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7D4BC6" w14:textId="77777777" w:rsidR="00CE7C95" w:rsidRDefault="00CE7C95">
      <w:pPr>
        <w:rPr>
          <w:rFonts w:ascii="Times New Roman" w:eastAsia="Times New Roman" w:hAnsi="Times New Roman" w:cs="Times New Roman"/>
          <w:b/>
          <w:bCs/>
          <w:noProof/>
          <w:sz w:val="28"/>
          <w:szCs w:val="24"/>
          <w:lang w:eastAsia="ru-RU"/>
        </w:rPr>
      </w:pPr>
    </w:p>
    <w:p w14:paraId="004D8CF1" w14:textId="4918DB72" w:rsidR="00D00824" w:rsidRDefault="00CE7C95">
      <w:r>
        <w:rPr>
          <w:noProof/>
        </w:rPr>
        <w:drawing>
          <wp:inline distT="0" distB="0" distL="0" distR="0" wp14:anchorId="6CF9FCFC" wp14:editId="1ECD67EE">
            <wp:extent cx="6495415" cy="893699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495415" cy="8936990"/>
                    </a:xfrm>
                    <a:prstGeom prst="rect">
                      <a:avLst/>
                    </a:prstGeom>
                    <a:noFill/>
                    <a:ln>
                      <a:noFill/>
                    </a:ln>
                  </pic:spPr>
                </pic:pic>
              </a:graphicData>
            </a:graphic>
          </wp:inline>
        </w:drawing>
      </w:r>
    </w:p>
    <w:p w14:paraId="5BE1F0EC" w14:textId="05E4669A" w:rsidR="00E05ADB" w:rsidRDefault="00E05ADB" w:rsidP="00E05ADB">
      <w:pPr>
        <w:spacing w:after="0" w:line="240" w:lineRule="auto"/>
        <w:jc w:val="both"/>
        <w:rPr>
          <w:rFonts w:ascii="Times New Roman" w:eastAsia="Times New Roman" w:hAnsi="Times New Roman" w:cs="Times New Roman"/>
          <w:sz w:val="24"/>
          <w:szCs w:val="24"/>
          <w:lang w:eastAsia="ru-RU"/>
        </w:rPr>
      </w:pPr>
    </w:p>
    <w:p w14:paraId="19257DB6" w14:textId="77777777" w:rsidR="00CE7C95" w:rsidRDefault="00CE7C95" w:rsidP="00CE7C95">
      <w:pPr>
        <w:shd w:val="clear" w:color="auto" w:fill="FFFFFF"/>
        <w:suppressAutoHyphens/>
        <w:spacing w:after="0" w:line="276" w:lineRule="auto"/>
        <w:ind w:right="251"/>
        <w:rPr>
          <w:rFonts w:ascii="Times New Roman" w:eastAsia="Times New Roman" w:hAnsi="Times New Roman" w:cs="Times New Roman"/>
          <w:color w:val="000000"/>
          <w:sz w:val="24"/>
          <w:szCs w:val="24"/>
          <w:lang w:eastAsia="ar-SA"/>
        </w:rPr>
      </w:pPr>
    </w:p>
    <w:p w14:paraId="0BB43FA1" w14:textId="470B576B" w:rsidR="00E05ADB" w:rsidRPr="00E05ADB" w:rsidRDefault="00E05ADB" w:rsidP="00E05ADB">
      <w:pPr>
        <w:shd w:val="clear" w:color="auto" w:fill="FFFFFF"/>
        <w:suppressAutoHyphens/>
        <w:spacing w:after="0" w:line="276" w:lineRule="auto"/>
        <w:ind w:left="-360" w:right="251"/>
        <w:jc w:val="right"/>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Приложение</w:t>
      </w:r>
      <w:r>
        <w:rPr>
          <w:rFonts w:ascii="Times New Roman" w:eastAsia="Times New Roman" w:hAnsi="Times New Roman" w:cs="Times New Roman"/>
          <w:color w:val="000000"/>
          <w:sz w:val="24"/>
          <w:szCs w:val="24"/>
          <w:lang w:eastAsia="ar-SA"/>
        </w:rPr>
        <w:t xml:space="preserve"> 1</w:t>
      </w:r>
      <w:r w:rsidRPr="00E05ADB">
        <w:rPr>
          <w:rFonts w:ascii="Times New Roman" w:eastAsia="Times New Roman" w:hAnsi="Times New Roman" w:cs="Times New Roman"/>
          <w:color w:val="000000"/>
          <w:sz w:val="24"/>
          <w:szCs w:val="24"/>
          <w:lang w:eastAsia="ar-SA"/>
        </w:rPr>
        <w:t xml:space="preserve"> к решению Комитета местного </w:t>
      </w:r>
    </w:p>
    <w:p w14:paraId="1CF9AA87" w14:textId="77777777" w:rsidR="00E05ADB" w:rsidRPr="00E05ADB" w:rsidRDefault="00E05ADB" w:rsidP="00E05ADB">
      <w:pPr>
        <w:suppressAutoHyphens/>
        <w:spacing w:after="0" w:line="276" w:lineRule="auto"/>
        <w:ind w:left="-360" w:right="251"/>
        <w:jc w:val="right"/>
        <w:textAlignment w:val="baseline"/>
        <w:rPr>
          <w:rFonts w:ascii="Times New Roman" w:eastAsia="Times New Roman" w:hAnsi="Times New Roman" w:cs="Times New Roman"/>
          <w:kern w:val="1"/>
          <w:sz w:val="24"/>
          <w:szCs w:val="20"/>
          <w:lang w:eastAsia="ar-SA"/>
        </w:rPr>
      </w:pPr>
      <w:r w:rsidRPr="00E05ADB">
        <w:rPr>
          <w:rFonts w:ascii="Times New Roman" w:eastAsia="Times New Roman" w:hAnsi="Times New Roman" w:cs="Times New Roman"/>
          <w:kern w:val="1"/>
          <w:sz w:val="24"/>
          <w:szCs w:val="20"/>
          <w:lang w:eastAsia="ar-SA"/>
        </w:rPr>
        <w:t xml:space="preserve">                                                                                      самоуправления </w:t>
      </w:r>
      <w:proofErr w:type="spellStart"/>
      <w:r w:rsidRPr="00E05ADB">
        <w:rPr>
          <w:rFonts w:ascii="Times New Roman" w:eastAsia="Times New Roman" w:hAnsi="Times New Roman" w:cs="Times New Roman"/>
          <w:kern w:val="1"/>
          <w:sz w:val="24"/>
          <w:szCs w:val="20"/>
          <w:lang w:eastAsia="ar-SA"/>
        </w:rPr>
        <w:t>Карамальского</w:t>
      </w:r>
      <w:proofErr w:type="spellEnd"/>
      <w:r w:rsidRPr="00E05ADB">
        <w:rPr>
          <w:rFonts w:ascii="Times New Roman" w:eastAsia="Times New Roman" w:hAnsi="Times New Roman" w:cs="Times New Roman"/>
          <w:kern w:val="1"/>
          <w:sz w:val="24"/>
          <w:szCs w:val="20"/>
          <w:lang w:eastAsia="ar-SA"/>
        </w:rPr>
        <w:t xml:space="preserve"> сельсовета  </w:t>
      </w:r>
    </w:p>
    <w:p w14:paraId="310FC8DF" w14:textId="77777777" w:rsidR="00E05ADB" w:rsidRPr="00E05ADB" w:rsidRDefault="00E05ADB" w:rsidP="00E05ADB">
      <w:pPr>
        <w:suppressAutoHyphens/>
        <w:spacing w:after="0" w:line="276" w:lineRule="auto"/>
        <w:ind w:left="-360" w:right="251"/>
        <w:jc w:val="right"/>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0"/>
          <w:lang w:eastAsia="ar-SA"/>
        </w:rPr>
        <w:t xml:space="preserve">                                                                                       Никольского района Пензенской области</w:t>
      </w:r>
    </w:p>
    <w:p w14:paraId="4599E5F5" w14:textId="5F134340" w:rsidR="00E05ADB" w:rsidRPr="00E05ADB" w:rsidRDefault="00E05ADB" w:rsidP="00E05ADB">
      <w:pPr>
        <w:suppressAutoHyphens/>
        <w:spacing w:after="0" w:line="276" w:lineRule="auto"/>
        <w:ind w:left="-360" w:right="251"/>
        <w:jc w:val="right"/>
        <w:textAlignment w:val="baseline"/>
        <w:rPr>
          <w:rFonts w:ascii="Times New Roman" w:eastAsia="Times New Roman" w:hAnsi="Times New Roman" w:cs="Times New Roman"/>
          <w:b/>
          <w:kern w:val="1"/>
          <w:sz w:val="24"/>
          <w:szCs w:val="24"/>
          <w:lang w:eastAsia="ar-SA"/>
        </w:rPr>
      </w:pPr>
      <w:r w:rsidRPr="00E05ADB">
        <w:rPr>
          <w:rFonts w:ascii="Times New Roman" w:eastAsia="Times New Roman" w:hAnsi="Times New Roman" w:cs="Times New Roman"/>
          <w:kern w:val="1"/>
          <w:sz w:val="24"/>
          <w:szCs w:val="24"/>
          <w:lang w:eastAsia="ar-SA"/>
        </w:rPr>
        <w:t>от 27.01.2021</w:t>
      </w:r>
      <w:r>
        <w:rPr>
          <w:rFonts w:ascii="Times New Roman" w:eastAsia="Times New Roman" w:hAnsi="Times New Roman" w:cs="Times New Roman"/>
          <w:kern w:val="1"/>
          <w:sz w:val="24"/>
          <w:szCs w:val="24"/>
          <w:lang w:eastAsia="ar-SA"/>
        </w:rPr>
        <w:t xml:space="preserve"> </w:t>
      </w:r>
      <w:r w:rsidRPr="00E05ADB">
        <w:rPr>
          <w:rFonts w:ascii="Times New Roman" w:eastAsia="Times New Roman" w:hAnsi="Times New Roman" w:cs="Times New Roman"/>
          <w:kern w:val="1"/>
          <w:sz w:val="24"/>
          <w:szCs w:val="24"/>
          <w:lang w:eastAsia="ar-SA"/>
        </w:rPr>
        <w:t>№</w:t>
      </w:r>
      <w:r w:rsidR="00BE52B9">
        <w:rPr>
          <w:rFonts w:ascii="Times New Roman" w:eastAsia="Times New Roman" w:hAnsi="Times New Roman" w:cs="Times New Roman"/>
          <w:kern w:val="1"/>
          <w:sz w:val="24"/>
          <w:szCs w:val="24"/>
          <w:lang w:eastAsia="ar-SA"/>
        </w:rPr>
        <w:t xml:space="preserve"> 129-29/7</w:t>
      </w:r>
    </w:p>
    <w:p w14:paraId="3C17C4C4"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76E46818" w14:textId="4499FE63"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ООО «ПЕНЗАЗЕМПРОЕКТ»</w:t>
      </w:r>
    </w:p>
    <w:p w14:paraId="337A5934"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77BCFCB9"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2838476F"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12193B7A"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6D0B7C1A" w14:textId="77777777" w:rsidR="00E05ADB" w:rsidRPr="00E05ADB" w:rsidRDefault="00E05ADB" w:rsidP="00E05ADB">
      <w:pPr>
        <w:shd w:val="clear" w:color="auto" w:fill="FFFFFF"/>
        <w:suppressAutoHyphens/>
        <w:spacing w:after="0" w:line="240" w:lineRule="auto"/>
        <w:jc w:val="center"/>
        <w:rPr>
          <w:rFonts w:ascii="Times New Roman" w:eastAsia="Times New Roman" w:hAnsi="Times New Roman" w:cs="Times New Roman"/>
          <w:b/>
          <w:color w:val="000000"/>
          <w:sz w:val="28"/>
          <w:szCs w:val="28"/>
          <w:lang w:eastAsia="ar-SA"/>
        </w:rPr>
      </w:pPr>
    </w:p>
    <w:p w14:paraId="7158892E" w14:textId="1E7EEE99" w:rsid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b/>
          <w:color w:val="000000"/>
          <w:sz w:val="28"/>
          <w:szCs w:val="28"/>
          <w:lang w:eastAsia="ar-SA"/>
        </w:rPr>
      </w:pPr>
    </w:p>
    <w:p w14:paraId="069435C8" w14:textId="7EDFF718" w:rsid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b/>
          <w:color w:val="000000"/>
          <w:sz w:val="28"/>
          <w:szCs w:val="28"/>
          <w:lang w:eastAsia="ar-SA"/>
        </w:rPr>
      </w:pPr>
    </w:p>
    <w:p w14:paraId="711751D2"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b/>
          <w:color w:val="000000"/>
          <w:sz w:val="28"/>
          <w:szCs w:val="28"/>
          <w:lang w:eastAsia="ar-SA"/>
        </w:rPr>
      </w:pPr>
    </w:p>
    <w:p w14:paraId="6C939FA5" w14:textId="62C0EE32"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 xml:space="preserve">  ГЕНЕРАЛЬНЫЙ ПЛАН</w:t>
      </w:r>
    </w:p>
    <w:p w14:paraId="7660798B"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6E23CC65"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муниципального образования</w:t>
      </w:r>
    </w:p>
    <w:p w14:paraId="6E65251E"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proofErr w:type="spellStart"/>
      <w:r w:rsidRPr="00E05ADB">
        <w:rPr>
          <w:rFonts w:ascii="Times New Roman" w:eastAsia="Times New Roman" w:hAnsi="Times New Roman" w:cs="Times New Roman"/>
          <w:b/>
          <w:color w:val="000000"/>
          <w:sz w:val="28"/>
          <w:szCs w:val="28"/>
          <w:lang w:eastAsia="ar-SA"/>
        </w:rPr>
        <w:t>Карамальский</w:t>
      </w:r>
      <w:proofErr w:type="spellEnd"/>
      <w:r w:rsidRPr="00E05ADB">
        <w:rPr>
          <w:rFonts w:ascii="Times New Roman" w:eastAsia="Times New Roman" w:hAnsi="Times New Roman" w:cs="Times New Roman"/>
          <w:b/>
          <w:color w:val="000000"/>
          <w:sz w:val="28"/>
          <w:szCs w:val="28"/>
          <w:lang w:eastAsia="ar-SA"/>
        </w:rPr>
        <w:t xml:space="preserve"> сельсовет</w:t>
      </w:r>
    </w:p>
    <w:p w14:paraId="394DD56D"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Никольского района</w:t>
      </w:r>
    </w:p>
    <w:p w14:paraId="7A01953B"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4"/>
          <w:szCs w:val="24"/>
          <w:lang w:eastAsia="ar-SA"/>
        </w:rPr>
      </w:pPr>
      <w:r w:rsidRPr="00E05ADB">
        <w:rPr>
          <w:rFonts w:ascii="Times New Roman" w:eastAsia="Times New Roman" w:hAnsi="Times New Roman" w:cs="Times New Roman"/>
          <w:b/>
          <w:color w:val="000000"/>
          <w:sz w:val="28"/>
          <w:szCs w:val="28"/>
          <w:lang w:eastAsia="ar-SA"/>
        </w:rPr>
        <w:t>Пензенской области</w:t>
      </w:r>
    </w:p>
    <w:p w14:paraId="29C6E216"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4"/>
          <w:szCs w:val="24"/>
          <w:lang w:eastAsia="ar-SA"/>
        </w:rPr>
        <w:t>(Новая редакция)</w:t>
      </w:r>
    </w:p>
    <w:p w14:paraId="4DDC1DF7"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10765A82"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277AF589"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332A471C"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77F6DBCE"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545B577C"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4F380E62"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348C9361"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0FFEB88C"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39FA9133"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5CA13029"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2EC17E8B"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502078AE"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08C2916B"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2B51600F"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6BDEDD0A"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5FD2AE4F"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sectPr w:rsidR="00E05ADB" w:rsidRPr="00E05ADB">
          <w:footerReference w:type="even" r:id="rId8"/>
          <w:footerReference w:type="default" r:id="rId9"/>
          <w:pgSz w:w="11906" w:h="16838"/>
          <w:pgMar w:top="567" w:right="567" w:bottom="1133" w:left="1100" w:header="720" w:footer="567" w:gutter="0"/>
          <w:cols w:space="720"/>
          <w:docGrid w:linePitch="600" w:charSpace="32768"/>
        </w:sectPr>
      </w:pPr>
      <w:r w:rsidRPr="00E05ADB">
        <w:rPr>
          <w:rFonts w:ascii="Times New Roman" w:eastAsia="Times New Roman" w:hAnsi="Times New Roman" w:cs="Times New Roman"/>
          <w:b/>
          <w:color w:val="000000"/>
          <w:sz w:val="24"/>
          <w:szCs w:val="24"/>
          <w:lang w:eastAsia="ar-SA"/>
        </w:rPr>
        <w:t xml:space="preserve"> 2020</w:t>
      </w:r>
    </w:p>
    <w:p w14:paraId="189E91E1" w14:textId="77777777" w:rsid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3075F946" w14:textId="6A9C30A6"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b/>
          <w:color w:val="000000"/>
          <w:sz w:val="28"/>
          <w:szCs w:val="28"/>
          <w:lang w:eastAsia="ar-SA"/>
        </w:rPr>
        <w:t>ООО «ПЕНЗАЗЕМПРОЕКТ»</w:t>
      </w:r>
    </w:p>
    <w:p w14:paraId="38E8AD79"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5153D9E4"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18DADEFD"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1FA95D9D" w14:textId="77777777" w:rsidR="00E05ADB" w:rsidRPr="00E05ADB" w:rsidRDefault="00E05ADB" w:rsidP="00E05ADB">
      <w:pPr>
        <w:keepNext/>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3F79115F"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229C5257"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620F8B80"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09679AAD"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66A584E9"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76E8C2F8"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5A8CAC9D"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61C6DB13"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24CF5227"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408F6B60"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5917071C"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637890B7"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2354AAA1" w14:textId="26AADA1B"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 xml:space="preserve">  ГЕНЕРАЛЬНЫЙ ПЛАН</w:t>
      </w:r>
    </w:p>
    <w:p w14:paraId="0222966B"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03F135A1"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муниципального образования</w:t>
      </w:r>
    </w:p>
    <w:p w14:paraId="57A32227"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proofErr w:type="spellStart"/>
      <w:r w:rsidRPr="00E05ADB">
        <w:rPr>
          <w:rFonts w:ascii="Times New Roman" w:eastAsia="Times New Roman" w:hAnsi="Times New Roman" w:cs="Times New Roman"/>
          <w:b/>
          <w:color w:val="000000"/>
          <w:sz w:val="28"/>
          <w:szCs w:val="28"/>
          <w:lang w:eastAsia="ar-SA"/>
        </w:rPr>
        <w:t>Карамальский</w:t>
      </w:r>
      <w:proofErr w:type="spellEnd"/>
      <w:r w:rsidRPr="00E05ADB">
        <w:rPr>
          <w:rFonts w:ascii="Times New Roman" w:eastAsia="Times New Roman" w:hAnsi="Times New Roman" w:cs="Times New Roman"/>
          <w:b/>
          <w:color w:val="000000"/>
          <w:sz w:val="28"/>
          <w:szCs w:val="28"/>
          <w:lang w:eastAsia="ar-SA"/>
        </w:rPr>
        <w:t xml:space="preserve"> сельсовет</w:t>
      </w:r>
    </w:p>
    <w:p w14:paraId="286219A3"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imes New Roman"/>
          <w:b/>
          <w:color w:val="000000"/>
          <w:sz w:val="28"/>
          <w:szCs w:val="28"/>
          <w:lang w:eastAsia="ar-SA"/>
        </w:rPr>
        <w:t>Никольского района</w:t>
      </w:r>
    </w:p>
    <w:p w14:paraId="567E46D9"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b/>
          <w:color w:val="000000"/>
          <w:sz w:val="28"/>
          <w:szCs w:val="28"/>
          <w:lang w:eastAsia="ar-SA"/>
        </w:rPr>
        <w:t>Пензенской области</w:t>
      </w:r>
    </w:p>
    <w:p w14:paraId="4570DB5B"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159C1AD0" w14:textId="77777777" w:rsidR="00E05ADB" w:rsidRPr="00E05ADB" w:rsidRDefault="00E05ADB" w:rsidP="00E05ADB">
      <w:pPr>
        <w:shd w:val="clear" w:color="auto" w:fill="FFFFFF"/>
        <w:tabs>
          <w:tab w:val="left" w:pos="6660"/>
        </w:tabs>
        <w:suppressAutoHyphens/>
        <w:spacing w:after="0" w:line="360" w:lineRule="auto"/>
        <w:jc w:val="center"/>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b/>
          <w:color w:val="000000"/>
          <w:sz w:val="24"/>
          <w:szCs w:val="24"/>
          <w:lang w:eastAsia="ar-SA"/>
        </w:rPr>
        <w:t>(Новая редакция)</w:t>
      </w:r>
    </w:p>
    <w:p w14:paraId="20BD4E7E"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197902B4"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52697F71"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344AF9E7"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3B61E351"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355A7072"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69988CF8"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color w:val="000000"/>
          <w:sz w:val="28"/>
          <w:szCs w:val="28"/>
          <w:lang w:eastAsia="ar-SA"/>
        </w:rPr>
        <w:t xml:space="preserve">           Генеральный директор </w:t>
      </w:r>
    </w:p>
    <w:p w14:paraId="1C64F1D8"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color w:val="000000"/>
          <w:sz w:val="28"/>
          <w:szCs w:val="28"/>
          <w:lang w:eastAsia="ar-SA"/>
        </w:rPr>
        <w:t xml:space="preserve">           ООО «</w:t>
      </w:r>
      <w:proofErr w:type="spellStart"/>
      <w:proofErr w:type="gramStart"/>
      <w:r w:rsidRPr="00E05ADB">
        <w:rPr>
          <w:rFonts w:ascii="Times New Roman" w:eastAsia="Times New Roman" w:hAnsi="Times New Roman" w:cs="Times New Roman"/>
          <w:color w:val="000000"/>
          <w:sz w:val="28"/>
          <w:szCs w:val="28"/>
          <w:lang w:eastAsia="ar-SA"/>
        </w:rPr>
        <w:t>Пензаземпроект</w:t>
      </w:r>
      <w:proofErr w:type="spellEnd"/>
      <w:r w:rsidRPr="00E05ADB">
        <w:rPr>
          <w:rFonts w:ascii="Times New Roman" w:eastAsia="Times New Roman" w:hAnsi="Times New Roman" w:cs="Times New Roman"/>
          <w:color w:val="000000"/>
          <w:sz w:val="28"/>
          <w:szCs w:val="28"/>
          <w:lang w:eastAsia="ar-SA"/>
        </w:rPr>
        <w:t>»_</w:t>
      </w:r>
      <w:proofErr w:type="gramEnd"/>
      <w:r w:rsidRPr="00E05ADB">
        <w:rPr>
          <w:rFonts w:ascii="Times New Roman" w:eastAsia="Times New Roman" w:hAnsi="Times New Roman" w:cs="Times New Roman"/>
          <w:color w:val="000000"/>
          <w:sz w:val="28"/>
          <w:szCs w:val="28"/>
          <w:lang w:eastAsia="ar-SA"/>
        </w:rPr>
        <w:t>___________________</w:t>
      </w:r>
      <w:r w:rsidRPr="00E05ADB">
        <w:rPr>
          <w:rFonts w:ascii="Times New Roman" w:eastAsia="Times New Roman" w:hAnsi="Times New Roman" w:cs="Times New Roman"/>
          <w:color w:val="000000"/>
          <w:sz w:val="28"/>
          <w:szCs w:val="28"/>
          <w:lang w:eastAsia="ar-SA"/>
        </w:rPr>
        <w:tab/>
        <w:t>В. Г. Сергеев</w:t>
      </w:r>
    </w:p>
    <w:p w14:paraId="679EA696"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r w:rsidRPr="00E05ADB">
        <w:rPr>
          <w:rFonts w:ascii="Times New Roman" w:eastAsia="Times New Roman" w:hAnsi="Times New Roman" w:cs="Times New Roman"/>
          <w:color w:val="000000"/>
          <w:sz w:val="28"/>
          <w:szCs w:val="28"/>
          <w:lang w:eastAsia="ar-SA"/>
        </w:rPr>
        <w:br/>
        <w:t xml:space="preserve">           Главный инженер проекта __________________</w:t>
      </w:r>
      <w:r w:rsidRPr="00E05ADB">
        <w:rPr>
          <w:rFonts w:ascii="Times New Roman" w:eastAsia="Times New Roman" w:hAnsi="Times New Roman" w:cs="Times New Roman"/>
          <w:color w:val="000000"/>
          <w:sz w:val="28"/>
          <w:szCs w:val="28"/>
          <w:lang w:eastAsia="ar-SA"/>
        </w:rPr>
        <w:tab/>
        <w:t xml:space="preserve">С. В. </w:t>
      </w:r>
      <w:proofErr w:type="spellStart"/>
      <w:r w:rsidRPr="00E05ADB">
        <w:rPr>
          <w:rFonts w:ascii="Times New Roman" w:eastAsia="Times New Roman" w:hAnsi="Times New Roman" w:cs="Times New Roman"/>
          <w:color w:val="000000"/>
          <w:sz w:val="28"/>
          <w:szCs w:val="28"/>
          <w:lang w:eastAsia="ar-SA"/>
        </w:rPr>
        <w:t>Пиявин</w:t>
      </w:r>
      <w:proofErr w:type="spellEnd"/>
    </w:p>
    <w:p w14:paraId="4C69AE65"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0D5433BC" w14:textId="77777777" w:rsidR="00E05ADB" w:rsidRPr="00E05ADB" w:rsidRDefault="00E05ADB" w:rsidP="00E05ADB">
      <w:pPr>
        <w:tabs>
          <w:tab w:val="left" w:pos="7275"/>
        </w:tabs>
        <w:suppressAutoHyphens/>
        <w:snapToGrid w:val="0"/>
        <w:spacing w:after="0" w:line="276" w:lineRule="auto"/>
        <w:jc w:val="both"/>
        <w:textAlignment w:val="baseline"/>
        <w:rPr>
          <w:rFonts w:ascii="Times New Roman" w:eastAsia="Times New Roman" w:hAnsi="Times New Roman" w:cs="Times New Roman"/>
          <w:kern w:val="1"/>
          <w:sz w:val="24"/>
          <w:szCs w:val="20"/>
          <w:lang w:eastAsia="ar-SA"/>
        </w:rPr>
      </w:pPr>
    </w:p>
    <w:p w14:paraId="72515B02"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361D3FE8"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1B297B94" w14:textId="77777777" w:rsidR="00E05ADB" w:rsidRPr="00E05ADB" w:rsidRDefault="00E05ADB" w:rsidP="00E05ADB">
      <w:pPr>
        <w:shd w:val="clear" w:color="auto" w:fill="FFFFFF"/>
        <w:tabs>
          <w:tab w:val="left" w:pos="6660"/>
        </w:tabs>
        <w:suppressAutoHyphens/>
        <w:spacing w:after="0" w:line="240" w:lineRule="auto"/>
        <w:rPr>
          <w:rFonts w:ascii="Times New Roman" w:eastAsia="Times New Roman" w:hAnsi="Times New Roman" w:cs="Times New Roman"/>
          <w:color w:val="000000"/>
          <w:sz w:val="28"/>
          <w:szCs w:val="28"/>
          <w:lang w:eastAsia="ar-SA"/>
        </w:rPr>
      </w:pPr>
    </w:p>
    <w:p w14:paraId="21769D82" w14:textId="77777777" w:rsidR="00E05ADB" w:rsidRPr="00E05ADB" w:rsidRDefault="00E05ADB" w:rsidP="00E05ADB">
      <w:pPr>
        <w:shd w:val="clear" w:color="auto" w:fill="FFFFFF"/>
        <w:tabs>
          <w:tab w:val="left" w:pos="7275"/>
        </w:tabs>
        <w:suppressAutoHyphens/>
        <w:spacing w:after="0" w:line="240" w:lineRule="auto"/>
        <w:rPr>
          <w:rFonts w:ascii="Times New Roman" w:eastAsia="Times New Roman" w:hAnsi="Times New Roman" w:cs="Times New Roman"/>
          <w:color w:val="000000"/>
          <w:sz w:val="28"/>
          <w:szCs w:val="28"/>
          <w:lang w:eastAsia="ar-SA"/>
        </w:rPr>
      </w:pPr>
    </w:p>
    <w:p w14:paraId="5E85354E" w14:textId="77777777" w:rsidR="00E05ADB" w:rsidRPr="00E05ADB" w:rsidRDefault="00E05ADB" w:rsidP="00E05ADB">
      <w:pPr>
        <w:shd w:val="clear" w:color="auto" w:fill="FFFFFF"/>
        <w:tabs>
          <w:tab w:val="left" w:pos="7275"/>
        </w:tabs>
        <w:suppressAutoHyphens/>
        <w:spacing w:after="0" w:line="240" w:lineRule="auto"/>
        <w:rPr>
          <w:rFonts w:ascii="Times New Roman" w:eastAsia="Times New Roman" w:hAnsi="Times New Roman" w:cs="Times New Roman"/>
          <w:color w:val="000000"/>
          <w:sz w:val="28"/>
          <w:szCs w:val="28"/>
          <w:lang w:eastAsia="ar-SA"/>
        </w:rPr>
      </w:pPr>
    </w:p>
    <w:p w14:paraId="375ACA34"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color w:val="000000"/>
          <w:sz w:val="28"/>
          <w:szCs w:val="28"/>
          <w:lang w:eastAsia="ar-SA"/>
        </w:rPr>
      </w:pPr>
    </w:p>
    <w:p w14:paraId="310BF0B4" w14:textId="77777777" w:rsidR="00E05ADB" w:rsidRPr="00E05ADB" w:rsidRDefault="00E05ADB" w:rsidP="00E05ADB">
      <w:pPr>
        <w:shd w:val="clear" w:color="auto" w:fill="FFFFFF"/>
        <w:tabs>
          <w:tab w:val="left" w:pos="6660"/>
        </w:tabs>
        <w:suppressAutoHyphens/>
        <w:spacing w:after="0" w:line="240" w:lineRule="auto"/>
        <w:jc w:val="center"/>
        <w:rPr>
          <w:rFonts w:ascii="Times New Roman" w:eastAsia="Times New Roman" w:hAnsi="Times New Roman" w:cs="Times New Roman"/>
          <w:b/>
          <w:bCs/>
          <w:color w:val="000000"/>
          <w:sz w:val="28"/>
          <w:szCs w:val="28"/>
          <w:lang w:eastAsia="ar-SA"/>
        </w:rPr>
        <w:sectPr w:rsidR="00E05ADB" w:rsidRPr="00E05ADB">
          <w:footerReference w:type="even" r:id="rId10"/>
          <w:footerReference w:type="default" r:id="rId11"/>
          <w:pgSz w:w="11906" w:h="16838"/>
          <w:pgMar w:top="567" w:right="567" w:bottom="776" w:left="1134" w:header="720" w:footer="720" w:gutter="0"/>
          <w:cols w:space="720"/>
          <w:docGrid w:linePitch="600" w:charSpace="32768"/>
        </w:sectPr>
      </w:pPr>
      <w:r w:rsidRPr="00E05ADB">
        <w:rPr>
          <w:rFonts w:ascii="Times New Roman" w:eastAsia="Times New Roman" w:hAnsi="Times New Roman" w:cs="Times New Roman"/>
          <w:b/>
          <w:color w:val="000000"/>
          <w:sz w:val="24"/>
          <w:szCs w:val="24"/>
          <w:lang w:eastAsia="ar-SA"/>
        </w:rPr>
        <w:t>2020</w:t>
      </w:r>
    </w:p>
    <w:tbl>
      <w:tblPr>
        <w:tblW w:w="9832" w:type="dxa"/>
        <w:tblInd w:w="55" w:type="dxa"/>
        <w:tblLayout w:type="fixed"/>
        <w:tblCellMar>
          <w:top w:w="55" w:type="dxa"/>
          <w:left w:w="55" w:type="dxa"/>
          <w:bottom w:w="55" w:type="dxa"/>
          <w:right w:w="55" w:type="dxa"/>
        </w:tblCellMar>
        <w:tblLook w:val="0000" w:firstRow="0" w:lastRow="0" w:firstColumn="0" w:lastColumn="0" w:noHBand="0" w:noVBand="0"/>
      </w:tblPr>
      <w:tblGrid>
        <w:gridCol w:w="9135"/>
        <w:gridCol w:w="697"/>
      </w:tblGrid>
      <w:tr w:rsidR="00E05ADB" w:rsidRPr="00E05ADB" w14:paraId="40E548D8" w14:textId="77777777" w:rsidTr="00EA34C4">
        <w:trPr>
          <w:trHeight w:val="608"/>
        </w:trPr>
        <w:tc>
          <w:tcPr>
            <w:tcW w:w="9832" w:type="dxa"/>
            <w:gridSpan w:val="2"/>
            <w:shd w:val="clear" w:color="auto" w:fill="auto"/>
          </w:tcPr>
          <w:p w14:paraId="321DEBA1" w14:textId="77777777" w:rsidR="00E05ADB" w:rsidRPr="00E05ADB" w:rsidRDefault="00E05ADB" w:rsidP="00E05ADB">
            <w:pPr>
              <w:suppressLineNumbers/>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b/>
                <w:bCs/>
                <w:color w:val="000000"/>
                <w:sz w:val="24"/>
                <w:szCs w:val="24"/>
                <w:lang w:eastAsia="ar-SA"/>
              </w:rPr>
              <w:lastRenderedPageBreak/>
              <w:t>Содержание</w:t>
            </w:r>
          </w:p>
        </w:tc>
      </w:tr>
      <w:tr w:rsidR="00E05ADB" w:rsidRPr="00E05ADB" w14:paraId="15DEBE4F" w14:textId="77777777" w:rsidTr="00EA34C4">
        <w:tc>
          <w:tcPr>
            <w:tcW w:w="9135" w:type="dxa"/>
            <w:shd w:val="clear" w:color="auto" w:fill="auto"/>
          </w:tcPr>
          <w:p w14:paraId="372859A4" w14:textId="7777777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4"/>
              <w:gridCol w:w="706"/>
            </w:tblGrid>
            <w:tr w:rsidR="00E05ADB" w:rsidRPr="00E05ADB" w14:paraId="64C9F318" w14:textId="77777777" w:rsidTr="00EA34C4">
              <w:tc>
                <w:tcPr>
                  <w:tcW w:w="8304" w:type="dxa"/>
                  <w:shd w:val="clear" w:color="auto" w:fill="auto"/>
                </w:tcPr>
                <w:p w14:paraId="2203B3E2" w14:textId="4FDCA452"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b/>
                      <w:bCs/>
                      <w:color w:val="000000"/>
                      <w:sz w:val="24"/>
                      <w:szCs w:val="24"/>
                      <w:lang w:eastAsia="ar-SA"/>
                    </w:rPr>
                  </w:pPr>
                  <w:r w:rsidRPr="00E05ADB">
                    <w:rPr>
                      <w:rFonts w:ascii="Times New Roman" w:eastAsia="Times New Roman" w:hAnsi="Times New Roman" w:cs="Times New Roman"/>
                      <w:b/>
                      <w:bCs/>
                      <w:color w:val="000000"/>
                      <w:sz w:val="24"/>
                      <w:szCs w:val="24"/>
                      <w:lang w:val="en-US" w:eastAsia="ar-SA"/>
                    </w:rPr>
                    <w:t>I</w:t>
                  </w:r>
                  <w:r w:rsidRPr="00E05ADB">
                    <w:rPr>
                      <w:rFonts w:ascii="Times New Roman" w:eastAsia="Times New Roman" w:hAnsi="Times New Roman" w:cs="Times New Roman"/>
                      <w:b/>
                      <w:bCs/>
                      <w:color w:val="000000"/>
                      <w:sz w:val="24"/>
                      <w:szCs w:val="24"/>
                      <w:lang w:eastAsia="ar-SA"/>
                    </w:rPr>
                    <w:t xml:space="preserve">. Положение о территориальном планировании муниципального образования </w:t>
                  </w:r>
                  <w:proofErr w:type="spellStart"/>
                  <w:r w:rsidRPr="00E05ADB">
                    <w:rPr>
                      <w:rFonts w:ascii="Times New Roman" w:eastAsia="Times New Roman" w:hAnsi="Times New Roman" w:cs="Times New Roman"/>
                      <w:b/>
                      <w:bCs/>
                      <w:color w:val="000000"/>
                      <w:sz w:val="24"/>
                      <w:szCs w:val="24"/>
                      <w:lang w:eastAsia="ar-SA"/>
                    </w:rPr>
                    <w:t>Карамальский</w:t>
                  </w:r>
                  <w:proofErr w:type="spellEnd"/>
                  <w:r w:rsidRPr="00E05ADB">
                    <w:rPr>
                      <w:rFonts w:ascii="Times New Roman" w:eastAsia="Times New Roman" w:hAnsi="Times New Roman" w:cs="Times New Roman"/>
                      <w:b/>
                      <w:bCs/>
                      <w:color w:val="000000"/>
                      <w:sz w:val="24"/>
                      <w:szCs w:val="24"/>
                      <w:lang w:eastAsia="ar-SA"/>
                    </w:rPr>
                    <w:t xml:space="preserve"> сельсовет Никольского района Пензенской области</w:t>
                  </w:r>
                </w:p>
              </w:tc>
              <w:tc>
                <w:tcPr>
                  <w:tcW w:w="706" w:type="dxa"/>
                  <w:shd w:val="clear" w:color="auto" w:fill="auto"/>
                </w:tcPr>
                <w:p w14:paraId="0318ADA3"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r>
            <w:tr w:rsidR="00E05ADB" w:rsidRPr="00E05ADB" w14:paraId="134B4A84" w14:textId="77777777" w:rsidTr="00EA34C4">
              <w:tc>
                <w:tcPr>
                  <w:tcW w:w="8304" w:type="dxa"/>
                  <w:shd w:val="clear" w:color="auto" w:fill="auto"/>
                </w:tcPr>
                <w:p w14:paraId="327FD85B"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b/>
                      <w:bCs/>
                      <w:color w:val="000000"/>
                      <w:sz w:val="24"/>
                      <w:szCs w:val="24"/>
                      <w:lang w:eastAsia="ar-SA"/>
                    </w:rPr>
                  </w:pPr>
                  <w:r w:rsidRPr="00E05ADB">
                    <w:rPr>
                      <w:rFonts w:ascii="Times New Roman" w:eastAsia="Times New Roman" w:hAnsi="Times New Roman" w:cs="Times New Roman"/>
                      <w:b/>
                      <w:bCs/>
                      <w:color w:val="000000"/>
                      <w:sz w:val="24"/>
                      <w:szCs w:val="24"/>
                      <w:lang w:eastAsia="ar-SA"/>
                    </w:rPr>
                    <w:t>Раздел 1. Общие положения</w:t>
                  </w:r>
                </w:p>
              </w:tc>
              <w:tc>
                <w:tcPr>
                  <w:tcW w:w="706" w:type="dxa"/>
                  <w:shd w:val="clear" w:color="auto" w:fill="auto"/>
                </w:tcPr>
                <w:p w14:paraId="6D9BF678"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5</w:t>
                  </w:r>
                </w:p>
              </w:tc>
            </w:tr>
            <w:tr w:rsidR="00E05ADB" w:rsidRPr="00E05ADB" w14:paraId="7567DD1C" w14:textId="77777777" w:rsidTr="00EA34C4">
              <w:tc>
                <w:tcPr>
                  <w:tcW w:w="8304" w:type="dxa"/>
                  <w:shd w:val="clear" w:color="auto" w:fill="auto"/>
                </w:tcPr>
                <w:p w14:paraId="4A76533D" w14:textId="7777777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1.1 Цели и задачи территориального планирования</w:t>
                  </w:r>
                </w:p>
              </w:tc>
              <w:tc>
                <w:tcPr>
                  <w:tcW w:w="706" w:type="dxa"/>
                  <w:shd w:val="clear" w:color="auto" w:fill="auto"/>
                </w:tcPr>
                <w:p w14:paraId="38642839"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5</w:t>
                  </w:r>
                </w:p>
              </w:tc>
            </w:tr>
            <w:tr w:rsidR="00E05ADB" w:rsidRPr="00E05ADB" w14:paraId="31FDB091" w14:textId="77777777" w:rsidTr="00EA34C4">
              <w:tc>
                <w:tcPr>
                  <w:tcW w:w="8304" w:type="dxa"/>
                  <w:shd w:val="clear" w:color="auto" w:fill="auto"/>
                </w:tcPr>
                <w:p w14:paraId="2C9A632D" w14:textId="7777777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bCs/>
                      <w:color w:val="000000"/>
                      <w:sz w:val="24"/>
                      <w:szCs w:val="24"/>
                      <w:lang w:eastAsia="ar-SA"/>
                    </w:rPr>
                    <w:t xml:space="preserve">1.2 Общая характеристика территории                                                             </w:t>
                  </w:r>
                </w:p>
              </w:tc>
              <w:tc>
                <w:tcPr>
                  <w:tcW w:w="706" w:type="dxa"/>
                  <w:shd w:val="clear" w:color="auto" w:fill="auto"/>
                </w:tcPr>
                <w:p w14:paraId="39DB6D52"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7</w:t>
                  </w:r>
                </w:p>
              </w:tc>
            </w:tr>
            <w:tr w:rsidR="00E05ADB" w:rsidRPr="00E05ADB" w14:paraId="7D344219" w14:textId="77777777" w:rsidTr="00EA34C4">
              <w:tc>
                <w:tcPr>
                  <w:tcW w:w="8304" w:type="dxa"/>
                  <w:shd w:val="clear" w:color="auto" w:fill="auto"/>
                </w:tcPr>
                <w:p w14:paraId="6C6B72FB" w14:textId="7777777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1.3 Баланс территории</w:t>
                  </w:r>
                </w:p>
              </w:tc>
              <w:tc>
                <w:tcPr>
                  <w:tcW w:w="706" w:type="dxa"/>
                  <w:shd w:val="clear" w:color="auto" w:fill="auto"/>
                </w:tcPr>
                <w:p w14:paraId="7126EBE2"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8</w:t>
                  </w:r>
                </w:p>
              </w:tc>
            </w:tr>
            <w:tr w:rsidR="00E05ADB" w:rsidRPr="00E05ADB" w14:paraId="08BEB4DE" w14:textId="77777777" w:rsidTr="00EA34C4">
              <w:tc>
                <w:tcPr>
                  <w:tcW w:w="8304" w:type="dxa"/>
                  <w:shd w:val="clear" w:color="auto" w:fill="auto"/>
                </w:tcPr>
                <w:p w14:paraId="58D8A2CE" w14:textId="77777777" w:rsidR="00E05ADB" w:rsidRPr="00E05ADB" w:rsidRDefault="00E05ADB" w:rsidP="00E05ADB">
                  <w:pPr>
                    <w:shd w:val="clear" w:color="auto" w:fill="FFFFFF"/>
                    <w:suppressAutoHyphens/>
                    <w:spacing w:after="0" w:line="240" w:lineRule="auto"/>
                    <w:ind w:right="-15"/>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b/>
                      <w:bCs/>
                      <w:color w:val="000000"/>
                      <w:sz w:val="24"/>
                      <w:szCs w:val="24"/>
                      <w:lang w:eastAsia="ar-SA"/>
                    </w:rPr>
                    <w:t>Раздел 2.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p>
              </w:tc>
              <w:tc>
                <w:tcPr>
                  <w:tcW w:w="706" w:type="dxa"/>
                  <w:shd w:val="clear" w:color="auto" w:fill="auto"/>
                </w:tcPr>
                <w:p w14:paraId="09EA9E11"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10</w:t>
                  </w:r>
                </w:p>
              </w:tc>
            </w:tr>
            <w:tr w:rsidR="00E05ADB" w:rsidRPr="00E05ADB" w14:paraId="6A8A84F1" w14:textId="77777777" w:rsidTr="00EA34C4">
              <w:tc>
                <w:tcPr>
                  <w:tcW w:w="8304" w:type="dxa"/>
                  <w:shd w:val="clear" w:color="auto" w:fill="auto"/>
                </w:tcPr>
                <w:p w14:paraId="403FDFCD" w14:textId="22C0F90F" w:rsidR="00E05ADB" w:rsidRPr="00E05ADB" w:rsidRDefault="00E05ADB" w:rsidP="00E05ADB">
                  <w:pPr>
                    <w:shd w:val="clear" w:color="auto" w:fill="FFFFFF"/>
                    <w:suppressAutoHyphens/>
                    <w:spacing w:before="120" w:after="60" w:line="240" w:lineRule="auto"/>
                    <w:jc w:val="both"/>
                    <w:rPr>
                      <w:rFonts w:ascii="Times New Roman" w:eastAsia="TimesNew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2.1</w:t>
                  </w:r>
                  <w:r>
                    <w:rPr>
                      <w:rFonts w:ascii="Times New Roman" w:eastAsia="Times New Roman" w:hAnsi="Times New Roman" w:cs="Times New Roman"/>
                      <w:color w:val="000000"/>
                      <w:sz w:val="24"/>
                      <w:szCs w:val="24"/>
                      <w:lang w:eastAsia="ar-SA"/>
                    </w:rPr>
                    <w:t>.</w:t>
                  </w:r>
                  <w:r w:rsidRPr="00E05ADB">
                    <w:rPr>
                      <w:rFonts w:ascii="Times New Roman" w:eastAsia="Times New Roman" w:hAnsi="Times New Roman" w:cs="Times New Roman"/>
                      <w:color w:val="000000"/>
                      <w:sz w:val="24"/>
                      <w:szCs w:val="24"/>
                      <w:lang w:eastAsia="ar-SA"/>
                    </w:rPr>
                    <w:t xml:space="preserve"> </w:t>
                  </w:r>
                  <w:r w:rsidRPr="00E05ADB">
                    <w:rPr>
                      <w:rFonts w:ascii="Times New Roman" w:eastAsia="TimesNewRoman" w:hAnsi="Times New Roman" w:cs="Times New Roman"/>
                      <w:color w:val="000000"/>
                      <w:sz w:val="24"/>
                      <w:szCs w:val="24"/>
                      <w:lang w:eastAsia="ar-SA"/>
                    </w:rPr>
                    <w:t>Сведения о видах, назначении и наименовании планируемых для размещения объектов местного значения поселения</w:t>
                  </w:r>
                </w:p>
              </w:tc>
              <w:tc>
                <w:tcPr>
                  <w:tcW w:w="706" w:type="dxa"/>
                  <w:shd w:val="clear" w:color="auto" w:fill="auto"/>
                </w:tcPr>
                <w:p w14:paraId="6D798905"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10</w:t>
                  </w:r>
                </w:p>
              </w:tc>
            </w:tr>
            <w:tr w:rsidR="00E05ADB" w:rsidRPr="00E05ADB" w14:paraId="5B2D4046" w14:textId="77777777" w:rsidTr="00EA34C4">
              <w:tc>
                <w:tcPr>
                  <w:tcW w:w="8304" w:type="dxa"/>
                  <w:shd w:val="clear" w:color="auto" w:fill="auto"/>
                </w:tcPr>
                <w:p w14:paraId="5F1B02C4" w14:textId="601F895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2.2</w:t>
                  </w:r>
                  <w:r>
                    <w:rPr>
                      <w:rFonts w:ascii="Times New Roman" w:eastAsia="Times New Roman" w:hAnsi="Times New Roman" w:cs="Times New Roman"/>
                      <w:color w:val="000000"/>
                      <w:sz w:val="24"/>
                      <w:szCs w:val="24"/>
                      <w:lang w:eastAsia="ar-SA"/>
                    </w:rPr>
                    <w:t>.</w:t>
                  </w:r>
                  <w:r w:rsidRPr="00E05ADB">
                    <w:rPr>
                      <w:rFonts w:ascii="Times New Roman" w:eastAsia="Times New Roman" w:hAnsi="Times New Roman" w:cs="Times New Roman"/>
                      <w:b/>
                      <w:bCs/>
                      <w:color w:val="000000"/>
                      <w:sz w:val="24"/>
                      <w:szCs w:val="24"/>
                      <w:lang w:eastAsia="ar-SA"/>
                    </w:rPr>
                    <w:t xml:space="preserve"> </w:t>
                  </w:r>
                  <w:r w:rsidRPr="00E05ADB">
                    <w:rPr>
                      <w:rFonts w:ascii="Times New Roman" w:eastAsia="Times New Roman" w:hAnsi="Times New Roman" w:cs="Times New Roman"/>
                      <w:bCs/>
                      <w:color w:val="000000"/>
                      <w:sz w:val="24"/>
                      <w:szCs w:val="24"/>
                      <w:lang w:eastAsia="ar-SA"/>
                    </w:rPr>
                    <w:t>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p>
              </w:tc>
              <w:tc>
                <w:tcPr>
                  <w:tcW w:w="706" w:type="dxa"/>
                  <w:shd w:val="clear" w:color="auto" w:fill="auto"/>
                </w:tcPr>
                <w:p w14:paraId="2A4604A7"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12</w:t>
                  </w:r>
                </w:p>
              </w:tc>
            </w:tr>
            <w:tr w:rsidR="00E05ADB" w:rsidRPr="00E05ADB" w14:paraId="4CBEDB77" w14:textId="77777777" w:rsidTr="00EA34C4">
              <w:tc>
                <w:tcPr>
                  <w:tcW w:w="8304" w:type="dxa"/>
                  <w:shd w:val="clear" w:color="auto" w:fill="auto"/>
                </w:tcPr>
                <w:p w14:paraId="7207B3D0" w14:textId="77777777" w:rsidR="00E05ADB" w:rsidRPr="00E05ADB" w:rsidRDefault="00E05ADB" w:rsidP="00E05ADB">
                  <w:pPr>
                    <w:widowControl w:val="0"/>
                    <w:tabs>
                      <w:tab w:val="left" w:pos="592"/>
                    </w:tabs>
                    <w:suppressAutoHyphens/>
                    <w:spacing w:before="40" w:after="40" w:line="240" w:lineRule="auto"/>
                    <w:jc w:val="both"/>
                    <w:rPr>
                      <w:rFonts w:ascii="Times New Roman" w:eastAsia="Times New Roman" w:hAnsi="Times New Roman" w:cs="Times New Roman"/>
                      <w:b/>
                      <w:bCs/>
                      <w:color w:val="000000"/>
                      <w:sz w:val="24"/>
                      <w:szCs w:val="24"/>
                      <w:lang w:eastAsia="ar-SA"/>
                    </w:rPr>
                  </w:pPr>
                  <w:r w:rsidRPr="00E05ADB">
                    <w:rPr>
                      <w:rFonts w:ascii="Times New Roman" w:eastAsia="Arial Unicode MS" w:hAnsi="Times New Roman" w:cs="Times New Roman"/>
                      <w:b/>
                      <w:bCs/>
                      <w:color w:val="000000"/>
                      <w:sz w:val="24"/>
                      <w:szCs w:val="24"/>
                    </w:rPr>
                    <w:t>Раздел 3</w:t>
                  </w:r>
                  <w:r w:rsidRPr="00E05ADB">
                    <w:rPr>
                      <w:rFonts w:ascii="Times New Roman" w:eastAsia="Arial Unicode MS" w:hAnsi="Times New Roman" w:cs="Times New Roman"/>
                      <w:bCs/>
                      <w:color w:val="000000"/>
                      <w:sz w:val="24"/>
                      <w:szCs w:val="24"/>
                    </w:rPr>
                    <w:t xml:space="preserve"> </w:t>
                  </w:r>
                  <w:r w:rsidRPr="00E05ADB">
                    <w:rPr>
                      <w:rFonts w:ascii="Times New Roman" w:eastAsia="Times New Roman" w:hAnsi="Times New Roman" w:cs="Times New Roman"/>
                      <w:b/>
                      <w:bCs/>
                      <w:color w:val="000000"/>
                      <w:sz w:val="24"/>
                      <w:szCs w:val="24"/>
                      <w:lang w:eastAsia="ar-SA"/>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tc>
              <w:tc>
                <w:tcPr>
                  <w:tcW w:w="706" w:type="dxa"/>
                  <w:shd w:val="clear" w:color="auto" w:fill="auto"/>
                </w:tcPr>
                <w:p w14:paraId="2C8A3277"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14</w:t>
                  </w:r>
                </w:p>
              </w:tc>
            </w:tr>
            <w:tr w:rsidR="00E05ADB" w:rsidRPr="00E05ADB" w14:paraId="1ADD8F71" w14:textId="77777777" w:rsidTr="00EA34C4">
              <w:tc>
                <w:tcPr>
                  <w:tcW w:w="8304" w:type="dxa"/>
                  <w:shd w:val="clear" w:color="auto" w:fill="auto"/>
                </w:tcPr>
                <w:p w14:paraId="50F65512" w14:textId="77777777" w:rsidR="00E05ADB" w:rsidRPr="00E05ADB" w:rsidRDefault="00E05ADB" w:rsidP="00E05ADB">
                  <w:pPr>
                    <w:widowControl w:val="0"/>
                    <w:tabs>
                      <w:tab w:val="left" w:pos="592"/>
                    </w:tabs>
                    <w:suppressAutoHyphens/>
                    <w:spacing w:before="40" w:after="40" w:line="240" w:lineRule="auto"/>
                    <w:jc w:val="both"/>
                    <w:rPr>
                      <w:rFonts w:ascii="Times New Roman" w:eastAsia="Times New Roman" w:hAnsi="Times New Roman" w:cs="Times New Roman"/>
                      <w:bCs/>
                      <w:color w:val="000000"/>
                      <w:sz w:val="24"/>
                      <w:szCs w:val="24"/>
                      <w:lang w:eastAsia="ar-SA"/>
                    </w:rPr>
                  </w:pPr>
                  <w:r w:rsidRPr="00E05ADB">
                    <w:rPr>
                      <w:rFonts w:ascii="Times New Roman" w:eastAsia="Times New Roman" w:hAnsi="Times New Roman" w:cs="Times New Roman"/>
                      <w:bCs/>
                      <w:color w:val="000000"/>
                      <w:sz w:val="24"/>
                      <w:szCs w:val="24"/>
                      <w:lang w:eastAsia="ar-SA"/>
                    </w:rPr>
                    <w:t>3.1. Мероприятия по развитию функционально-планировочной структуры и основных функциональных зон</w:t>
                  </w:r>
                </w:p>
              </w:tc>
              <w:tc>
                <w:tcPr>
                  <w:tcW w:w="706" w:type="dxa"/>
                  <w:shd w:val="clear" w:color="auto" w:fill="auto"/>
                </w:tcPr>
                <w:p w14:paraId="152A8283"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14</w:t>
                  </w:r>
                </w:p>
              </w:tc>
            </w:tr>
            <w:tr w:rsidR="00E05ADB" w:rsidRPr="00E05ADB" w14:paraId="3BC6DFF2" w14:textId="77777777" w:rsidTr="00EA34C4">
              <w:tc>
                <w:tcPr>
                  <w:tcW w:w="8304" w:type="dxa"/>
                  <w:shd w:val="clear" w:color="auto" w:fill="auto"/>
                </w:tcPr>
                <w:p w14:paraId="40D4B034" w14:textId="77777777" w:rsidR="00E05ADB" w:rsidRPr="00E05ADB" w:rsidRDefault="00E05ADB" w:rsidP="00E05ADB">
                  <w:pPr>
                    <w:widowControl w:val="0"/>
                    <w:tabs>
                      <w:tab w:val="left" w:pos="592"/>
                    </w:tabs>
                    <w:suppressAutoHyphens/>
                    <w:spacing w:before="40" w:after="40" w:line="240" w:lineRule="auto"/>
                    <w:jc w:val="both"/>
                    <w:rPr>
                      <w:rFonts w:ascii="Times New Roman" w:eastAsia="Times New Roman" w:hAnsi="Times New Roman" w:cs="Times New Roman"/>
                      <w:bCs/>
                      <w:color w:val="000000"/>
                      <w:sz w:val="24"/>
                      <w:szCs w:val="24"/>
                      <w:lang w:eastAsia="ar-SA"/>
                    </w:rPr>
                  </w:pPr>
                  <w:r w:rsidRPr="00E05ADB">
                    <w:rPr>
                      <w:rFonts w:ascii="Times New Roman" w:eastAsia="Times New Roman" w:hAnsi="Times New Roman" w:cs="Times New Roman"/>
                      <w:bCs/>
                      <w:color w:val="000000"/>
                      <w:sz w:val="24"/>
                      <w:szCs w:val="24"/>
                      <w:lang w:eastAsia="ar-SA"/>
                    </w:rPr>
                    <w:t xml:space="preserve">3.2 Наименование и назначение функциональных зон </w:t>
                  </w:r>
                </w:p>
              </w:tc>
              <w:tc>
                <w:tcPr>
                  <w:tcW w:w="706" w:type="dxa"/>
                  <w:shd w:val="clear" w:color="auto" w:fill="auto"/>
                </w:tcPr>
                <w:p w14:paraId="3A787FAD"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15</w:t>
                  </w:r>
                </w:p>
              </w:tc>
            </w:tr>
            <w:tr w:rsidR="00E05ADB" w:rsidRPr="00E05ADB" w14:paraId="16F091AE" w14:textId="77777777" w:rsidTr="00EA34C4">
              <w:tc>
                <w:tcPr>
                  <w:tcW w:w="8304" w:type="dxa"/>
                  <w:shd w:val="clear" w:color="auto" w:fill="auto"/>
                </w:tcPr>
                <w:p w14:paraId="578A276C" w14:textId="77777777" w:rsidR="00E05ADB" w:rsidRPr="00E05ADB" w:rsidRDefault="00E05ADB" w:rsidP="00E05ADB">
                  <w:pPr>
                    <w:widowControl w:val="0"/>
                    <w:tabs>
                      <w:tab w:val="left" w:pos="592"/>
                    </w:tabs>
                    <w:suppressAutoHyphens/>
                    <w:spacing w:before="40" w:after="40" w:line="240" w:lineRule="auto"/>
                    <w:jc w:val="both"/>
                    <w:rPr>
                      <w:rFonts w:ascii="Times New Roman" w:eastAsia="Times New Roman" w:hAnsi="Times New Roman" w:cs="Times New Roman"/>
                      <w:bCs/>
                      <w:color w:val="000000"/>
                      <w:sz w:val="24"/>
                      <w:szCs w:val="24"/>
                      <w:lang w:eastAsia="ar-SA"/>
                    </w:rPr>
                  </w:pPr>
                  <w:r w:rsidRPr="00E05ADB">
                    <w:rPr>
                      <w:rFonts w:ascii="Times New Roman" w:eastAsia="Times New Roman" w:hAnsi="Times New Roman" w:cs="Times New Roman"/>
                      <w:color w:val="000000"/>
                      <w:sz w:val="24"/>
                      <w:szCs w:val="24"/>
                      <w:lang w:eastAsia="ar-SA"/>
                    </w:rPr>
                    <w:t>3.2.1 Жилые зоны</w:t>
                  </w:r>
                </w:p>
              </w:tc>
              <w:tc>
                <w:tcPr>
                  <w:tcW w:w="706" w:type="dxa"/>
                  <w:shd w:val="clear" w:color="auto" w:fill="auto"/>
                </w:tcPr>
                <w:p w14:paraId="6A173246"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15</w:t>
                  </w:r>
                </w:p>
              </w:tc>
            </w:tr>
            <w:tr w:rsidR="00E05ADB" w:rsidRPr="00E05ADB" w14:paraId="4805465A" w14:textId="77777777" w:rsidTr="00EA34C4">
              <w:tc>
                <w:tcPr>
                  <w:tcW w:w="8304" w:type="dxa"/>
                  <w:shd w:val="clear" w:color="auto" w:fill="auto"/>
                </w:tcPr>
                <w:p w14:paraId="2611896B" w14:textId="77777777" w:rsidR="00E05ADB" w:rsidRPr="00E05ADB" w:rsidRDefault="00E05ADB" w:rsidP="00E05ADB">
                  <w:pPr>
                    <w:widowControl w:val="0"/>
                    <w:tabs>
                      <w:tab w:val="left" w:pos="592"/>
                    </w:tabs>
                    <w:suppressAutoHyphens/>
                    <w:spacing w:before="40" w:after="40" w:line="240" w:lineRule="auto"/>
                    <w:jc w:val="both"/>
                    <w:rPr>
                      <w:rFonts w:ascii="Times New Roman" w:eastAsia="Times New Roman" w:hAnsi="Times New Roman" w:cs="Times New Roman"/>
                      <w:bCs/>
                      <w:color w:val="000000"/>
                      <w:sz w:val="24"/>
                      <w:szCs w:val="24"/>
                      <w:lang w:eastAsia="ar-SA"/>
                    </w:rPr>
                  </w:pPr>
                  <w:proofErr w:type="gramStart"/>
                  <w:r w:rsidRPr="00E05ADB">
                    <w:rPr>
                      <w:rFonts w:ascii="Times New Roman" w:eastAsia="Times New Roman" w:hAnsi="Times New Roman" w:cs="Times New Roman"/>
                      <w:color w:val="000000"/>
                      <w:sz w:val="24"/>
                      <w:szCs w:val="24"/>
                      <w:lang w:eastAsia="ar-SA"/>
                    </w:rPr>
                    <w:t>3.2.2  Общественно</w:t>
                  </w:r>
                  <w:proofErr w:type="gramEnd"/>
                  <w:r w:rsidRPr="00E05ADB">
                    <w:rPr>
                      <w:rFonts w:ascii="Times New Roman" w:eastAsia="Times New Roman" w:hAnsi="Times New Roman" w:cs="Times New Roman"/>
                      <w:color w:val="000000"/>
                      <w:sz w:val="24"/>
                      <w:szCs w:val="24"/>
                      <w:lang w:eastAsia="ar-SA"/>
                    </w:rPr>
                    <w:t>-деловые зоны</w:t>
                  </w:r>
                </w:p>
              </w:tc>
              <w:tc>
                <w:tcPr>
                  <w:tcW w:w="706" w:type="dxa"/>
                  <w:shd w:val="clear" w:color="auto" w:fill="auto"/>
                </w:tcPr>
                <w:p w14:paraId="09D1931C"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16</w:t>
                  </w:r>
                </w:p>
              </w:tc>
            </w:tr>
            <w:tr w:rsidR="00E05ADB" w:rsidRPr="00E05ADB" w14:paraId="41F119CF" w14:textId="77777777" w:rsidTr="00EA34C4">
              <w:tc>
                <w:tcPr>
                  <w:tcW w:w="8304" w:type="dxa"/>
                  <w:shd w:val="clear" w:color="auto" w:fill="auto"/>
                </w:tcPr>
                <w:p w14:paraId="0D68D8D8"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4"/>
                      <w:lang w:eastAsia="ar-SA"/>
                    </w:rPr>
                    <w:t>3.2.3 Производственные зоны, зоны инженерной и транспортной инфраструктур</w:t>
                  </w:r>
                </w:p>
              </w:tc>
              <w:tc>
                <w:tcPr>
                  <w:tcW w:w="706" w:type="dxa"/>
                  <w:shd w:val="clear" w:color="auto" w:fill="auto"/>
                </w:tcPr>
                <w:p w14:paraId="0A538A66"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17</w:t>
                  </w:r>
                </w:p>
              </w:tc>
            </w:tr>
            <w:tr w:rsidR="00E05ADB" w:rsidRPr="00E05ADB" w14:paraId="3A0D577C" w14:textId="77777777" w:rsidTr="00EA34C4">
              <w:tc>
                <w:tcPr>
                  <w:tcW w:w="8304" w:type="dxa"/>
                  <w:shd w:val="clear" w:color="auto" w:fill="auto"/>
                </w:tcPr>
                <w:p w14:paraId="59780139"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proofErr w:type="gramStart"/>
                  <w:r w:rsidRPr="00E05ADB">
                    <w:rPr>
                      <w:rFonts w:ascii="Times New Roman" w:eastAsia="Times New Roman" w:hAnsi="Times New Roman" w:cs="Times New Roman"/>
                      <w:kern w:val="1"/>
                      <w:sz w:val="24"/>
                      <w:szCs w:val="24"/>
                      <w:lang w:eastAsia="ar-SA"/>
                    </w:rPr>
                    <w:t>3.2.4  Зоны</w:t>
                  </w:r>
                  <w:proofErr w:type="gramEnd"/>
                  <w:r w:rsidRPr="00E05ADB">
                    <w:rPr>
                      <w:rFonts w:ascii="Times New Roman" w:eastAsia="Times New Roman" w:hAnsi="Times New Roman" w:cs="Times New Roman"/>
                      <w:kern w:val="1"/>
                      <w:sz w:val="24"/>
                      <w:szCs w:val="24"/>
                      <w:lang w:eastAsia="ar-SA"/>
                    </w:rPr>
                    <w:t xml:space="preserve"> сельскохозяйственного использования</w:t>
                  </w:r>
                </w:p>
              </w:tc>
              <w:tc>
                <w:tcPr>
                  <w:tcW w:w="706" w:type="dxa"/>
                  <w:shd w:val="clear" w:color="auto" w:fill="auto"/>
                </w:tcPr>
                <w:p w14:paraId="6BD3DE8A"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19</w:t>
                  </w:r>
                </w:p>
              </w:tc>
            </w:tr>
            <w:tr w:rsidR="00E05ADB" w:rsidRPr="00E05ADB" w14:paraId="6600A3AF" w14:textId="77777777" w:rsidTr="00EA34C4">
              <w:tc>
                <w:tcPr>
                  <w:tcW w:w="8304" w:type="dxa"/>
                  <w:shd w:val="clear" w:color="auto" w:fill="auto"/>
                </w:tcPr>
                <w:p w14:paraId="2CE1F38F"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proofErr w:type="gramStart"/>
                  <w:r w:rsidRPr="00E05ADB">
                    <w:rPr>
                      <w:rFonts w:ascii="Times New Roman" w:eastAsia="Times New Roman" w:hAnsi="Times New Roman" w:cs="Times New Roman"/>
                      <w:kern w:val="1"/>
                      <w:sz w:val="24"/>
                      <w:szCs w:val="24"/>
                      <w:lang w:eastAsia="ar-SA"/>
                    </w:rPr>
                    <w:t>3.2.5  Зоны</w:t>
                  </w:r>
                  <w:proofErr w:type="gramEnd"/>
                  <w:r w:rsidRPr="00E05ADB">
                    <w:rPr>
                      <w:rFonts w:ascii="Times New Roman" w:eastAsia="Times New Roman" w:hAnsi="Times New Roman" w:cs="Times New Roman"/>
                      <w:kern w:val="1"/>
                      <w:sz w:val="24"/>
                      <w:szCs w:val="24"/>
                      <w:lang w:eastAsia="ar-SA"/>
                    </w:rPr>
                    <w:t xml:space="preserve"> специального назначения</w:t>
                  </w:r>
                </w:p>
              </w:tc>
              <w:tc>
                <w:tcPr>
                  <w:tcW w:w="706" w:type="dxa"/>
                  <w:shd w:val="clear" w:color="auto" w:fill="auto"/>
                </w:tcPr>
                <w:p w14:paraId="734981AC"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22</w:t>
                  </w:r>
                </w:p>
              </w:tc>
            </w:tr>
            <w:tr w:rsidR="00E05ADB" w:rsidRPr="00E05ADB" w14:paraId="6C6857ED" w14:textId="77777777" w:rsidTr="00EA34C4">
              <w:tc>
                <w:tcPr>
                  <w:tcW w:w="8304" w:type="dxa"/>
                  <w:shd w:val="clear" w:color="auto" w:fill="auto"/>
                </w:tcPr>
                <w:p w14:paraId="419468AF"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4"/>
                      <w:lang w:eastAsia="ar-SA"/>
                    </w:rPr>
                    <w:t>3.2.6 Иные зоны</w:t>
                  </w:r>
                </w:p>
              </w:tc>
              <w:tc>
                <w:tcPr>
                  <w:tcW w:w="706" w:type="dxa"/>
                  <w:shd w:val="clear" w:color="auto" w:fill="auto"/>
                </w:tcPr>
                <w:p w14:paraId="7580E1EE"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22</w:t>
                  </w:r>
                </w:p>
              </w:tc>
            </w:tr>
            <w:tr w:rsidR="00E05ADB" w:rsidRPr="00E05ADB" w14:paraId="2801912D" w14:textId="77777777" w:rsidTr="00EA34C4">
              <w:tc>
                <w:tcPr>
                  <w:tcW w:w="8304" w:type="dxa"/>
                  <w:shd w:val="clear" w:color="auto" w:fill="auto"/>
                </w:tcPr>
                <w:p w14:paraId="7A0211A9" w14:textId="77777777" w:rsidR="00E05ADB" w:rsidRPr="00E05ADB" w:rsidRDefault="00E05ADB" w:rsidP="00E05ADB">
                  <w:pPr>
                    <w:widowControl w:val="0"/>
                    <w:tabs>
                      <w:tab w:val="left" w:pos="1800"/>
                    </w:tabs>
                    <w:suppressAutoHyphens/>
                    <w:spacing w:after="0" w:line="240" w:lineRule="auto"/>
                    <w:jc w:val="both"/>
                    <w:textAlignment w:val="baseline"/>
                    <w:rPr>
                      <w:rFonts w:ascii="Times New Roman" w:eastAsia="Times New Roman" w:hAnsi="Times New Roman" w:cs="Times New Roman"/>
                      <w:kern w:val="1"/>
                      <w:sz w:val="24"/>
                      <w:szCs w:val="24"/>
                      <w:shd w:val="clear" w:color="auto" w:fill="FFFFFF"/>
                      <w:lang w:eastAsia="ar-SA"/>
                    </w:rPr>
                  </w:pPr>
                  <w:r w:rsidRPr="00E05ADB">
                    <w:rPr>
                      <w:rFonts w:ascii="Times New Roman" w:eastAsia="Times New Roman" w:hAnsi="Times New Roman" w:cs="Times New Roman"/>
                      <w:kern w:val="1"/>
                      <w:sz w:val="24"/>
                      <w:szCs w:val="24"/>
                      <w:lang w:eastAsia="ar-SA"/>
                    </w:rPr>
                    <w:t xml:space="preserve">3.3 </w:t>
                  </w:r>
                  <w:r w:rsidRPr="00E05ADB">
                    <w:rPr>
                      <w:rFonts w:ascii="Times New Roman" w:eastAsia="Times New Roman" w:hAnsi="Times New Roman" w:cs="Times New Roman"/>
                      <w:color w:val="000000"/>
                      <w:kern w:val="1"/>
                      <w:sz w:val="24"/>
                      <w:szCs w:val="24"/>
                    </w:rPr>
                    <w:t xml:space="preserve">Параметры функциональных зон муниципального образования </w:t>
                  </w:r>
                  <w:proofErr w:type="spellStart"/>
                  <w:r w:rsidRPr="00E05ADB">
                    <w:rPr>
                      <w:rFonts w:ascii="Times New Roman" w:eastAsia="Times New Roman" w:hAnsi="Times New Roman" w:cs="Times New Roman"/>
                      <w:color w:val="000000"/>
                      <w:kern w:val="1"/>
                      <w:sz w:val="24"/>
                      <w:szCs w:val="24"/>
                    </w:rPr>
                    <w:t>Карамальский</w:t>
                  </w:r>
                  <w:proofErr w:type="spellEnd"/>
                  <w:r w:rsidRPr="00E05ADB">
                    <w:rPr>
                      <w:rFonts w:ascii="Times New Roman" w:eastAsia="Times New Roman" w:hAnsi="Times New Roman" w:cs="Times New Roman"/>
                      <w:color w:val="000000"/>
                      <w:kern w:val="1"/>
                      <w:sz w:val="24"/>
                      <w:szCs w:val="24"/>
                    </w:rPr>
                    <w:t xml:space="preserve"> сельсовет Никольского района Пензенской области</w:t>
                  </w:r>
                </w:p>
              </w:tc>
              <w:tc>
                <w:tcPr>
                  <w:tcW w:w="706" w:type="dxa"/>
                  <w:shd w:val="clear" w:color="auto" w:fill="auto"/>
                </w:tcPr>
                <w:p w14:paraId="3C6C7642"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23</w:t>
                  </w:r>
                </w:p>
              </w:tc>
            </w:tr>
            <w:tr w:rsidR="00E05ADB" w:rsidRPr="00E05ADB" w14:paraId="44DF11E4" w14:textId="77777777" w:rsidTr="00EA34C4">
              <w:tc>
                <w:tcPr>
                  <w:tcW w:w="8304" w:type="dxa"/>
                  <w:shd w:val="clear" w:color="auto" w:fill="auto"/>
                </w:tcPr>
                <w:p w14:paraId="5F2B44F6" w14:textId="34E4C717" w:rsidR="00E05ADB" w:rsidRPr="00E05ADB" w:rsidRDefault="00E05ADB" w:rsidP="00E05ADB">
                  <w:pPr>
                    <w:shd w:val="clear" w:color="auto" w:fill="FFFFFF"/>
                    <w:tabs>
                      <w:tab w:val="left" w:pos="720"/>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b/>
                      <w:bCs/>
                      <w:color w:val="000000"/>
                      <w:sz w:val="24"/>
                      <w:szCs w:val="24"/>
                      <w:lang w:val="en-US" w:eastAsia="ar-SA"/>
                    </w:rPr>
                    <w:t>II</w:t>
                  </w:r>
                  <w:r w:rsidRPr="00E05ADB">
                    <w:rPr>
                      <w:rFonts w:ascii="Times New Roman" w:eastAsia="Times New Roman" w:hAnsi="Times New Roman" w:cs="Times New Roman"/>
                      <w:b/>
                      <w:bCs/>
                      <w:color w:val="000000"/>
                      <w:sz w:val="24"/>
                      <w:szCs w:val="24"/>
                      <w:lang w:eastAsia="ar-SA"/>
                    </w:rPr>
                    <w:t xml:space="preserve">. Карты генерального плана муниципального образования </w:t>
                  </w:r>
                  <w:proofErr w:type="spellStart"/>
                  <w:r w:rsidRPr="00E05ADB">
                    <w:rPr>
                      <w:rFonts w:ascii="Times New Roman" w:eastAsia="Times New Roman" w:hAnsi="Times New Roman" w:cs="Times New Roman"/>
                      <w:b/>
                      <w:bCs/>
                      <w:color w:val="000000"/>
                      <w:sz w:val="24"/>
                      <w:szCs w:val="24"/>
                      <w:lang w:eastAsia="ar-SA"/>
                    </w:rPr>
                    <w:t>Карамальский</w:t>
                  </w:r>
                  <w:proofErr w:type="spellEnd"/>
                  <w:r w:rsidRPr="00E05ADB">
                    <w:rPr>
                      <w:rFonts w:ascii="Times New Roman" w:eastAsia="Times New Roman" w:hAnsi="Times New Roman" w:cs="Times New Roman"/>
                      <w:b/>
                      <w:bCs/>
                      <w:color w:val="000000"/>
                      <w:sz w:val="24"/>
                      <w:szCs w:val="24"/>
                      <w:lang w:eastAsia="ar-SA"/>
                    </w:rPr>
                    <w:t xml:space="preserve"> сельсовет Никольского района Пензенской области</w:t>
                  </w:r>
                </w:p>
              </w:tc>
              <w:tc>
                <w:tcPr>
                  <w:tcW w:w="706" w:type="dxa"/>
                  <w:shd w:val="clear" w:color="auto" w:fill="auto"/>
                </w:tcPr>
                <w:p w14:paraId="1A017480"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r>
            <w:tr w:rsidR="00E05ADB" w:rsidRPr="00E05ADB" w14:paraId="1CA779BA" w14:textId="77777777" w:rsidTr="00EA34C4">
              <w:tc>
                <w:tcPr>
                  <w:tcW w:w="8304" w:type="dxa"/>
                  <w:shd w:val="clear" w:color="auto" w:fill="auto"/>
                </w:tcPr>
                <w:p w14:paraId="3CBE24EE" w14:textId="77777777" w:rsidR="00E05ADB" w:rsidRPr="00E05ADB" w:rsidRDefault="00E05ADB" w:rsidP="00E05ADB">
                  <w:pPr>
                    <w:shd w:val="clear" w:color="auto" w:fill="FFFFFF"/>
                    <w:tabs>
                      <w:tab w:val="left" w:pos="360"/>
                      <w:tab w:val="left" w:pos="720"/>
                      <w:tab w:val="left" w:pos="1080"/>
                      <w:tab w:val="left" w:pos="1440"/>
                      <w:tab w:val="left" w:pos="1800"/>
                      <w:tab w:val="left" w:pos="2160"/>
                      <w:tab w:val="left" w:pos="2520"/>
                      <w:tab w:val="left" w:pos="9075"/>
                    </w:tabs>
                    <w:suppressAutoHyphens/>
                    <w:snapToGrid w:val="0"/>
                    <w:spacing w:after="0" w:line="240" w:lineRule="auto"/>
                    <w:jc w:val="both"/>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 xml:space="preserve">1.Карта планируемого размещения объектов местного значения поселения или городского округа. М 1: 60000.                   </w:t>
                  </w:r>
                </w:p>
              </w:tc>
              <w:tc>
                <w:tcPr>
                  <w:tcW w:w="706" w:type="dxa"/>
                  <w:shd w:val="clear" w:color="auto" w:fill="auto"/>
                </w:tcPr>
                <w:p w14:paraId="659B94C7"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r>
            <w:tr w:rsidR="00E05ADB" w:rsidRPr="00E05ADB" w14:paraId="5F3B1637" w14:textId="77777777" w:rsidTr="00EA34C4">
              <w:tc>
                <w:tcPr>
                  <w:tcW w:w="8304" w:type="dxa"/>
                  <w:shd w:val="clear" w:color="auto" w:fill="auto"/>
                </w:tcPr>
                <w:p w14:paraId="5FF58978"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4"/>
                      <w:lang w:eastAsia="ar-SA"/>
                    </w:rPr>
                    <w:t xml:space="preserve">2. Карта границ населенных пунктов (в том числе границ образуемых населенных пунктов), входящих в состав поселения или городского округа. М 1:60000.  </w:t>
                  </w:r>
                </w:p>
              </w:tc>
              <w:tc>
                <w:tcPr>
                  <w:tcW w:w="706" w:type="dxa"/>
                  <w:shd w:val="clear" w:color="auto" w:fill="auto"/>
                </w:tcPr>
                <w:p w14:paraId="69A7A392"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r>
            <w:tr w:rsidR="00E05ADB" w:rsidRPr="00E05ADB" w14:paraId="6A231417" w14:textId="77777777" w:rsidTr="00EA34C4">
              <w:tc>
                <w:tcPr>
                  <w:tcW w:w="8304" w:type="dxa"/>
                  <w:shd w:val="clear" w:color="auto" w:fill="auto"/>
                </w:tcPr>
                <w:p w14:paraId="78D037AF"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4"/>
                      <w:lang w:eastAsia="ar-SA"/>
                    </w:rPr>
                    <w:t>3. Карта функциональных зон поселения или городского округа.</w:t>
                  </w:r>
                </w:p>
                <w:p w14:paraId="66F53081" w14:textId="77777777" w:rsidR="00E05ADB" w:rsidRPr="00E05ADB" w:rsidRDefault="00E05ADB" w:rsidP="00E05ADB">
                  <w:pPr>
                    <w:tabs>
                      <w:tab w:val="left" w:pos="720"/>
                    </w:tabs>
                    <w:suppressAutoHyphens/>
                    <w:snapToGrid w:val="0"/>
                    <w:spacing w:after="0" w:line="240" w:lineRule="auto"/>
                    <w:jc w:val="both"/>
                    <w:textAlignment w:val="baseline"/>
                    <w:rPr>
                      <w:rFonts w:ascii="Times New Roman" w:eastAsia="Times New Roman" w:hAnsi="Times New Roman" w:cs="Times New Roman"/>
                      <w:kern w:val="1"/>
                      <w:sz w:val="24"/>
                      <w:szCs w:val="24"/>
                      <w:lang w:eastAsia="ar-SA"/>
                    </w:rPr>
                  </w:pPr>
                  <w:r w:rsidRPr="00E05ADB">
                    <w:rPr>
                      <w:rFonts w:ascii="Times New Roman" w:eastAsia="Times New Roman" w:hAnsi="Times New Roman" w:cs="Times New Roman"/>
                      <w:kern w:val="1"/>
                      <w:sz w:val="24"/>
                      <w:szCs w:val="24"/>
                      <w:lang w:eastAsia="ar-SA"/>
                    </w:rPr>
                    <w:t xml:space="preserve"> М 1:60000.   </w:t>
                  </w:r>
                </w:p>
              </w:tc>
              <w:tc>
                <w:tcPr>
                  <w:tcW w:w="706" w:type="dxa"/>
                  <w:shd w:val="clear" w:color="auto" w:fill="auto"/>
                </w:tcPr>
                <w:p w14:paraId="6752AF7C" w14:textId="77777777" w:rsidR="00E05ADB" w:rsidRPr="00E05ADB" w:rsidRDefault="00E05ADB" w:rsidP="00E05ADB">
                  <w:pPr>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r>
          </w:tbl>
          <w:p w14:paraId="5EC6B3B5" w14:textId="77777777" w:rsidR="00E05ADB" w:rsidRPr="00E05ADB" w:rsidRDefault="00E05ADB" w:rsidP="00E05ADB">
            <w:pPr>
              <w:shd w:val="clear" w:color="auto" w:fill="FFFFFF"/>
              <w:tabs>
                <w:tab w:val="left" w:pos="7275"/>
              </w:tabs>
              <w:suppressAutoHyphens/>
              <w:snapToGrid w:val="0"/>
              <w:spacing w:after="0" w:line="240" w:lineRule="auto"/>
              <w:jc w:val="both"/>
              <w:rPr>
                <w:rFonts w:ascii="Times New Roman" w:eastAsia="Times New Roman" w:hAnsi="Times New Roman" w:cs="Times New Roman"/>
                <w:color w:val="000000"/>
                <w:sz w:val="24"/>
                <w:szCs w:val="24"/>
                <w:lang w:eastAsia="ar-SA"/>
              </w:rPr>
            </w:pPr>
          </w:p>
        </w:tc>
        <w:tc>
          <w:tcPr>
            <w:tcW w:w="697" w:type="dxa"/>
            <w:shd w:val="clear" w:color="auto" w:fill="auto"/>
            <w:vAlign w:val="bottom"/>
          </w:tcPr>
          <w:p w14:paraId="07E9228A" w14:textId="77777777" w:rsidR="00E05ADB" w:rsidRPr="00E05ADB" w:rsidRDefault="00E05ADB" w:rsidP="00E05ADB">
            <w:pPr>
              <w:suppressLineNumbers/>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r>
    </w:tbl>
    <w:p w14:paraId="1D379CB1" w14:textId="77777777" w:rsidR="00E05ADB" w:rsidRPr="00E05ADB" w:rsidRDefault="00E05ADB" w:rsidP="00E05ADB">
      <w:pPr>
        <w:shd w:val="clear" w:color="auto" w:fill="FFFFFF"/>
        <w:tabs>
          <w:tab w:val="left" w:pos="1770"/>
        </w:tabs>
        <w:suppressAutoHyphens/>
        <w:spacing w:after="0" w:line="360" w:lineRule="auto"/>
        <w:rPr>
          <w:rFonts w:ascii="Times New Roman" w:eastAsia="Times New Roman" w:hAnsi="Times New Roman" w:cs="Times New Roman"/>
          <w:b/>
          <w:bCs/>
          <w:color w:val="000000"/>
          <w:sz w:val="28"/>
          <w:szCs w:val="28"/>
          <w:lang w:eastAsia="ar-SA"/>
        </w:rPr>
      </w:pPr>
    </w:p>
    <w:p w14:paraId="4806AEF4" w14:textId="77777777" w:rsidR="00E05ADB" w:rsidRPr="00E05ADB" w:rsidRDefault="00E05ADB" w:rsidP="00E05ADB">
      <w:pPr>
        <w:shd w:val="clear" w:color="auto" w:fill="FFFFFF"/>
        <w:tabs>
          <w:tab w:val="left" w:pos="1770"/>
        </w:tabs>
        <w:suppressAutoHyphens/>
        <w:spacing w:after="0" w:line="360" w:lineRule="auto"/>
        <w:rPr>
          <w:rFonts w:ascii="Times New Roman" w:eastAsia="Times New Roman" w:hAnsi="Times New Roman" w:cs="Times New Roman"/>
          <w:b/>
          <w:bCs/>
          <w:color w:val="000000"/>
          <w:sz w:val="28"/>
          <w:szCs w:val="28"/>
          <w:lang w:eastAsia="ar-SA"/>
        </w:rPr>
      </w:pPr>
    </w:p>
    <w:p w14:paraId="4CC37911" w14:textId="77777777" w:rsidR="00CB6675" w:rsidRDefault="00CB6675" w:rsidP="00E05ADB">
      <w:pPr>
        <w:pStyle w:val="a7"/>
        <w:jc w:val="center"/>
        <w:rPr>
          <w:rFonts w:ascii="Times New Roman" w:hAnsi="Times New Roman" w:cs="Times New Roman"/>
          <w:b/>
          <w:bCs/>
          <w:sz w:val="24"/>
          <w:szCs w:val="24"/>
          <w:lang w:val="en-US" w:eastAsia="ar-SA"/>
        </w:rPr>
      </w:pPr>
    </w:p>
    <w:p w14:paraId="142B818E" w14:textId="77777777" w:rsidR="00CB6675" w:rsidRDefault="00CB6675" w:rsidP="00E05ADB">
      <w:pPr>
        <w:pStyle w:val="a7"/>
        <w:jc w:val="center"/>
        <w:rPr>
          <w:rFonts w:ascii="Times New Roman" w:hAnsi="Times New Roman" w:cs="Times New Roman"/>
          <w:b/>
          <w:bCs/>
          <w:sz w:val="24"/>
          <w:szCs w:val="24"/>
          <w:lang w:val="en-US" w:eastAsia="ar-SA"/>
        </w:rPr>
      </w:pPr>
    </w:p>
    <w:p w14:paraId="37536C5D" w14:textId="77777777" w:rsidR="00CB6675" w:rsidRDefault="00CB6675" w:rsidP="00E05ADB">
      <w:pPr>
        <w:pStyle w:val="a7"/>
        <w:jc w:val="center"/>
        <w:rPr>
          <w:rFonts w:ascii="Times New Roman" w:hAnsi="Times New Roman" w:cs="Times New Roman"/>
          <w:b/>
          <w:bCs/>
          <w:sz w:val="24"/>
          <w:szCs w:val="24"/>
          <w:lang w:val="en-US" w:eastAsia="ar-SA"/>
        </w:rPr>
      </w:pPr>
    </w:p>
    <w:p w14:paraId="43729132" w14:textId="6415E733" w:rsidR="00E05ADB" w:rsidRPr="00E05ADB" w:rsidRDefault="00E05ADB" w:rsidP="00E05ADB">
      <w:pPr>
        <w:pStyle w:val="a7"/>
        <w:jc w:val="center"/>
        <w:rPr>
          <w:rFonts w:ascii="Times New Roman" w:hAnsi="Times New Roman" w:cs="Times New Roman"/>
          <w:b/>
          <w:bCs/>
          <w:sz w:val="24"/>
          <w:szCs w:val="24"/>
          <w:lang w:eastAsia="ar-SA"/>
        </w:rPr>
      </w:pPr>
      <w:r w:rsidRPr="00E05ADB">
        <w:rPr>
          <w:rFonts w:ascii="Times New Roman" w:hAnsi="Times New Roman" w:cs="Times New Roman"/>
          <w:b/>
          <w:bCs/>
          <w:sz w:val="24"/>
          <w:szCs w:val="24"/>
          <w:lang w:val="en-US" w:eastAsia="ar-SA"/>
        </w:rPr>
        <w:t>I</w:t>
      </w:r>
      <w:r w:rsidRPr="00E05ADB">
        <w:rPr>
          <w:rFonts w:ascii="Times New Roman" w:hAnsi="Times New Roman" w:cs="Times New Roman"/>
          <w:b/>
          <w:bCs/>
          <w:sz w:val="24"/>
          <w:szCs w:val="24"/>
          <w:lang w:eastAsia="ar-SA"/>
        </w:rPr>
        <w:t>. ПОЛОЖЕНИЕ О ТЕРРИТОРИАЛЬНОМ ПЛАНИРОВАНИИ МУНИЦИПАЛЬНОГО ОБРАЗОВАНИЯ КАРАМАЛЬСКИЙ СЕЛЬСОВЕТ</w:t>
      </w:r>
    </w:p>
    <w:p w14:paraId="1D38FABE" w14:textId="79DFD7EC" w:rsidR="00E05ADB" w:rsidRDefault="00E05ADB" w:rsidP="00E05ADB">
      <w:pPr>
        <w:pStyle w:val="a7"/>
        <w:jc w:val="center"/>
        <w:rPr>
          <w:rFonts w:ascii="Times New Roman" w:hAnsi="Times New Roman" w:cs="Times New Roman"/>
          <w:b/>
          <w:bCs/>
          <w:sz w:val="24"/>
          <w:szCs w:val="24"/>
          <w:lang w:eastAsia="ar-SA"/>
        </w:rPr>
      </w:pPr>
      <w:r w:rsidRPr="00E05ADB">
        <w:rPr>
          <w:rFonts w:ascii="Times New Roman" w:hAnsi="Times New Roman" w:cs="Times New Roman"/>
          <w:b/>
          <w:bCs/>
          <w:sz w:val="24"/>
          <w:szCs w:val="24"/>
          <w:lang w:eastAsia="ar-SA"/>
        </w:rPr>
        <w:t>НИКОЛЬСКОГО РАЙОНА ПЕНЗЕНСКОЙ ОБЛАСТИ</w:t>
      </w:r>
    </w:p>
    <w:p w14:paraId="1B6B61DD" w14:textId="77777777" w:rsidR="00E05ADB" w:rsidRPr="00E05ADB" w:rsidRDefault="00E05ADB" w:rsidP="00E05ADB">
      <w:pPr>
        <w:pStyle w:val="a7"/>
        <w:jc w:val="center"/>
        <w:rPr>
          <w:rFonts w:ascii="Times New Roman" w:hAnsi="Times New Roman" w:cs="Times New Roman"/>
          <w:b/>
          <w:bCs/>
          <w:sz w:val="24"/>
          <w:szCs w:val="24"/>
          <w:lang w:eastAsia="ar-SA"/>
        </w:rPr>
      </w:pPr>
    </w:p>
    <w:p w14:paraId="2DF7FAC1" w14:textId="77777777" w:rsidR="00E05ADB" w:rsidRPr="00E05ADB" w:rsidRDefault="00E05ADB" w:rsidP="00E05ADB">
      <w:pPr>
        <w:shd w:val="clear" w:color="auto" w:fill="FFFFFF"/>
        <w:tabs>
          <w:tab w:val="left" w:pos="1770"/>
        </w:tabs>
        <w:suppressAutoHyphens/>
        <w:spacing w:after="0" w:line="360" w:lineRule="auto"/>
        <w:jc w:val="center"/>
        <w:rPr>
          <w:rFonts w:ascii="Times New Roman" w:eastAsia="Times New Roman" w:hAnsi="Times New Roman" w:cs="Times New Roman"/>
          <w:b/>
          <w:bCs/>
          <w:color w:val="000000"/>
          <w:sz w:val="24"/>
          <w:szCs w:val="24"/>
          <w:lang w:eastAsia="ar-SA"/>
        </w:rPr>
      </w:pPr>
      <w:r w:rsidRPr="00E05ADB">
        <w:rPr>
          <w:rFonts w:ascii="Times New Roman" w:eastAsia="Times New Roman" w:hAnsi="Times New Roman" w:cs="Times New Roman"/>
          <w:b/>
          <w:bCs/>
          <w:color w:val="000000"/>
          <w:sz w:val="24"/>
          <w:szCs w:val="24"/>
          <w:lang w:eastAsia="ar-SA"/>
        </w:rPr>
        <w:t>Раздел 1. Общие положения</w:t>
      </w:r>
    </w:p>
    <w:p w14:paraId="1D5B8CA4" w14:textId="77777777" w:rsidR="00E05ADB" w:rsidRPr="00E05ADB" w:rsidRDefault="00E05ADB" w:rsidP="00E05ADB">
      <w:pPr>
        <w:shd w:val="clear" w:color="auto" w:fill="FFFFFF"/>
        <w:tabs>
          <w:tab w:val="left" w:pos="1770"/>
        </w:tabs>
        <w:suppressAutoHyphens/>
        <w:spacing w:after="0" w:line="36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b/>
          <w:color w:val="000000"/>
          <w:sz w:val="24"/>
          <w:szCs w:val="24"/>
          <w:lang w:eastAsia="ar-SA"/>
        </w:rPr>
        <w:t>1.1 Цели и задачи территориального планирования</w:t>
      </w:r>
    </w:p>
    <w:p w14:paraId="5C2F30D7" w14:textId="21DB35C6"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Территориальное планирование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 осуществляется в соответствии со Стратегией социально</w:t>
      </w: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экономического развития Никольского района Пензенской области на период до 2035 года, утвержденной решением собрания представителей Никольского района Пензенской области 30.12.2013 №</w:t>
      </w: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260-37/3 (с последующими изменениями),   Программой  Никольского района Пензенской области «Развитие территории, социальной инженерной инфраструктуры, обеспечение транспортных услуг в Никольском районе Пензенской области на 2014-2022 годы», утвержденной постановлением администрации Никольского района Пензенской области 31.10.2013 № 1097 (с последующими изменениями), </w:t>
      </w:r>
      <w:r w:rsidRPr="00E05ADB">
        <w:rPr>
          <w:rFonts w:ascii="Times New Roman" w:hAnsi="Times New Roman" w:cs="Times New Roman"/>
          <w:bCs/>
          <w:sz w:val="24"/>
          <w:szCs w:val="24"/>
          <w:lang w:eastAsia="ar-SA"/>
        </w:rPr>
        <w:t>м</w:t>
      </w:r>
      <w:r w:rsidRPr="00E05ADB">
        <w:rPr>
          <w:rFonts w:ascii="Times New Roman" w:hAnsi="Times New Roman" w:cs="Times New Roman"/>
          <w:bCs/>
          <w:sz w:val="24"/>
          <w:szCs w:val="24"/>
          <w:lang w:eastAsia="ru-RU"/>
        </w:rPr>
        <w:t>униципальн</w:t>
      </w:r>
      <w:r w:rsidRPr="00E05ADB">
        <w:rPr>
          <w:rFonts w:ascii="Times New Roman" w:hAnsi="Times New Roman" w:cs="Times New Roman"/>
          <w:bCs/>
          <w:sz w:val="24"/>
          <w:szCs w:val="24"/>
          <w:lang w:eastAsia="ar-SA"/>
        </w:rPr>
        <w:t>ой</w:t>
      </w:r>
      <w:r w:rsidRPr="00E05ADB">
        <w:rPr>
          <w:rFonts w:ascii="Times New Roman" w:hAnsi="Times New Roman" w:cs="Times New Roman"/>
          <w:bCs/>
          <w:sz w:val="24"/>
          <w:szCs w:val="24"/>
          <w:lang w:eastAsia="ru-RU"/>
        </w:rPr>
        <w:t xml:space="preserve"> </w:t>
      </w:r>
      <w:r w:rsidRPr="00E05ADB">
        <w:rPr>
          <w:rFonts w:ascii="Times New Roman" w:hAnsi="Times New Roman" w:cs="Times New Roman"/>
          <w:bCs/>
          <w:sz w:val="24"/>
          <w:szCs w:val="24"/>
          <w:lang w:eastAsia="ar-SA"/>
        </w:rPr>
        <w:t>Программой</w:t>
      </w:r>
      <w:r w:rsidRPr="00E05ADB">
        <w:rPr>
          <w:rFonts w:ascii="Times New Roman" w:hAnsi="Times New Roman" w:cs="Times New Roman"/>
          <w:bCs/>
          <w:sz w:val="24"/>
          <w:szCs w:val="24"/>
          <w:lang w:eastAsia="ru-RU"/>
        </w:rPr>
        <w:t xml:space="preserve"> «Развитие  территории  </w:t>
      </w:r>
      <w:proofErr w:type="spellStart"/>
      <w:r w:rsidRPr="00E05ADB">
        <w:rPr>
          <w:rFonts w:ascii="Times New Roman" w:hAnsi="Times New Roman" w:cs="Times New Roman"/>
          <w:bCs/>
          <w:sz w:val="24"/>
          <w:szCs w:val="24"/>
          <w:lang w:eastAsia="ru-RU"/>
        </w:rPr>
        <w:t>Карамальского</w:t>
      </w:r>
      <w:proofErr w:type="spellEnd"/>
      <w:r w:rsidRPr="00E05ADB">
        <w:rPr>
          <w:rFonts w:ascii="Times New Roman" w:hAnsi="Times New Roman" w:cs="Times New Roman"/>
          <w:bCs/>
          <w:sz w:val="24"/>
          <w:szCs w:val="24"/>
          <w:lang w:eastAsia="ru-RU"/>
        </w:rPr>
        <w:t xml:space="preserve"> сельсовета Никольского района Пензенской области  на 2014-2022 годы»,   утвержденной постановлением администрации </w:t>
      </w:r>
      <w:proofErr w:type="spellStart"/>
      <w:r w:rsidRPr="00E05ADB">
        <w:rPr>
          <w:rFonts w:ascii="Times New Roman" w:hAnsi="Times New Roman" w:cs="Times New Roman"/>
          <w:bCs/>
          <w:sz w:val="24"/>
          <w:szCs w:val="24"/>
          <w:lang w:eastAsia="ru-RU"/>
        </w:rPr>
        <w:t>Карамальского</w:t>
      </w:r>
      <w:proofErr w:type="spellEnd"/>
      <w:r w:rsidRPr="00E05ADB">
        <w:rPr>
          <w:rFonts w:ascii="Times New Roman" w:hAnsi="Times New Roman" w:cs="Times New Roman"/>
          <w:bCs/>
          <w:sz w:val="24"/>
          <w:szCs w:val="24"/>
          <w:lang w:eastAsia="ru-RU"/>
        </w:rPr>
        <w:t xml:space="preserve"> сельсовета Никольского района  Пензенской области от 15.11.2013 № 43</w:t>
      </w:r>
      <w:r w:rsidRPr="00E05ADB">
        <w:rPr>
          <w:rFonts w:ascii="Times New Roman" w:hAnsi="Times New Roman" w:cs="Times New Roman"/>
          <w:sz w:val="24"/>
          <w:szCs w:val="24"/>
          <w:lang w:eastAsia="ar-SA"/>
        </w:rPr>
        <w:t xml:space="preserve">. Стратегическими целями развития являются достижение высокого уровня социально-экономического развития, рост благосостояния и качества жизни жителей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w:t>
      </w:r>
    </w:p>
    <w:p w14:paraId="197189F7" w14:textId="5AC2ED82"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В составе Генерального плана выделены следующие сроки его реализации:</w:t>
      </w:r>
    </w:p>
    <w:p w14:paraId="33C684C0" w14:textId="5986428C"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расчетный срок Генерального плана </w:t>
      </w:r>
      <w:r w:rsidR="00CB6675">
        <w:rPr>
          <w:rFonts w:ascii="Times New Roman" w:hAnsi="Times New Roman" w:cs="Times New Roman"/>
          <w:sz w:val="24"/>
          <w:szCs w:val="24"/>
          <w:lang w:eastAsia="ar-SA"/>
        </w:rPr>
        <w:t>–</w:t>
      </w:r>
      <w:r w:rsidRPr="00E05ADB">
        <w:rPr>
          <w:rFonts w:ascii="Times New Roman" w:hAnsi="Times New Roman" w:cs="Times New Roman"/>
          <w:sz w:val="24"/>
          <w:szCs w:val="24"/>
          <w:lang w:eastAsia="ar-SA"/>
        </w:rPr>
        <w:t xml:space="preserve"> 2034</w:t>
      </w:r>
      <w:r w:rsidR="00CB6675">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год;</w:t>
      </w:r>
    </w:p>
    <w:p w14:paraId="61DF802E"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первая очередь Генерального плана - 2024 год;</w:t>
      </w:r>
    </w:p>
    <w:p w14:paraId="56455B06"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перспектива - период, следующий за расчетным сроком Генерального плана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w:t>
      </w:r>
    </w:p>
    <w:p w14:paraId="3DC1C7C0" w14:textId="100B0EBA"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В соответствии с градостроительным кодексом Российской Федерации разработка документа территориального планирования направлена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объединений.</w:t>
      </w:r>
    </w:p>
    <w:p w14:paraId="4E18F108" w14:textId="35E57305"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Главная цель территориального планирования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 заключается в создании предпосылок повышения эффективности управления развитием территории, за счет принятия градостроительных решений, которые будут способствовать:</w:t>
      </w:r>
    </w:p>
    <w:p w14:paraId="2DE3A968"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улучшению условий жизнедеятельности населения, улучшению экологической обстановки, эффективному развитию инженерной, транспортной, производственной и социальной инфраструктуры, сохранению историко-культурного и природного наследия, обеспечению устойчивого градостроительного развития территории сельсовета;</w:t>
      </w:r>
    </w:p>
    <w:p w14:paraId="11E6CB08"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решению стратегических проблем и оперативных вопросов планирования развития сельсовета с учетом особенностей и проблем пространственной организации его территории;</w:t>
      </w:r>
    </w:p>
    <w:p w14:paraId="5E07B9FC"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урегулирования федеральных, региональных интересов и интересов местных органов самоуправления в сфере градостроительной деятельности;</w:t>
      </w:r>
    </w:p>
    <w:p w14:paraId="6976EEB5"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градостроительному регулированию использования территории сельсовета и связанной с ним недвижимости административно-правовыми и экономическими способами;</w:t>
      </w:r>
    </w:p>
    <w:p w14:paraId="12B080C1"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созданию благоприятного инвестиционного климата и устойчивого социально-экономического развития.</w:t>
      </w:r>
    </w:p>
    <w:p w14:paraId="18482E47" w14:textId="16B37B6C"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Основными задачами территориального планирования являются:</w:t>
      </w:r>
    </w:p>
    <w:p w14:paraId="24241C2E" w14:textId="16A67643"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 Развитие опорного пространственного каркаса территории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w:t>
      </w:r>
    </w:p>
    <w:p w14:paraId="1859E801" w14:textId="6B7553D2"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Функциональное зонирование территории.</w:t>
      </w:r>
    </w:p>
    <w:p w14:paraId="4C26394B" w14:textId="201D871D"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 xml:space="preserve">    </w:t>
      </w:r>
      <w:r w:rsidRPr="00E05ADB">
        <w:rPr>
          <w:rFonts w:ascii="Times New Roman" w:hAnsi="Times New Roman" w:cs="Times New Roman"/>
          <w:sz w:val="24"/>
          <w:szCs w:val="24"/>
          <w:lang w:eastAsia="ar-SA"/>
        </w:rPr>
        <w:t xml:space="preserve"> Восстановление, сохранение и использование природного и историко-культурного наследия.</w:t>
      </w:r>
    </w:p>
    <w:p w14:paraId="7170BE4C" w14:textId="21CF5D4B"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 Улучшение экологической ситуации, охрана и воспроизводство потенциала природных ресурсов.</w:t>
      </w:r>
    </w:p>
    <w:p w14:paraId="0D415177" w14:textId="442F2751"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Развитие социальной и производственной инфраструктуры как основы использования современных технологий.</w:t>
      </w:r>
    </w:p>
    <w:p w14:paraId="1DDEEC6B" w14:textId="69433932"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 Развитие рекреационно-туристической инфраструктуры.</w:t>
      </w:r>
    </w:p>
    <w:p w14:paraId="0C208277" w14:textId="34C948C8" w:rsid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 Развитие транспортной и инженерной инфраструктуры.</w:t>
      </w:r>
    </w:p>
    <w:p w14:paraId="28F9F421" w14:textId="77777777" w:rsidR="00E05ADB" w:rsidRPr="00E05ADB" w:rsidRDefault="00E05ADB" w:rsidP="00E05ADB">
      <w:pPr>
        <w:pStyle w:val="a7"/>
        <w:jc w:val="both"/>
        <w:rPr>
          <w:rFonts w:ascii="Times New Roman" w:hAnsi="Times New Roman" w:cs="Times New Roman"/>
          <w:b/>
          <w:bCs/>
          <w:sz w:val="24"/>
          <w:szCs w:val="24"/>
          <w:lang w:eastAsia="ar-SA"/>
        </w:rPr>
      </w:pPr>
    </w:p>
    <w:p w14:paraId="5639CE8B" w14:textId="77777777" w:rsidR="00E05ADB" w:rsidRPr="00E05ADB" w:rsidRDefault="00E05ADB" w:rsidP="00E05ADB">
      <w:pPr>
        <w:shd w:val="clear" w:color="auto" w:fill="FFFFFF"/>
        <w:spacing w:after="0" w:line="240" w:lineRule="auto"/>
        <w:ind w:left="2552"/>
        <w:rPr>
          <w:rFonts w:ascii="Times New Roman" w:eastAsia="Times New Roman" w:hAnsi="Times New Roman" w:cs="Times New Roman"/>
          <w:b/>
          <w:color w:val="000000"/>
          <w:sz w:val="24"/>
          <w:szCs w:val="24"/>
          <w:lang w:eastAsia="ar-SA"/>
        </w:rPr>
      </w:pPr>
      <w:r w:rsidRPr="00E05ADB">
        <w:rPr>
          <w:rFonts w:ascii="Times New Roman" w:eastAsia="Times New Roman" w:hAnsi="Times New Roman" w:cs="Times New Roman"/>
          <w:b/>
          <w:bCs/>
          <w:color w:val="000000"/>
          <w:sz w:val="24"/>
          <w:szCs w:val="24"/>
          <w:lang w:eastAsia="ar-SA"/>
        </w:rPr>
        <w:t>1.2 Общая характеристика территории</w:t>
      </w:r>
    </w:p>
    <w:p w14:paraId="02B596FF" w14:textId="77777777" w:rsidR="00E05ADB" w:rsidRPr="00E05ADB" w:rsidRDefault="00E05ADB" w:rsidP="00E05ADB">
      <w:pPr>
        <w:shd w:val="clear" w:color="auto" w:fill="FFFFFF"/>
        <w:spacing w:after="0" w:line="240" w:lineRule="auto"/>
        <w:ind w:left="360"/>
        <w:jc w:val="center"/>
        <w:rPr>
          <w:rFonts w:ascii="Times New Roman" w:eastAsia="Times New Roman" w:hAnsi="Times New Roman" w:cs="Times New Roman"/>
          <w:b/>
          <w:color w:val="000000"/>
          <w:sz w:val="28"/>
          <w:szCs w:val="28"/>
          <w:lang w:eastAsia="ar-SA"/>
        </w:rPr>
      </w:pPr>
    </w:p>
    <w:p w14:paraId="0B6E68B7" w14:textId="77777777" w:rsidR="00E05ADB" w:rsidRPr="00E05ADB" w:rsidRDefault="00E05ADB" w:rsidP="00E05ADB">
      <w:pPr>
        <w:pStyle w:val="a7"/>
        <w:jc w:val="both"/>
        <w:rPr>
          <w:rFonts w:ascii="Times New Roman" w:hAnsi="Times New Roman" w:cs="Times New Roman"/>
          <w:sz w:val="24"/>
          <w:szCs w:val="24"/>
          <w:lang w:eastAsia="ar-SA"/>
        </w:rPr>
      </w:pPr>
      <w:r w:rsidRPr="00E05ADB">
        <w:rPr>
          <w:lang w:eastAsia="ar-SA"/>
        </w:rPr>
        <w:t xml:space="preserve">     </w:t>
      </w:r>
      <w:r w:rsidRPr="00E05ADB">
        <w:rPr>
          <w:rFonts w:ascii="Times New Roman" w:hAnsi="Times New Roman" w:cs="Times New Roman"/>
          <w:sz w:val="24"/>
          <w:szCs w:val="24"/>
          <w:lang w:eastAsia="ar-SA"/>
        </w:rPr>
        <w:t xml:space="preserve">Муниципальное образование –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расположен в южной части Никольского района Пензенской области. Общая площадь сельсовета составляет 17642,9 га. Территория сельсовета состоит из единого массива и граничит с Базарно-</w:t>
      </w:r>
      <w:proofErr w:type="spellStart"/>
      <w:r w:rsidRPr="00E05ADB">
        <w:rPr>
          <w:rFonts w:ascii="Times New Roman" w:hAnsi="Times New Roman" w:cs="Times New Roman"/>
          <w:sz w:val="24"/>
          <w:szCs w:val="24"/>
          <w:lang w:eastAsia="ar-SA"/>
        </w:rPr>
        <w:t>Кеньшинским</w:t>
      </w:r>
      <w:proofErr w:type="spellEnd"/>
      <w:r w:rsidRPr="00E05ADB">
        <w:rPr>
          <w:rFonts w:ascii="Times New Roman" w:hAnsi="Times New Roman" w:cs="Times New Roman"/>
          <w:sz w:val="24"/>
          <w:szCs w:val="24"/>
          <w:lang w:eastAsia="ar-SA"/>
        </w:rPr>
        <w:t xml:space="preserve">, </w:t>
      </w:r>
      <w:proofErr w:type="spellStart"/>
      <w:r w:rsidRPr="00E05ADB">
        <w:rPr>
          <w:rFonts w:ascii="Times New Roman" w:hAnsi="Times New Roman" w:cs="Times New Roman"/>
          <w:sz w:val="24"/>
          <w:szCs w:val="24"/>
          <w:lang w:eastAsia="ar-SA"/>
        </w:rPr>
        <w:t>Староселенским</w:t>
      </w:r>
      <w:proofErr w:type="spellEnd"/>
      <w:r w:rsidRPr="00E05ADB">
        <w:rPr>
          <w:rFonts w:ascii="Times New Roman" w:hAnsi="Times New Roman" w:cs="Times New Roman"/>
          <w:sz w:val="24"/>
          <w:szCs w:val="24"/>
          <w:lang w:eastAsia="ar-SA"/>
        </w:rPr>
        <w:t xml:space="preserve">, Керенским, </w:t>
      </w:r>
      <w:proofErr w:type="spellStart"/>
      <w:r w:rsidRPr="00E05ADB">
        <w:rPr>
          <w:rFonts w:ascii="Times New Roman" w:hAnsi="Times New Roman" w:cs="Times New Roman"/>
          <w:sz w:val="24"/>
          <w:szCs w:val="24"/>
          <w:lang w:eastAsia="ar-SA"/>
        </w:rPr>
        <w:t>Казарским</w:t>
      </w:r>
      <w:proofErr w:type="spellEnd"/>
      <w:r w:rsidRPr="00E05ADB">
        <w:rPr>
          <w:rFonts w:ascii="Times New Roman" w:hAnsi="Times New Roman" w:cs="Times New Roman"/>
          <w:sz w:val="24"/>
          <w:szCs w:val="24"/>
          <w:lang w:eastAsia="ar-SA"/>
        </w:rPr>
        <w:t xml:space="preserve"> сельсоветами Никольского района Пензенской области; с </w:t>
      </w:r>
      <w:proofErr w:type="spellStart"/>
      <w:r w:rsidRPr="00E05ADB">
        <w:rPr>
          <w:rFonts w:ascii="Times New Roman" w:hAnsi="Times New Roman" w:cs="Times New Roman"/>
          <w:sz w:val="24"/>
          <w:szCs w:val="24"/>
          <w:lang w:eastAsia="ar-SA"/>
        </w:rPr>
        <w:t>Еремеевским</w:t>
      </w:r>
      <w:proofErr w:type="spellEnd"/>
      <w:r w:rsidRPr="00E05ADB">
        <w:rPr>
          <w:rFonts w:ascii="Times New Roman" w:hAnsi="Times New Roman" w:cs="Times New Roman"/>
          <w:sz w:val="24"/>
          <w:szCs w:val="24"/>
          <w:lang w:eastAsia="ar-SA"/>
        </w:rPr>
        <w:t xml:space="preserve">, </w:t>
      </w:r>
      <w:proofErr w:type="spellStart"/>
      <w:r w:rsidRPr="00E05ADB">
        <w:rPr>
          <w:rFonts w:ascii="Times New Roman" w:hAnsi="Times New Roman" w:cs="Times New Roman"/>
          <w:sz w:val="24"/>
          <w:szCs w:val="24"/>
          <w:lang w:eastAsia="ar-SA"/>
        </w:rPr>
        <w:t>Маркинским</w:t>
      </w:r>
      <w:proofErr w:type="spellEnd"/>
      <w:r w:rsidRPr="00E05ADB">
        <w:rPr>
          <w:rFonts w:ascii="Times New Roman" w:hAnsi="Times New Roman" w:cs="Times New Roman"/>
          <w:sz w:val="24"/>
          <w:szCs w:val="24"/>
          <w:lang w:eastAsia="ar-SA"/>
        </w:rPr>
        <w:t xml:space="preserve"> сельсоветами Сосновоборского района Пензенской области.</w:t>
      </w:r>
    </w:p>
    <w:p w14:paraId="25B3F12D"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На территории сельсовета находятся три населенных пункта: село Кара-</w:t>
      </w:r>
    </w:p>
    <w:p w14:paraId="03381AC4"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малы, село </w:t>
      </w:r>
      <w:proofErr w:type="spellStart"/>
      <w:r w:rsidRPr="00E05ADB">
        <w:rPr>
          <w:rFonts w:ascii="Times New Roman" w:hAnsi="Times New Roman" w:cs="Times New Roman"/>
          <w:sz w:val="24"/>
          <w:szCs w:val="24"/>
          <w:lang w:eastAsia="ar-SA"/>
        </w:rPr>
        <w:t>Сабаново</w:t>
      </w:r>
      <w:proofErr w:type="spellEnd"/>
      <w:r w:rsidRPr="00E05ADB">
        <w:rPr>
          <w:rFonts w:ascii="Times New Roman" w:hAnsi="Times New Roman" w:cs="Times New Roman"/>
          <w:sz w:val="24"/>
          <w:szCs w:val="24"/>
          <w:lang w:eastAsia="ar-SA"/>
        </w:rPr>
        <w:t xml:space="preserve">, село </w:t>
      </w:r>
      <w:proofErr w:type="spellStart"/>
      <w:r w:rsidRPr="00E05ADB">
        <w:rPr>
          <w:rFonts w:ascii="Times New Roman" w:hAnsi="Times New Roman" w:cs="Times New Roman"/>
          <w:sz w:val="24"/>
          <w:szCs w:val="24"/>
          <w:lang w:eastAsia="ar-SA"/>
        </w:rPr>
        <w:t>Алово</w:t>
      </w:r>
      <w:proofErr w:type="spellEnd"/>
      <w:r w:rsidRPr="00E05ADB">
        <w:rPr>
          <w:rFonts w:ascii="Times New Roman" w:hAnsi="Times New Roman" w:cs="Times New Roman"/>
          <w:sz w:val="24"/>
          <w:szCs w:val="24"/>
          <w:lang w:eastAsia="ar-SA"/>
        </w:rPr>
        <w:t xml:space="preserve">. </w:t>
      </w:r>
    </w:p>
    <w:p w14:paraId="1A678A1D" w14:textId="050D603C" w:rsidR="00E05ADB" w:rsidRPr="00E05ADB" w:rsidRDefault="00E05ADB" w:rsidP="00E05ADB">
      <w:pPr>
        <w:pStyle w:val="a7"/>
        <w:jc w:val="both"/>
        <w:rPr>
          <w:rFonts w:ascii="Times New Roman" w:hAnsi="Times New Roman" w:cs="Times New Roman"/>
          <w:b/>
          <w:sz w:val="24"/>
          <w:szCs w:val="24"/>
          <w:lang w:eastAsia="ar-SA"/>
        </w:rPr>
      </w:pPr>
      <w:r w:rsidRPr="00E05ADB">
        <w:rPr>
          <w:rFonts w:ascii="Times New Roman" w:hAnsi="Times New Roman" w:cs="Times New Roman"/>
          <w:sz w:val="24"/>
          <w:szCs w:val="24"/>
          <w:lang w:eastAsia="ar-SA"/>
        </w:rPr>
        <w:t xml:space="preserve">    Административным центром сельсовета является село </w:t>
      </w:r>
      <w:proofErr w:type="spell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 xml:space="preserve">. Ближайшая железнодорожная станция Ночка расположена на расстоянии 46 км от села </w:t>
      </w:r>
      <w:proofErr w:type="spell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 xml:space="preserve">. Расстояние от села </w:t>
      </w:r>
      <w:proofErr w:type="spell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 xml:space="preserve"> до административного центра района – города Никольск 14 км, до областного центра – г. Пензы 130 км. Внешние связи осуществляются по асфальтобетонным автодорогам областного значения: Никольск – Сосновоборск, Никольск – </w:t>
      </w:r>
      <w:proofErr w:type="spell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 xml:space="preserve">, а также по автодорогам районного значения со щебеночным покрытием: </w:t>
      </w:r>
      <w:proofErr w:type="spellStart"/>
      <w:proofErr w:type="gram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 xml:space="preserve">  -</w:t>
      </w:r>
      <w:proofErr w:type="gramEnd"/>
      <w:r w:rsidRPr="00E05ADB">
        <w:rPr>
          <w:rFonts w:ascii="Times New Roman" w:hAnsi="Times New Roman" w:cs="Times New Roman"/>
          <w:sz w:val="24"/>
          <w:szCs w:val="24"/>
          <w:lang w:eastAsia="ar-SA"/>
        </w:rPr>
        <w:t xml:space="preserve"> </w:t>
      </w:r>
      <w:proofErr w:type="spellStart"/>
      <w:r w:rsidRPr="00E05ADB">
        <w:rPr>
          <w:rFonts w:ascii="Times New Roman" w:hAnsi="Times New Roman" w:cs="Times New Roman"/>
          <w:sz w:val="24"/>
          <w:szCs w:val="24"/>
          <w:lang w:eastAsia="ar-SA"/>
        </w:rPr>
        <w:t>Алово</w:t>
      </w:r>
      <w:proofErr w:type="spellEnd"/>
      <w:r w:rsidRPr="00E05ADB">
        <w:rPr>
          <w:rFonts w:ascii="Times New Roman" w:hAnsi="Times New Roman" w:cs="Times New Roman"/>
          <w:sz w:val="24"/>
          <w:szCs w:val="24"/>
          <w:lang w:eastAsia="ar-SA"/>
        </w:rPr>
        <w:t xml:space="preserve"> - </w:t>
      </w:r>
      <w:proofErr w:type="spellStart"/>
      <w:r w:rsidRPr="00E05ADB">
        <w:rPr>
          <w:rFonts w:ascii="Times New Roman" w:hAnsi="Times New Roman" w:cs="Times New Roman"/>
          <w:sz w:val="24"/>
          <w:szCs w:val="24"/>
          <w:lang w:eastAsia="ar-SA"/>
        </w:rPr>
        <w:t>Сабаново</w:t>
      </w:r>
      <w:proofErr w:type="spellEnd"/>
      <w:r w:rsidRPr="00E05ADB">
        <w:rPr>
          <w:rFonts w:ascii="Times New Roman" w:hAnsi="Times New Roman" w:cs="Times New Roman"/>
          <w:sz w:val="24"/>
          <w:szCs w:val="24"/>
          <w:lang w:eastAsia="ar-SA"/>
        </w:rPr>
        <w:t xml:space="preserve">.  </w:t>
      </w:r>
    </w:p>
    <w:p w14:paraId="112A3F83" w14:textId="77777777"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 xml:space="preserve">     Основное направление развития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сельское хозяйство, </w:t>
      </w:r>
      <w:proofErr w:type="gramStart"/>
      <w:r w:rsidRPr="00E05ADB">
        <w:rPr>
          <w:rFonts w:ascii="Times New Roman" w:hAnsi="Times New Roman" w:cs="Times New Roman"/>
          <w:sz w:val="24"/>
          <w:szCs w:val="24"/>
          <w:lang w:eastAsia="ar-SA"/>
        </w:rPr>
        <w:t>мясо-молочное</w:t>
      </w:r>
      <w:proofErr w:type="gramEnd"/>
      <w:r w:rsidRPr="00E05ADB">
        <w:rPr>
          <w:rFonts w:ascii="Times New Roman" w:hAnsi="Times New Roman" w:cs="Times New Roman"/>
          <w:sz w:val="24"/>
          <w:szCs w:val="24"/>
          <w:lang w:eastAsia="ar-SA"/>
        </w:rPr>
        <w:t xml:space="preserve"> производство, производство яиц сельскохозяйственной птицы. </w:t>
      </w:r>
    </w:p>
    <w:p w14:paraId="1CD34392" w14:textId="6D31935E" w:rsidR="00E05ADB" w:rsidRPr="00E05ADB" w:rsidRDefault="00E05ADB" w:rsidP="00E05ADB">
      <w:pPr>
        <w:pStyle w:val="a7"/>
        <w:jc w:val="both"/>
        <w:rPr>
          <w:rFonts w:ascii="Times New Roman" w:hAnsi="Times New Roman" w:cs="Times New Roman"/>
          <w:sz w:val="24"/>
          <w:szCs w:val="24"/>
          <w:lang w:eastAsia="ar-SA"/>
        </w:rPr>
      </w:pPr>
      <w:r w:rsidRPr="00E05ADB">
        <w:rPr>
          <w:rFonts w:ascii="Times New Roman" w:hAnsi="Times New Roman" w:cs="Times New Roman"/>
          <w:sz w:val="24"/>
          <w:szCs w:val="24"/>
          <w:lang w:eastAsia="ar-SA"/>
        </w:rPr>
        <w:t>Население сельсовета на 01.01.2020г. Составляет</w:t>
      </w:r>
      <w:r w:rsidRPr="00E05ADB">
        <w:rPr>
          <w:rFonts w:ascii="Times New Roman" w:hAnsi="Times New Roman" w:cs="Times New Roman"/>
          <w:color w:val="FF3333"/>
          <w:sz w:val="24"/>
          <w:szCs w:val="24"/>
          <w:lang w:eastAsia="ar-SA"/>
        </w:rPr>
        <w:t xml:space="preserve"> </w:t>
      </w:r>
      <w:r w:rsidRPr="00E05ADB">
        <w:rPr>
          <w:rFonts w:ascii="Times New Roman" w:hAnsi="Times New Roman" w:cs="Times New Roman"/>
          <w:sz w:val="24"/>
          <w:szCs w:val="24"/>
          <w:lang w:eastAsia="ar-SA"/>
        </w:rPr>
        <w:t>404</w:t>
      </w:r>
      <w:r w:rsidRPr="00E05ADB">
        <w:rPr>
          <w:rFonts w:ascii="Times New Roman" w:hAnsi="Times New Roman" w:cs="Times New Roman"/>
          <w:color w:val="FF3333"/>
          <w:sz w:val="24"/>
          <w:szCs w:val="24"/>
          <w:lang w:eastAsia="ar-SA"/>
        </w:rPr>
        <w:t xml:space="preserve"> </w:t>
      </w:r>
      <w:r w:rsidRPr="00E05ADB">
        <w:rPr>
          <w:rFonts w:ascii="Times New Roman" w:hAnsi="Times New Roman" w:cs="Times New Roman"/>
          <w:sz w:val="24"/>
          <w:szCs w:val="24"/>
          <w:lang w:eastAsia="ar-SA"/>
        </w:rPr>
        <w:t xml:space="preserve">человека, из которых 370 человек проживают в административном центре с. </w:t>
      </w:r>
      <w:proofErr w:type="spellStart"/>
      <w:r w:rsidRPr="00E05ADB">
        <w:rPr>
          <w:rFonts w:ascii="Times New Roman" w:hAnsi="Times New Roman" w:cs="Times New Roman"/>
          <w:sz w:val="24"/>
          <w:szCs w:val="24"/>
          <w:lang w:eastAsia="ar-SA"/>
        </w:rPr>
        <w:t>Карамалы</w:t>
      </w:r>
      <w:proofErr w:type="spellEnd"/>
      <w:r w:rsidRPr="00E05ADB">
        <w:rPr>
          <w:rFonts w:ascii="Times New Roman" w:hAnsi="Times New Roman" w:cs="Times New Roman"/>
          <w:sz w:val="24"/>
          <w:szCs w:val="24"/>
          <w:lang w:eastAsia="ar-SA"/>
        </w:rPr>
        <w:t>.</w:t>
      </w:r>
    </w:p>
    <w:p w14:paraId="265FB32C" w14:textId="77777777" w:rsidR="00E05ADB" w:rsidRPr="00E05ADB" w:rsidRDefault="00E05ADB" w:rsidP="00E05ADB">
      <w:pPr>
        <w:shd w:val="clear" w:color="auto" w:fill="FFFFFF"/>
        <w:tabs>
          <w:tab w:val="left" w:pos="720"/>
        </w:tabs>
        <w:spacing w:after="0" w:line="360" w:lineRule="auto"/>
        <w:rPr>
          <w:rFonts w:ascii="Times New Roman" w:eastAsia="Times New Roman" w:hAnsi="Times New Roman" w:cs="Times New Roman"/>
          <w:color w:val="000000"/>
          <w:sz w:val="24"/>
          <w:szCs w:val="24"/>
          <w:lang w:eastAsia="ar-SA"/>
        </w:rPr>
      </w:pPr>
    </w:p>
    <w:p w14:paraId="40695E86" w14:textId="77777777" w:rsidR="00E05ADB" w:rsidRPr="00E05ADB" w:rsidRDefault="00E05ADB" w:rsidP="00E05ADB">
      <w:pPr>
        <w:numPr>
          <w:ilvl w:val="1"/>
          <w:numId w:val="5"/>
        </w:numPr>
        <w:shd w:val="clear" w:color="auto" w:fill="FFFFFF"/>
        <w:tabs>
          <w:tab w:val="left" w:pos="720"/>
        </w:tabs>
        <w:suppressAutoHyphens/>
        <w:spacing w:after="0" w:line="240" w:lineRule="auto"/>
        <w:rPr>
          <w:rFonts w:ascii="Times New Roman" w:eastAsia="Times New Roman" w:hAnsi="Times New Roman" w:cs="Tahoma"/>
          <w:b/>
          <w:color w:val="000000"/>
          <w:sz w:val="24"/>
          <w:szCs w:val="24"/>
        </w:rPr>
      </w:pPr>
      <w:r w:rsidRPr="00E05ADB">
        <w:rPr>
          <w:rFonts w:ascii="Times New Roman" w:eastAsia="Times New Roman" w:hAnsi="Times New Roman" w:cs="Tahoma"/>
          <w:b/>
          <w:color w:val="000000"/>
          <w:sz w:val="24"/>
          <w:szCs w:val="24"/>
        </w:rPr>
        <w:t>Баланс территории</w:t>
      </w:r>
    </w:p>
    <w:p w14:paraId="7115AC25" w14:textId="77777777" w:rsidR="00E05ADB" w:rsidRDefault="00E05ADB" w:rsidP="00E05ADB">
      <w:pPr>
        <w:pStyle w:val="a7"/>
        <w:jc w:val="both"/>
        <w:rPr>
          <w:rFonts w:ascii="Times New Roman" w:hAnsi="Times New Roman" w:cs="Times New Roman"/>
          <w:sz w:val="24"/>
          <w:szCs w:val="24"/>
          <w:lang w:eastAsia="ar-SA"/>
        </w:rPr>
      </w:pPr>
    </w:p>
    <w:p w14:paraId="58BA01EB" w14:textId="34F756CE"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 xml:space="preserve">Современная граница муниципального образования </w:t>
      </w:r>
      <w:proofErr w:type="spellStart"/>
      <w:r w:rsidRPr="00E05ADB">
        <w:rPr>
          <w:rFonts w:ascii="Times New Roman" w:hAnsi="Times New Roman" w:cs="Times New Roman"/>
          <w:sz w:val="24"/>
          <w:szCs w:val="24"/>
          <w:lang w:eastAsia="ar-SA"/>
        </w:rPr>
        <w:t>Карамальский</w:t>
      </w:r>
      <w:proofErr w:type="spellEnd"/>
      <w:r w:rsidRPr="00E05ADB">
        <w:rPr>
          <w:rFonts w:ascii="Times New Roman" w:hAnsi="Times New Roman" w:cs="Times New Roman"/>
          <w:sz w:val="24"/>
          <w:szCs w:val="24"/>
          <w:lang w:eastAsia="ar-SA"/>
        </w:rPr>
        <w:t xml:space="preserve"> сельсовет Никольского района Пензенской области охватывает территорию 17642,9га.</w:t>
      </w:r>
    </w:p>
    <w:p w14:paraId="72E8788C" w14:textId="2DC19D94" w:rsidR="00E05ADB" w:rsidRPr="00E05ADB" w:rsidRDefault="00E05ADB" w:rsidP="00E05ADB">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05ADB">
        <w:rPr>
          <w:rFonts w:ascii="Times New Roman" w:hAnsi="Times New Roman" w:cs="Times New Roman"/>
          <w:sz w:val="24"/>
          <w:szCs w:val="24"/>
          <w:lang w:eastAsia="ar-SA"/>
        </w:rPr>
        <w:t>В настоящее время территория поселения распределена следующим образом:</w:t>
      </w:r>
    </w:p>
    <w:p w14:paraId="5B658D71" w14:textId="77777777" w:rsidR="00E05ADB" w:rsidRPr="00E05ADB" w:rsidRDefault="00E05ADB" w:rsidP="00E05ADB">
      <w:pPr>
        <w:shd w:val="clear" w:color="auto" w:fill="FFFFFF"/>
        <w:suppressAutoHyphens/>
        <w:spacing w:after="0" w:line="240" w:lineRule="auto"/>
        <w:jc w:val="both"/>
        <w:rPr>
          <w:rFonts w:ascii="Times New Roman" w:eastAsia="Times New Roman" w:hAnsi="Times New Roman" w:cs="Times New Roman"/>
          <w:color w:val="000000"/>
          <w:sz w:val="28"/>
          <w:szCs w:val="28"/>
          <w:lang w:eastAsia="ar-SA"/>
        </w:rPr>
      </w:pPr>
    </w:p>
    <w:tbl>
      <w:tblPr>
        <w:tblW w:w="10718" w:type="dxa"/>
        <w:tblInd w:w="108" w:type="dxa"/>
        <w:tblLayout w:type="fixed"/>
        <w:tblLook w:val="0000" w:firstRow="0" w:lastRow="0" w:firstColumn="0" w:lastColumn="0" w:noHBand="0" w:noVBand="0"/>
      </w:tblPr>
      <w:tblGrid>
        <w:gridCol w:w="596"/>
        <w:gridCol w:w="3402"/>
        <w:gridCol w:w="1134"/>
        <w:gridCol w:w="5586"/>
      </w:tblGrid>
      <w:tr w:rsidR="00E05ADB" w:rsidRPr="00E05ADB" w14:paraId="614F40D5" w14:textId="77777777" w:rsidTr="00E05ADB">
        <w:tc>
          <w:tcPr>
            <w:tcW w:w="596" w:type="dxa"/>
            <w:tcBorders>
              <w:top w:val="single" w:sz="4" w:space="0" w:color="000000"/>
              <w:left w:val="single" w:sz="4" w:space="0" w:color="000000"/>
              <w:bottom w:val="single" w:sz="4" w:space="0" w:color="000000"/>
            </w:tcBorders>
            <w:shd w:val="clear" w:color="auto" w:fill="auto"/>
            <w:vAlign w:val="center"/>
          </w:tcPr>
          <w:p w14:paraId="61F0082F" w14:textId="615A1FAC"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 п</w:t>
            </w:r>
            <w:r>
              <w:rPr>
                <w:rFonts w:ascii="Times New Roman" w:eastAsia="Times New Roman" w:hAnsi="Times New Roman" w:cs="Times New Roman"/>
                <w:color w:val="000000"/>
                <w:sz w:val="24"/>
                <w:szCs w:val="24"/>
                <w:lang w:eastAsia="ar-SA"/>
              </w:rPr>
              <w:t>/</w:t>
            </w:r>
            <w:r w:rsidRPr="00E05ADB">
              <w:rPr>
                <w:rFonts w:ascii="Times New Roman" w:eastAsia="Times New Roman" w:hAnsi="Times New Roman" w:cs="Times New Roman"/>
                <w:color w:val="000000"/>
                <w:sz w:val="24"/>
                <w:szCs w:val="24"/>
                <w:lang w:eastAsia="ar-SA"/>
              </w:rPr>
              <w:t>п</w:t>
            </w:r>
          </w:p>
        </w:tc>
        <w:tc>
          <w:tcPr>
            <w:tcW w:w="3402" w:type="dxa"/>
            <w:tcBorders>
              <w:top w:val="single" w:sz="4" w:space="0" w:color="000000"/>
              <w:left w:val="single" w:sz="4" w:space="0" w:color="000000"/>
              <w:bottom w:val="single" w:sz="4" w:space="0" w:color="000000"/>
            </w:tcBorders>
            <w:shd w:val="clear" w:color="auto" w:fill="auto"/>
            <w:vAlign w:val="center"/>
          </w:tcPr>
          <w:p w14:paraId="5076CEA3"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Категории земель</w:t>
            </w:r>
          </w:p>
        </w:tc>
        <w:tc>
          <w:tcPr>
            <w:tcW w:w="1134" w:type="dxa"/>
            <w:tcBorders>
              <w:top w:val="single" w:sz="4" w:space="0" w:color="000000"/>
              <w:left w:val="single" w:sz="4" w:space="0" w:color="000000"/>
              <w:bottom w:val="single" w:sz="4" w:space="0" w:color="000000"/>
            </w:tcBorders>
            <w:shd w:val="clear" w:color="auto" w:fill="auto"/>
            <w:vAlign w:val="center"/>
          </w:tcPr>
          <w:p w14:paraId="78E21BB4"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Площадь, га</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DB617"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 к общей площади</w:t>
            </w:r>
          </w:p>
        </w:tc>
      </w:tr>
      <w:tr w:rsidR="00E05ADB" w:rsidRPr="00E05ADB" w14:paraId="0959B8F1" w14:textId="77777777" w:rsidTr="00E05ADB">
        <w:tc>
          <w:tcPr>
            <w:tcW w:w="596" w:type="dxa"/>
            <w:tcBorders>
              <w:top w:val="single" w:sz="4" w:space="0" w:color="000000"/>
              <w:left w:val="single" w:sz="4" w:space="0" w:color="000000"/>
              <w:bottom w:val="single" w:sz="4" w:space="0" w:color="000000"/>
            </w:tcBorders>
            <w:shd w:val="clear" w:color="auto" w:fill="auto"/>
          </w:tcPr>
          <w:p w14:paraId="3877193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w:t>
            </w:r>
          </w:p>
        </w:tc>
        <w:tc>
          <w:tcPr>
            <w:tcW w:w="3402" w:type="dxa"/>
            <w:tcBorders>
              <w:top w:val="single" w:sz="4" w:space="0" w:color="000000"/>
              <w:left w:val="single" w:sz="4" w:space="0" w:color="000000"/>
              <w:bottom w:val="single" w:sz="4" w:space="0" w:color="000000"/>
            </w:tcBorders>
            <w:shd w:val="clear" w:color="auto" w:fill="auto"/>
            <w:vAlign w:val="center"/>
          </w:tcPr>
          <w:p w14:paraId="4C0F847C"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сельскохозяйственного назначения, в том числе:</w:t>
            </w:r>
          </w:p>
        </w:tc>
        <w:tc>
          <w:tcPr>
            <w:tcW w:w="1134" w:type="dxa"/>
            <w:tcBorders>
              <w:top w:val="single" w:sz="4" w:space="0" w:color="000000"/>
              <w:left w:val="single" w:sz="4" w:space="0" w:color="000000"/>
              <w:bottom w:val="single" w:sz="4" w:space="0" w:color="000000"/>
            </w:tcBorders>
            <w:shd w:val="clear" w:color="auto" w:fill="auto"/>
            <w:vAlign w:val="center"/>
          </w:tcPr>
          <w:p w14:paraId="0A5A6EA7"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8014</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3BBD5"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45,4</w:t>
            </w:r>
          </w:p>
        </w:tc>
      </w:tr>
      <w:tr w:rsidR="00E05ADB" w:rsidRPr="00E05ADB" w14:paraId="6CFB63F4" w14:textId="77777777" w:rsidTr="00E05ADB">
        <w:tc>
          <w:tcPr>
            <w:tcW w:w="596" w:type="dxa"/>
            <w:tcBorders>
              <w:top w:val="single" w:sz="4" w:space="0" w:color="000000"/>
              <w:left w:val="single" w:sz="4" w:space="0" w:color="000000"/>
              <w:bottom w:val="single" w:sz="4" w:space="0" w:color="000000"/>
            </w:tcBorders>
            <w:shd w:val="clear" w:color="auto" w:fill="auto"/>
          </w:tcPr>
          <w:p w14:paraId="5218B1DE"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186C73F5"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Фонд перераспределения земель (областной фонд)</w:t>
            </w:r>
          </w:p>
        </w:tc>
        <w:tc>
          <w:tcPr>
            <w:tcW w:w="1134" w:type="dxa"/>
            <w:tcBorders>
              <w:top w:val="single" w:sz="4" w:space="0" w:color="000000"/>
              <w:left w:val="single" w:sz="4" w:space="0" w:color="000000"/>
              <w:bottom w:val="single" w:sz="4" w:space="0" w:color="000000"/>
            </w:tcBorders>
            <w:shd w:val="clear" w:color="auto" w:fill="auto"/>
            <w:vAlign w:val="center"/>
          </w:tcPr>
          <w:p w14:paraId="13A93D7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205</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7F8A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1,2</w:t>
            </w:r>
          </w:p>
        </w:tc>
      </w:tr>
      <w:tr w:rsidR="00E05ADB" w:rsidRPr="00E05ADB" w14:paraId="0AD4BD7E" w14:textId="77777777" w:rsidTr="00E05ADB">
        <w:tc>
          <w:tcPr>
            <w:tcW w:w="596" w:type="dxa"/>
            <w:tcBorders>
              <w:top w:val="single" w:sz="4" w:space="0" w:color="000000"/>
              <w:left w:val="single" w:sz="4" w:space="0" w:color="000000"/>
              <w:bottom w:val="single" w:sz="4" w:space="0" w:color="000000"/>
            </w:tcBorders>
            <w:shd w:val="clear" w:color="auto" w:fill="auto"/>
          </w:tcPr>
          <w:p w14:paraId="03366B73"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59C4CC27"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администрации за чертой</w:t>
            </w:r>
          </w:p>
        </w:tc>
        <w:tc>
          <w:tcPr>
            <w:tcW w:w="1134" w:type="dxa"/>
            <w:tcBorders>
              <w:top w:val="single" w:sz="4" w:space="0" w:color="000000"/>
              <w:left w:val="single" w:sz="4" w:space="0" w:color="000000"/>
              <w:bottom w:val="single" w:sz="4" w:space="0" w:color="000000"/>
            </w:tcBorders>
            <w:shd w:val="clear" w:color="auto" w:fill="auto"/>
            <w:vAlign w:val="center"/>
          </w:tcPr>
          <w:p w14:paraId="6DD8E8E8"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263,1</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BFCF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1,4</w:t>
            </w:r>
          </w:p>
        </w:tc>
      </w:tr>
      <w:tr w:rsidR="00E05ADB" w:rsidRPr="00E05ADB" w14:paraId="7429A061" w14:textId="77777777" w:rsidTr="00E05ADB">
        <w:tc>
          <w:tcPr>
            <w:tcW w:w="596" w:type="dxa"/>
            <w:tcBorders>
              <w:top w:val="single" w:sz="4" w:space="0" w:color="000000"/>
              <w:left w:val="single" w:sz="4" w:space="0" w:color="000000"/>
              <w:bottom w:val="single" w:sz="4" w:space="0" w:color="000000"/>
            </w:tcBorders>
            <w:shd w:val="clear" w:color="auto" w:fill="auto"/>
          </w:tcPr>
          <w:p w14:paraId="1E7646DE"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3A89800D"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Собственники земельных участков</w:t>
            </w:r>
          </w:p>
        </w:tc>
        <w:tc>
          <w:tcPr>
            <w:tcW w:w="1134" w:type="dxa"/>
            <w:tcBorders>
              <w:top w:val="single" w:sz="4" w:space="0" w:color="000000"/>
              <w:left w:val="single" w:sz="4" w:space="0" w:color="000000"/>
              <w:bottom w:val="single" w:sz="4" w:space="0" w:color="000000"/>
            </w:tcBorders>
            <w:shd w:val="clear" w:color="auto" w:fill="auto"/>
            <w:vAlign w:val="center"/>
          </w:tcPr>
          <w:p w14:paraId="48023E8D"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7545,9</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67A2C"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42,8</w:t>
            </w:r>
          </w:p>
        </w:tc>
      </w:tr>
      <w:tr w:rsidR="00E05ADB" w:rsidRPr="00E05ADB" w14:paraId="6CE04EB0" w14:textId="77777777" w:rsidTr="00E05ADB">
        <w:tc>
          <w:tcPr>
            <w:tcW w:w="596" w:type="dxa"/>
            <w:tcBorders>
              <w:top w:val="single" w:sz="4" w:space="0" w:color="000000"/>
              <w:left w:val="single" w:sz="4" w:space="0" w:color="000000"/>
              <w:bottom w:val="single" w:sz="4" w:space="0" w:color="000000"/>
            </w:tcBorders>
            <w:shd w:val="clear" w:color="auto" w:fill="auto"/>
            <w:vAlign w:val="bottom"/>
          </w:tcPr>
          <w:p w14:paraId="7BFAA47E"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w:t>
            </w:r>
          </w:p>
        </w:tc>
        <w:tc>
          <w:tcPr>
            <w:tcW w:w="3402" w:type="dxa"/>
            <w:tcBorders>
              <w:top w:val="single" w:sz="4" w:space="0" w:color="000000"/>
              <w:left w:val="single" w:sz="4" w:space="0" w:color="000000"/>
              <w:bottom w:val="single" w:sz="4" w:space="0" w:color="000000"/>
            </w:tcBorders>
            <w:shd w:val="clear" w:color="auto" w:fill="auto"/>
            <w:vAlign w:val="center"/>
          </w:tcPr>
          <w:p w14:paraId="59856E55"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населенных пунктов</w:t>
            </w:r>
          </w:p>
        </w:tc>
        <w:tc>
          <w:tcPr>
            <w:tcW w:w="1134" w:type="dxa"/>
            <w:tcBorders>
              <w:top w:val="single" w:sz="4" w:space="0" w:color="000000"/>
              <w:left w:val="single" w:sz="4" w:space="0" w:color="000000"/>
              <w:bottom w:val="single" w:sz="4" w:space="0" w:color="000000"/>
            </w:tcBorders>
            <w:shd w:val="clear" w:color="auto" w:fill="auto"/>
            <w:vAlign w:val="center"/>
          </w:tcPr>
          <w:p w14:paraId="6EE696C1"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279,5</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26F30"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1,6</w:t>
            </w:r>
          </w:p>
        </w:tc>
      </w:tr>
      <w:tr w:rsidR="00E05ADB" w:rsidRPr="00E05ADB" w14:paraId="2B5A0E7E" w14:textId="77777777" w:rsidTr="00E05ADB">
        <w:tc>
          <w:tcPr>
            <w:tcW w:w="596" w:type="dxa"/>
            <w:tcBorders>
              <w:top w:val="single" w:sz="4" w:space="0" w:color="000000"/>
              <w:left w:val="single" w:sz="4" w:space="0" w:color="000000"/>
              <w:bottom w:val="single" w:sz="4" w:space="0" w:color="000000"/>
            </w:tcBorders>
            <w:shd w:val="clear" w:color="auto" w:fill="auto"/>
          </w:tcPr>
          <w:p w14:paraId="7437B65D"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3</w:t>
            </w:r>
          </w:p>
        </w:tc>
        <w:tc>
          <w:tcPr>
            <w:tcW w:w="3402" w:type="dxa"/>
            <w:tcBorders>
              <w:top w:val="single" w:sz="4" w:space="0" w:color="000000"/>
              <w:left w:val="single" w:sz="4" w:space="0" w:color="000000"/>
              <w:bottom w:val="single" w:sz="4" w:space="0" w:color="000000"/>
            </w:tcBorders>
            <w:shd w:val="clear" w:color="auto" w:fill="auto"/>
            <w:vAlign w:val="center"/>
          </w:tcPr>
          <w:p w14:paraId="185BF484"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промышленности, энергетики, транспорта, связи, радиовещания, телевидения, информатики и земли иного специального назначения, в том числе:</w:t>
            </w:r>
          </w:p>
        </w:tc>
        <w:tc>
          <w:tcPr>
            <w:tcW w:w="1134" w:type="dxa"/>
            <w:tcBorders>
              <w:top w:val="single" w:sz="4" w:space="0" w:color="000000"/>
              <w:left w:val="single" w:sz="4" w:space="0" w:color="000000"/>
              <w:bottom w:val="single" w:sz="4" w:space="0" w:color="000000"/>
            </w:tcBorders>
            <w:shd w:val="clear" w:color="auto" w:fill="auto"/>
            <w:vAlign w:val="center"/>
          </w:tcPr>
          <w:p w14:paraId="1AC020A1"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42,2</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08E90"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0,24</w:t>
            </w:r>
          </w:p>
        </w:tc>
      </w:tr>
      <w:tr w:rsidR="00E05ADB" w:rsidRPr="00E05ADB" w14:paraId="5B608233" w14:textId="77777777" w:rsidTr="00E05ADB">
        <w:tc>
          <w:tcPr>
            <w:tcW w:w="596" w:type="dxa"/>
            <w:tcBorders>
              <w:top w:val="single" w:sz="4" w:space="0" w:color="000000"/>
              <w:left w:val="single" w:sz="4" w:space="0" w:color="000000"/>
              <w:bottom w:val="single" w:sz="4" w:space="0" w:color="000000"/>
            </w:tcBorders>
            <w:shd w:val="clear" w:color="auto" w:fill="auto"/>
          </w:tcPr>
          <w:p w14:paraId="38EACBFE"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22A0AF69"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энергетики</w:t>
            </w:r>
          </w:p>
        </w:tc>
        <w:tc>
          <w:tcPr>
            <w:tcW w:w="1134" w:type="dxa"/>
            <w:tcBorders>
              <w:top w:val="single" w:sz="4" w:space="0" w:color="000000"/>
              <w:left w:val="single" w:sz="4" w:space="0" w:color="000000"/>
              <w:bottom w:val="single" w:sz="4" w:space="0" w:color="000000"/>
            </w:tcBorders>
            <w:shd w:val="clear" w:color="auto" w:fill="auto"/>
            <w:vAlign w:val="center"/>
          </w:tcPr>
          <w:p w14:paraId="0976045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2,2</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17C76"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0,01</w:t>
            </w:r>
          </w:p>
        </w:tc>
      </w:tr>
      <w:tr w:rsidR="00E05ADB" w:rsidRPr="00E05ADB" w14:paraId="1058DEA1" w14:textId="77777777" w:rsidTr="00E05ADB">
        <w:tc>
          <w:tcPr>
            <w:tcW w:w="596" w:type="dxa"/>
            <w:tcBorders>
              <w:top w:val="single" w:sz="4" w:space="0" w:color="000000"/>
              <w:left w:val="single" w:sz="4" w:space="0" w:color="000000"/>
              <w:bottom w:val="single" w:sz="4" w:space="0" w:color="000000"/>
            </w:tcBorders>
            <w:shd w:val="clear" w:color="auto" w:fill="auto"/>
          </w:tcPr>
          <w:p w14:paraId="206FB55F"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788DC4FD"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 xml:space="preserve">Земли транспорта, в том </w:t>
            </w:r>
            <w:r w:rsidRPr="00E05ADB">
              <w:rPr>
                <w:rFonts w:ascii="Times New Roman" w:eastAsia="Times New Roman" w:hAnsi="Times New Roman" w:cs="Times New Roman"/>
                <w:color w:val="000000"/>
                <w:sz w:val="24"/>
                <w:szCs w:val="24"/>
                <w:lang w:eastAsia="ar-SA"/>
              </w:rPr>
              <w:lastRenderedPageBreak/>
              <w:t>числе:</w:t>
            </w:r>
          </w:p>
        </w:tc>
        <w:tc>
          <w:tcPr>
            <w:tcW w:w="1134" w:type="dxa"/>
            <w:tcBorders>
              <w:top w:val="single" w:sz="4" w:space="0" w:color="000000"/>
              <w:left w:val="single" w:sz="4" w:space="0" w:color="000000"/>
              <w:bottom w:val="single" w:sz="4" w:space="0" w:color="000000"/>
            </w:tcBorders>
            <w:shd w:val="clear" w:color="auto" w:fill="auto"/>
            <w:vAlign w:val="center"/>
          </w:tcPr>
          <w:p w14:paraId="71CB290D"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2BD67"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r>
      <w:tr w:rsidR="00E05ADB" w:rsidRPr="00E05ADB" w14:paraId="23D03A9F" w14:textId="77777777" w:rsidTr="00E05ADB">
        <w:tc>
          <w:tcPr>
            <w:tcW w:w="596" w:type="dxa"/>
            <w:tcBorders>
              <w:top w:val="single" w:sz="4" w:space="0" w:color="000000"/>
              <w:left w:val="single" w:sz="4" w:space="0" w:color="000000"/>
              <w:bottom w:val="single" w:sz="4" w:space="0" w:color="000000"/>
            </w:tcBorders>
            <w:shd w:val="clear" w:color="auto" w:fill="auto"/>
          </w:tcPr>
          <w:p w14:paraId="3C618188"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03B31D58"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автомобильного</w:t>
            </w:r>
          </w:p>
        </w:tc>
        <w:tc>
          <w:tcPr>
            <w:tcW w:w="1134" w:type="dxa"/>
            <w:tcBorders>
              <w:top w:val="single" w:sz="4" w:space="0" w:color="000000"/>
              <w:left w:val="single" w:sz="4" w:space="0" w:color="000000"/>
              <w:bottom w:val="single" w:sz="4" w:space="0" w:color="000000"/>
            </w:tcBorders>
            <w:shd w:val="clear" w:color="auto" w:fill="auto"/>
            <w:vAlign w:val="center"/>
          </w:tcPr>
          <w:p w14:paraId="097971C5"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39,0</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E39E8"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0,23</w:t>
            </w:r>
          </w:p>
        </w:tc>
      </w:tr>
      <w:tr w:rsidR="00E05ADB" w:rsidRPr="00E05ADB" w14:paraId="65B6364C" w14:textId="77777777" w:rsidTr="00E05ADB">
        <w:tc>
          <w:tcPr>
            <w:tcW w:w="596" w:type="dxa"/>
            <w:tcBorders>
              <w:top w:val="single" w:sz="4" w:space="0" w:color="000000"/>
              <w:left w:val="single" w:sz="4" w:space="0" w:color="000000"/>
              <w:bottom w:val="single" w:sz="4" w:space="0" w:color="000000"/>
            </w:tcBorders>
            <w:shd w:val="clear" w:color="auto" w:fill="auto"/>
          </w:tcPr>
          <w:p w14:paraId="0665A83A"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4</w:t>
            </w:r>
          </w:p>
        </w:tc>
        <w:tc>
          <w:tcPr>
            <w:tcW w:w="3402" w:type="dxa"/>
            <w:tcBorders>
              <w:top w:val="single" w:sz="4" w:space="0" w:color="000000"/>
              <w:left w:val="single" w:sz="4" w:space="0" w:color="000000"/>
              <w:bottom w:val="single" w:sz="4" w:space="0" w:color="000000"/>
            </w:tcBorders>
            <w:shd w:val="clear" w:color="auto" w:fill="auto"/>
            <w:vAlign w:val="center"/>
          </w:tcPr>
          <w:p w14:paraId="04F370F9"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Земли лесного фонда</w:t>
            </w:r>
          </w:p>
        </w:tc>
        <w:tc>
          <w:tcPr>
            <w:tcW w:w="1134" w:type="dxa"/>
            <w:tcBorders>
              <w:top w:val="single" w:sz="4" w:space="0" w:color="000000"/>
              <w:left w:val="single" w:sz="4" w:space="0" w:color="000000"/>
              <w:bottom w:val="single" w:sz="4" w:space="0" w:color="000000"/>
            </w:tcBorders>
            <w:shd w:val="clear" w:color="auto" w:fill="auto"/>
            <w:vAlign w:val="center"/>
          </w:tcPr>
          <w:p w14:paraId="0A41A0E8"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9266</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68A59"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52,5</w:t>
            </w:r>
          </w:p>
        </w:tc>
      </w:tr>
      <w:tr w:rsidR="00E05ADB" w:rsidRPr="00E05ADB" w14:paraId="3CCD1E8B" w14:textId="77777777" w:rsidTr="00E05ADB">
        <w:tc>
          <w:tcPr>
            <w:tcW w:w="596" w:type="dxa"/>
            <w:tcBorders>
              <w:top w:val="single" w:sz="4" w:space="0" w:color="000000"/>
              <w:left w:val="single" w:sz="4" w:space="0" w:color="000000"/>
              <w:bottom w:val="single" w:sz="4" w:space="0" w:color="000000"/>
            </w:tcBorders>
            <w:shd w:val="clear" w:color="auto" w:fill="auto"/>
          </w:tcPr>
          <w:p w14:paraId="1A4DE3C5"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p>
        </w:tc>
        <w:tc>
          <w:tcPr>
            <w:tcW w:w="3402" w:type="dxa"/>
            <w:tcBorders>
              <w:top w:val="single" w:sz="4" w:space="0" w:color="000000"/>
              <w:left w:val="single" w:sz="4" w:space="0" w:color="000000"/>
              <w:bottom w:val="single" w:sz="4" w:space="0" w:color="000000"/>
            </w:tcBorders>
            <w:shd w:val="clear" w:color="auto" w:fill="auto"/>
            <w:vAlign w:val="center"/>
          </w:tcPr>
          <w:p w14:paraId="3927AE18" w14:textId="77777777" w:rsidR="00E05ADB" w:rsidRPr="00E05ADB" w:rsidRDefault="00E05ADB" w:rsidP="00E05ADB">
            <w:pPr>
              <w:shd w:val="clear" w:color="auto" w:fill="FFFFFF"/>
              <w:suppressAutoHyphens/>
              <w:snapToGrid w:val="0"/>
              <w:spacing w:after="0" w:line="240" w:lineRule="auto"/>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Итого земель в административных границах</w:t>
            </w:r>
          </w:p>
        </w:tc>
        <w:tc>
          <w:tcPr>
            <w:tcW w:w="1134" w:type="dxa"/>
            <w:tcBorders>
              <w:top w:val="single" w:sz="4" w:space="0" w:color="000000"/>
              <w:left w:val="single" w:sz="4" w:space="0" w:color="000000"/>
              <w:bottom w:val="single" w:sz="4" w:space="0" w:color="000000"/>
            </w:tcBorders>
            <w:shd w:val="clear" w:color="auto" w:fill="auto"/>
            <w:vAlign w:val="center"/>
          </w:tcPr>
          <w:p w14:paraId="424EAB08"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17642,9</w:t>
            </w:r>
          </w:p>
        </w:tc>
        <w:tc>
          <w:tcPr>
            <w:tcW w:w="5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4235A" w14:textId="77777777" w:rsidR="00E05ADB" w:rsidRPr="00E05ADB" w:rsidRDefault="00E05ADB" w:rsidP="00E05ADB">
            <w:pPr>
              <w:shd w:val="clear" w:color="auto" w:fill="FFFFFF"/>
              <w:suppressAutoHyphens/>
              <w:snapToGrid w:val="0"/>
              <w:spacing w:after="0" w:line="240" w:lineRule="auto"/>
              <w:jc w:val="center"/>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t>100</w:t>
            </w:r>
          </w:p>
        </w:tc>
      </w:tr>
    </w:tbl>
    <w:p w14:paraId="24199516" w14:textId="77777777" w:rsidR="00E05ADB" w:rsidRPr="00E05ADB" w:rsidRDefault="00E05ADB" w:rsidP="00E05ADB">
      <w:pPr>
        <w:shd w:val="clear" w:color="auto" w:fill="FFFFFF"/>
        <w:suppressAutoHyphens/>
        <w:spacing w:after="0" w:line="360" w:lineRule="auto"/>
        <w:jc w:val="both"/>
        <w:rPr>
          <w:rFonts w:ascii="Times New Roman" w:eastAsia="Times New Roman" w:hAnsi="Times New Roman" w:cs="Times New Roman"/>
          <w:color w:val="000000"/>
          <w:sz w:val="28"/>
          <w:szCs w:val="28"/>
          <w:lang w:eastAsia="ar-SA"/>
        </w:rPr>
      </w:pPr>
    </w:p>
    <w:p w14:paraId="047937A0" w14:textId="38B7CB2E"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Разработка проекта Генерального плана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Никольского района Пензенской области (новая редакция) выполнена специалистами ООО «</w:t>
      </w:r>
      <w:proofErr w:type="spellStart"/>
      <w:r w:rsidR="00E05ADB" w:rsidRPr="00BD4C50">
        <w:rPr>
          <w:rFonts w:ascii="Times New Roman" w:hAnsi="Times New Roman" w:cs="Times New Roman"/>
          <w:sz w:val="24"/>
          <w:szCs w:val="24"/>
          <w:lang w:eastAsia="ar-SA"/>
        </w:rPr>
        <w:t>Пензаземпроект</w:t>
      </w:r>
      <w:proofErr w:type="spellEnd"/>
      <w:r w:rsidR="00E05ADB" w:rsidRPr="00BD4C50">
        <w:rPr>
          <w:rFonts w:ascii="Times New Roman" w:hAnsi="Times New Roman" w:cs="Times New Roman"/>
          <w:sz w:val="24"/>
          <w:szCs w:val="24"/>
          <w:lang w:eastAsia="ar-SA"/>
        </w:rPr>
        <w:t xml:space="preserve">».  </w:t>
      </w:r>
    </w:p>
    <w:p w14:paraId="3957A54E" w14:textId="0E059805" w:rsidR="00E05ADB" w:rsidRPr="00BD4C50" w:rsidRDefault="00E05ADB" w:rsidP="00BD4C50">
      <w:pPr>
        <w:pStyle w:val="a7"/>
        <w:jc w:val="both"/>
        <w:rPr>
          <w:rFonts w:ascii="Times New Roman" w:hAnsi="Times New Roman" w:cs="Times New Roman"/>
          <w:sz w:val="24"/>
          <w:szCs w:val="24"/>
          <w:lang w:eastAsia="ar-SA"/>
        </w:rPr>
      </w:pPr>
      <w:r w:rsidRPr="00BD4C50">
        <w:rPr>
          <w:rFonts w:ascii="Times New Roman" w:hAnsi="Times New Roman" w:cs="Times New Roman"/>
          <w:sz w:val="24"/>
          <w:szCs w:val="24"/>
          <w:lang w:eastAsia="ar-SA"/>
        </w:rPr>
        <w:t xml:space="preserve">      Заказчиком на проведение работ является администрация муниципального образования </w:t>
      </w:r>
      <w:proofErr w:type="spellStart"/>
      <w:r w:rsidRPr="00BD4C50">
        <w:rPr>
          <w:rFonts w:ascii="Times New Roman" w:hAnsi="Times New Roman" w:cs="Times New Roman"/>
          <w:sz w:val="24"/>
          <w:szCs w:val="24"/>
          <w:lang w:eastAsia="ar-SA"/>
        </w:rPr>
        <w:t>Карамальский</w:t>
      </w:r>
      <w:proofErr w:type="spellEnd"/>
      <w:r w:rsidRPr="00BD4C50">
        <w:rPr>
          <w:rFonts w:ascii="Times New Roman" w:hAnsi="Times New Roman" w:cs="Times New Roman"/>
          <w:sz w:val="24"/>
          <w:szCs w:val="24"/>
          <w:lang w:eastAsia="ar-SA"/>
        </w:rPr>
        <w:t xml:space="preserve"> сельсовет Никольского района Пензенской области.</w:t>
      </w:r>
    </w:p>
    <w:p w14:paraId="726D734E" w14:textId="114793D0"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Разработка проекта Генерального плана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Никольского района Пензенской области (новая редакция) вызвана предложениями администрации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Никольского района Пензенской области, физических и юридических лиц в связи с уточнением существующих границ населенных пунктов и границ функциональных зон в соответствии с кадастровым планом территории. </w:t>
      </w:r>
    </w:p>
    <w:p w14:paraId="6BED6C99" w14:textId="1A2B3F29"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При подготовке проекта Генерального плана было учтено действующее законодательство о градостроительной деятельности. </w:t>
      </w:r>
    </w:p>
    <w:p w14:paraId="0E6C0DC4" w14:textId="0AF78434"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Подготовка проекта Генерального плана выполнена в соответствии с требованиями, предусмотренными статьями 9, 18, 23 и 24 Градостроительного Кодекса Российской Федерации. </w:t>
      </w:r>
    </w:p>
    <w:p w14:paraId="6258C622" w14:textId="2621B38C"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Проект Генерального плана выполнен с учетом региональных и местных нормативов градостроительного проектирования. </w:t>
      </w:r>
    </w:p>
    <w:p w14:paraId="02B5ED75" w14:textId="2ECE6EFE"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bCs/>
          <w:sz w:val="24"/>
          <w:szCs w:val="24"/>
          <w:lang w:eastAsia="ar-SA"/>
        </w:rPr>
        <w:t xml:space="preserve">     </w:t>
      </w:r>
      <w:r w:rsidR="00E05ADB" w:rsidRPr="00BD4C50">
        <w:rPr>
          <w:rFonts w:ascii="Times New Roman" w:hAnsi="Times New Roman" w:cs="Times New Roman"/>
          <w:bCs/>
          <w:sz w:val="24"/>
          <w:szCs w:val="24"/>
          <w:lang w:eastAsia="ar-SA"/>
        </w:rPr>
        <w:t xml:space="preserve">Проект Генерального плана </w:t>
      </w:r>
      <w:r w:rsidR="00E05ADB" w:rsidRPr="00BD4C50">
        <w:rPr>
          <w:rFonts w:ascii="Times New Roman" w:hAnsi="Times New Roman" w:cs="Times New Roman"/>
          <w:sz w:val="24"/>
          <w:szCs w:val="24"/>
          <w:lang w:eastAsia="ar-SA"/>
        </w:rPr>
        <w:t xml:space="preserve">подготовлен с учетом требований части 5 и 6 статьи 9 Градостроительного Кодекса Российской Федерации, а именно на основании планов и программ комплексного социально - экономического развития муниципального образования с учетом программ, принятых в установленном порядке и реализуемых за счет средств бюджета Пензенской области, местного бюджета,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территориального планирования. </w:t>
      </w:r>
    </w:p>
    <w:p w14:paraId="18635296" w14:textId="7F448236"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В связи с изменением во внешней политике государства в отношении развития военно-промышленного комплекса, экономических приоритетов развития производства, с развитием многообразия форм собственности, изменения методов управления экономикой, темпов демографических процессов возникла необходимость корректировки существующей градостроительной документации.</w:t>
      </w:r>
    </w:p>
    <w:p w14:paraId="3563F6FF" w14:textId="04254645"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Генеральный план является основным градостроительным документом поселения.</w:t>
      </w:r>
    </w:p>
    <w:p w14:paraId="57076F73" w14:textId="3DFEE109"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Генеральный план служит основой для разработки и осуществления перспективных и первоочередных программ развития инфраструктуры, сохранения и развития территорий природного комплекса, реконструкции производственных территорий, развития общественных, деловых и культурных центров, объектов отдыха, комплексного благоустройства. </w:t>
      </w:r>
    </w:p>
    <w:p w14:paraId="534B6E4F" w14:textId="3FF0B6D2"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Состав и содержание Положения о территориальном планировании соответствует требованиям части 4 статьи 23 Градостроительного Кодекса Российской Федерации. </w:t>
      </w:r>
    </w:p>
    <w:p w14:paraId="0FD3BD3F" w14:textId="7076A618" w:rsidR="00E05ADB"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Карты, содержащиеся в Генеральном плане, соответствуют требованиям части 3 и части 5 статьи 23 Градостроительного Кодекса Российской Федерации. </w:t>
      </w:r>
    </w:p>
    <w:p w14:paraId="378CF624" w14:textId="77777777" w:rsidR="00BD4C50" w:rsidRPr="00BD4C50" w:rsidRDefault="00BD4C50" w:rsidP="00BD4C50">
      <w:pPr>
        <w:pStyle w:val="a7"/>
        <w:jc w:val="both"/>
        <w:rPr>
          <w:rFonts w:ascii="Times New Roman" w:hAnsi="Times New Roman" w:cs="Times New Roman"/>
          <w:sz w:val="24"/>
          <w:szCs w:val="24"/>
          <w:lang w:eastAsia="ar-SA"/>
        </w:rPr>
      </w:pPr>
    </w:p>
    <w:p w14:paraId="490FC69E" w14:textId="07E0F955" w:rsidR="00E05ADB"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РАЗДЕЛ 2.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p>
    <w:p w14:paraId="5CC9F6BD" w14:textId="77777777" w:rsidR="00BD4C50" w:rsidRPr="00BD4C50" w:rsidRDefault="00BD4C50" w:rsidP="00BD4C50">
      <w:pPr>
        <w:pStyle w:val="a7"/>
        <w:jc w:val="center"/>
        <w:rPr>
          <w:rFonts w:ascii="Times New Roman" w:hAnsi="Times New Roman" w:cs="Times New Roman"/>
          <w:b/>
          <w:bCs/>
          <w:sz w:val="24"/>
          <w:szCs w:val="24"/>
          <w:lang w:eastAsia="ar-SA"/>
        </w:rPr>
      </w:pPr>
    </w:p>
    <w:p w14:paraId="7D438618" w14:textId="4B0B87BA" w:rsidR="00E05ADB" w:rsidRDefault="00E05ADB" w:rsidP="00BD4C50">
      <w:pPr>
        <w:pStyle w:val="a7"/>
        <w:jc w:val="center"/>
        <w:rPr>
          <w:rFonts w:ascii="Times New Roman" w:hAnsi="Times New Roman" w:cs="Times New Roman"/>
          <w:b/>
          <w:sz w:val="24"/>
          <w:szCs w:val="24"/>
          <w:lang w:eastAsia="ar-SA"/>
        </w:rPr>
      </w:pPr>
      <w:bookmarkStart w:id="0" w:name="_Toc517453443"/>
      <w:r w:rsidRPr="00BD4C50">
        <w:rPr>
          <w:rFonts w:ascii="Times New Roman" w:hAnsi="Times New Roman" w:cs="Times New Roman"/>
          <w:b/>
          <w:sz w:val="24"/>
          <w:szCs w:val="24"/>
          <w:lang w:eastAsia="ar-SA"/>
        </w:rPr>
        <w:t>2.1 Сведения о видах, назначении и наименовании планируемых для размещения объектов местного значения поселения</w:t>
      </w:r>
      <w:bookmarkEnd w:id="0"/>
    </w:p>
    <w:p w14:paraId="1462C6F6" w14:textId="77777777" w:rsidR="00BD4C50" w:rsidRPr="00BD4C50" w:rsidRDefault="00BD4C50" w:rsidP="00BD4C50">
      <w:pPr>
        <w:pStyle w:val="a7"/>
        <w:jc w:val="center"/>
        <w:rPr>
          <w:rFonts w:ascii="Times New Roman" w:hAnsi="Times New Roman" w:cs="Times New Roman"/>
          <w:b/>
          <w:sz w:val="24"/>
          <w:szCs w:val="24"/>
          <w:lang w:eastAsia="ar-SA"/>
        </w:rPr>
      </w:pPr>
    </w:p>
    <w:p w14:paraId="227C39BC" w14:textId="6EAD5721"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 xml:space="preserve">     </w:t>
      </w:r>
      <w:r w:rsidR="00E05ADB" w:rsidRPr="00BD4C50">
        <w:rPr>
          <w:rFonts w:ascii="Times New Roman" w:hAnsi="Times New Roman" w:cs="Times New Roman"/>
          <w:sz w:val="24"/>
          <w:szCs w:val="24"/>
          <w:lang w:eastAsia="ar-SA"/>
        </w:rPr>
        <w:t xml:space="preserve">В данном разделе представлены сведения о видах, назначении и наименовании планируемых для размещения объектов местного значения муниципального образования </w:t>
      </w:r>
      <w:proofErr w:type="spellStart"/>
      <w:r w:rsidR="00E05ADB" w:rsidRPr="00BD4C50">
        <w:rPr>
          <w:rFonts w:ascii="Times New Roman" w:hAnsi="Times New Roman" w:cs="Times New Roman"/>
          <w:sz w:val="24"/>
          <w:szCs w:val="24"/>
          <w:lang w:eastAsia="ar-SA"/>
        </w:rPr>
        <w:t>Карамальский</w:t>
      </w:r>
      <w:proofErr w:type="spellEnd"/>
      <w:r w:rsidR="00E05ADB" w:rsidRPr="00BD4C50">
        <w:rPr>
          <w:rFonts w:ascii="Times New Roman" w:hAnsi="Times New Roman" w:cs="Times New Roman"/>
          <w:sz w:val="24"/>
          <w:szCs w:val="24"/>
          <w:lang w:eastAsia="ar-SA"/>
        </w:rPr>
        <w:t xml:space="preserve"> сельсовет Никольского района Пензенской области, их основные характеристики,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(таблица 1,2).</w:t>
      </w:r>
    </w:p>
    <w:p w14:paraId="12BFB43F" w14:textId="713DE5FF"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Виды объектов федерального значения, объектов регионального значения, объектов местного значения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отображенные на картах функциональных зон поселения или городского округа и планируемого размещения объектов местного значения поселения или городского округа, соответствуют требованиям ст. 9-2 Закона Пензенской области от 14 ноября 2006 года №1164-ЗПО «Градостроительный устав Пензенской области» (с изменениями).</w:t>
      </w:r>
    </w:p>
    <w:p w14:paraId="5F728B48" w14:textId="7561512A"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Указанные в настоящем Положении характеристики планируемых для размещения объектов местного значения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(площадь, протяженность и иные) являются ориентировочными и подлежат уточнению в документации по планировке территории и в проектной документации на соответствующие объекты.</w:t>
      </w:r>
    </w:p>
    <w:p w14:paraId="4856446A" w14:textId="29B331A2" w:rsidR="00E05ADB"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Характеристики зон с особыми условиями использования территории планируемых объектов местного значения </w:t>
      </w:r>
      <w:proofErr w:type="spellStart"/>
      <w:r w:rsidR="00E05ADB" w:rsidRPr="00BD4C50">
        <w:rPr>
          <w:rFonts w:ascii="Times New Roman" w:hAnsi="Times New Roman" w:cs="Times New Roman"/>
          <w:sz w:val="24"/>
          <w:szCs w:val="24"/>
          <w:lang w:eastAsia="ar-SA"/>
        </w:rPr>
        <w:t>Карамальского</w:t>
      </w:r>
      <w:proofErr w:type="spellEnd"/>
      <w:r w:rsidR="00E05ADB" w:rsidRPr="00BD4C50">
        <w:rPr>
          <w:rFonts w:ascii="Times New Roman" w:hAnsi="Times New Roman" w:cs="Times New Roman"/>
          <w:sz w:val="24"/>
          <w:szCs w:val="24"/>
          <w:lang w:eastAsia="ar-SA"/>
        </w:rPr>
        <w:t xml:space="preserve"> сельсовета, в случае если установление таких зон требуется в связи с размещением данных объектов, определены в соответствии с законодательством Российской Федерации.</w:t>
      </w:r>
    </w:p>
    <w:p w14:paraId="036DD9B1" w14:textId="77777777" w:rsidR="00BD4C50" w:rsidRPr="00BD4C50" w:rsidRDefault="00BD4C50" w:rsidP="00BD4C50">
      <w:pPr>
        <w:pStyle w:val="a7"/>
        <w:jc w:val="both"/>
        <w:rPr>
          <w:rFonts w:ascii="Times New Roman" w:eastAsia="Times New Roman" w:hAnsi="Times New Roman" w:cs="Times New Roman"/>
          <w:sz w:val="24"/>
          <w:szCs w:val="24"/>
        </w:rPr>
      </w:pPr>
    </w:p>
    <w:p w14:paraId="308B68A1" w14:textId="57083C0E" w:rsidR="00E05ADB"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2.2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p>
    <w:p w14:paraId="71F4DA92" w14:textId="77777777" w:rsidR="00BD4C50" w:rsidRPr="00BD4C50" w:rsidRDefault="00BD4C50" w:rsidP="00BD4C50">
      <w:pPr>
        <w:pStyle w:val="a7"/>
        <w:jc w:val="center"/>
        <w:rPr>
          <w:rFonts w:ascii="Times New Roman" w:hAnsi="Times New Roman" w:cs="Times New Roman"/>
          <w:b/>
          <w:bCs/>
          <w:sz w:val="24"/>
          <w:szCs w:val="24"/>
          <w:lang w:eastAsia="ar-SA"/>
        </w:rPr>
      </w:pPr>
    </w:p>
    <w:p w14:paraId="6F39C552" w14:textId="77777777" w:rsidR="00E05ADB" w:rsidRPr="00BD4C50" w:rsidRDefault="00E05ADB" w:rsidP="00BD4C50">
      <w:pPr>
        <w:pStyle w:val="a7"/>
        <w:jc w:val="both"/>
        <w:rPr>
          <w:rFonts w:ascii="Times New Roman" w:eastAsia="Arial Unicode MS" w:hAnsi="Times New Roman" w:cs="Times New Roman"/>
          <w:b/>
          <w:bCs/>
          <w:sz w:val="24"/>
          <w:szCs w:val="24"/>
        </w:rPr>
      </w:pPr>
      <w:r w:rsidRPr="00E05ADB">
        <w:rPr>
          <w:sz w:val="24"/>
          <w:szCs w:val="24"/>
        </w:rPr>
        <w:t xml:space="preserve">  </w:t>
      </w:r>
      <w:r w:rsidRPr="00E05ADB">
        <w:rPr>
          <w:sz w:val="24"/>
          <w:szCs w:val="24"/>
        </w:rPr>
        <w:tab/>
      </w:r>
      <w:r w:rsidRPr="00BD4C50">
        <w:rPr>
          <w:rFonts w:ascii="Times New Roman" w:hAnsi="Times New Roman" w:cs="Times New Roman"/>
          <w:sz w:val="24"/>
          <w:szCs w:val="24"/>
        </w:rPr>
        <w:t xml:space="preserve"> Установление зон с особыми условиями использования территории не требуется.</w:t>
      </w:r>
    </w:p>
    <w:p w14:paraId="7779DCC8" w14:textId="77777777" w:rsidR="00BD4C50" w:rsidRDefault="00BD4C50" w:rsidP="00E05ADB">
      <w:pPr>
        <w:widowControl w:val="0"/>
        <w:tabs>
          <w:tab w:val="left" w:pos="592"/>
        </w:tabs>
        <w:suppressAutoHyphens/>
        <w:spacing w:before="40" w:after="40" w:line="240" w:lineRule="auto"/>
        <w:rPr>
          <w:rFonts w:ascii="Times New Roman" w:eastAsia="Arial Unicode MS" w:hAnsi="Times New Roman" w:cs="Times New Roman"/>
          <w:b/>
          <w:bCs/>
          <w:color w:val="000000"/>
          <w:sz w:val="28"/>
          <w:szCs w:val="28"/>
        </w:rPr>
      </w:pPr>
    </w:p>
    <w:p w14:paraId="1653DD04" w14:textId="7F30354E" w:rsidR="00E05ADB" w:rsidRPr="00BD4C50" w:rsidRDefault="00E05ADB" w:rsidP="00BD4C50">
      <w:pPr>
        <w:pStyle w:val="a7"/>
        <w:jc w:val="center"/>
        <w:rPr>
          <w:rFonts w:ascii="Times New Roman" w:hAnsi="Times New Roman" w:cs="Times New Roman"/>
          <w:b/>
          <w:bCs/>
          <w:sz w:val="24"/>
          <w:szCs w:val="24"/>
          <w:lang w:eastAsia="ar-SA"/>
        </w:rPr>
      </w:pPr>
      <w:r w:rsidRPr="00BD4C50">
        <w:rPr>
          <w:rFonts w:ascii="Times New Roman" w:eastAsia="Arial Unicode MS" w:hAnsi="Times New Roman" w:cs="Times New Roman"/>
          <w:b/>
          <w:bCs/>
          <w:sz w:val="24"/>
          <w:szCs w:val="24"/>
        </w:rPr>
        <w:t xml:space="preserve">Раздел 3 </w:t>
      </w:r>
      <w:r w:rsidRPr="00BD4C50">
        <w:rPr>
          <w:rFonts w:ascii="Times New Roman" w:hAnsi="Times New Roman" w:cs="Times New Roman"/>
          <w:b/>
          <w:bCs/>
          <w:sz w:val="24"/>
          <w:szCs w:val="24"/>
          <w:lang w:eastAsia="ar-SA"/>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14:paraId="2A52B09B" w14:textId="77777777" w:rsidR="00E05ADB" w:rsidRPr="00E05ADB" w:rsidRDefault="00E05ADB" w:rsidP="00E05ADB">
      <w:pPr>
        <w:widowControl w:val="0"/>
        <w:tabs>
          <w:tab w:val="left" w:pos="592"/>
        </w:tabs>
        <w:suppressAutoHyphens/>
        <w:spacing w:before="40" w:after="40" w:line="240" w:lineRule="auto"/>
        <w:rPr>
          <w:rFonts w:ascii="Times New Roman" w:eastAsia="Times New Roman" w:hAnsi="Times New Roman" w:cs="Times New Roman"/>
          <w:b/>
          <w:bCs/>
          <w:color w:val="000000"/>
          <w:sz w:val="28"/>
          <w:szCs w:val="28"/>
          <w:lang w:eastAsia="ar-SA"/>
        </w:rPr>
      </w:pPr>
      <w:r w:rsidRPr="00E05ADB">
        <w:rPr>
          <w:rFonts w:ascii="Times New Roman" w:eastAsia="Times New Roman" w:hAnsi="Times New Roman" w:cs="Times New Roman"/>
          <w:b/>
          <w:bCs/>
          <w:color w:val="000000"/>
          <w:sz w:val="28"/>
          <w:szCs w:val="28"/>
          <w:lang w:eastAsia="ar-SA"/>
        </w:rPr>
        <w:t xml:space="preserve">  </w:t>
      </w:r>
    </w:p>
    <w:p w14:paraId="414DEF18" w14:textId="77777777" w:rsidR="00E05ADB" w:rsidRPr="00BD4C50"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3.1 Мероприятия по развитию функционально-планировочной структуры и основных функциональных зон</w:t>
      </w:r>
    </w:p>
    <w:p w14:paraId="65DA3BD1" w14:textId="77777777" w:rsidR="00E05ADB" w:rsidRPr="00E05ADB" w:rsidRDefault="00E05ADB" w:rsidP="00E05ADB">
      <w:pPr>
        <w:shd w:val="clear" w:color="auto" w:fill="FFFFFF"/>
        <w:suppressAutoHyphens/>
        <w:autoSpaceDE w:val="0"/>
        <w:autoSpaceDN w:val="0"/>
        <w:adjustRightInd w:val="0"/>
        <w:spacing w:after="0" w:line="360" w:lineRule="auto"/>
        <w:ind w:firstLine="567"/>
        <w:jc w:val="both"/>
        <w:rPr>
          <w:rFonts w:ascii="Times New Roman" w:eastAsia="TimesNewRoman" w:hAnsi="Times New Roman" w:cs="Times New Roman"/>
          <w:color w:val="000000"/>
          <w:sz w:val="28"/>
          <w:szCs w:val="28"/>
          <w:lang w:eastAsia="ar-SA"/>
        </w:rPr>
      </w:pPr>
    </w:p>
    <w:p w14:paraId="0035A170" w14:textId="157A6688"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 д.).</w:t>
      </w:r>
    </w:p>
    <w:p w14:paraId="247EF75E" w14:textId="77777777" w:rsidR="00E05ADB" w:rsidRPr="00BD4C50" w:rsidRDefault="00E05ADB" w:rsidP="00BD4C50">
      <w:pPr>
        <w:pStyle w:val="a7"/>
        <w:jc w:val="both"/>
        <w:rPr>
          <w:rFonts w:ascii="Times New Roman" w:hAnsi="Times New Roman" w:cs="Times New Roman"/>
          <w:sz w:val="24"/>
          <w:szCs w:val="24"/>
          <w:lang w:eastAsia="ar-SA"/>
        </w:rPr>
      </w:pPr>
      <w:r w:rsidRPr="00BD4C50">
        <w:rPr>
          <w:rFonts w:ascii="Times New Roman" w:hAnsi="Times New Roman" w:cs="Times New Roman"/>
          <w:sz w:val="24"/>
          <w:szCs w:val="24"/>
          <w:lang w:eastAsia="ar-SA"/>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14:paraId="35E49509" w14:textId="41F58235" w:rsidR="00E05ADB" w:rsidRPr="00BD4C50" w:rsidRDefault="00BD4C50" w:rsidP="00BD4C50">
      <w:pPr>
        <w:pStyle w:val="a7"/>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00E05ADB" w:rsidRPr="00BD4C50">
        <w:rPr>
          <w:rFonts w:ascii="Times New Roman" w:eastAsia="Times New Roman" w:hAnsi="Times New Roman" w:cs="Times New Roman"/>
          <w:sz w:val="24"/>
          <w:szCs w:val="24"/>
          <w:lang w:eastAsia="ar-SA"/>
        </w:rPr>
        <w:t>Границы функциональных зон установлены с учетом границ земельных участков, внесенных в Государственный кадастр недвижимости и зон с особыми условиями использования территорий.</w:t>
      </w:r>
    </w:p>
    <w:p w14:paraId="1D3651DD" w14:textId="6A21D7DB"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 xml:space="preserve">Наименование, состав функциональных зон и особенности их установления определены в Градостроительном кодексе Российской Федерации, а также в Методических рекомендациях по разработке проектов генеральных планов поселений и городских округов, утвержденных приказом Минрегиона РФ от 26.05.2011 </w:t>
      </w:r>
      <w:r>
        <w:rPr>
          <w:rFonts w:ascii="Times New Roman" w:eastAsia="Times New Roman" w:hAnsi="Times New Roman" w:cs="Times New Roman"/>
          <w:sz w:val="24"/>
          <w:szCs w:val="24"/>
        </w:rPr>
        <w:t>№</w:t>
      </w:r>
      <w:r w:rsidR="00E05ADB" w:rsidRPr="00BD4C50">
        <w:rPr>
          <w:rFonts w:ascii="Times New Roman" w:eastAsia="Times New Roman" w:hAnsi="Times New Roman" w:cs="Times New Roman"/>
          <w:sz w:val="24"/>
          <w:szCs w:val="24"/>
        </w:rPr>
        <w:t xml:space="preserve"> 244 "Об утверждении </w:t>
      </w: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Методических рекомендаций по разработке проектов генеральных планов поселений и городских округов".</w:t>
      </w:r>
    </w:p>
    <w:p w14:paraId="47EF4BB9" w14:textId="77980C2A"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 xml:space="preserve">На карте функциональных зон поселения и карте функциональных зон населенных пунктов (пункт 4 часть 3 статьи 23 Градостроительного кодекса Российской Федерации), содержащихся в Генеральном плане, в соответствии с пунктом 3 части 5 статьи 23 Градостроительного кодекса Российской Федерации отображены: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w:t>
      </w:r>
      <w:r w:rsidR="00E05ADB" w:rsidRPr="00BD4C50">
        <w:rPr>
          <w:rFonts w:ascii="Times New Roman" w:eastAsia="Times New Roman" w:hAnsi="Times New Roman" w:cs="Times New Roman"/>
          <w:sz w:val="24"/>
          <w:szCs w:val="24"/>
        </w:rPr>
        <w:lastRenderedPageBreak/>
        <w:t>линейных объектов федерального значения, линейных объектов регионального значения, линейных объектов местного значения.</w:t>
      </w:r>
    </w:p>
    <w:p w14:paraId="4238DA23" w14:textId="51E2D7AD"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 xml:space="preserve">На территории муниципального образования </w:t>
      </w:r>
      <w:proofErr w:type="spellStart"/>
      <w:r w:rsidR="00E05ADB" w:rsidRPr="00BD4C50">
        <w:rPr>
          <w:rFonts w:ascii="Times New Roman" w:eastAsia="Times New Roman" w:hAnsi="Times New Roman" w:cs="Times New Roman"/>
          <w:sz w:val="24"/>
          <w:szCs w:val="24"/>
        </w:rPr>
        <w:t>Карамальский</w:t>
      </w:r>
      <w:proofErr w:type="spellEnd"/>
      <w:r w:rsidR="00E05ADB" w:rsidRPr="00BD4C50">
        <w:rPr>
          <w:rFonts w:ascii="Times New Roman" w:eastAsia="Times New Roman" w:hAnsi="Times New Roman" w:cs="Times New Roman"/>
          <w:sz w:val="24"/>
          <w:szCs w:val="24"/>
        </w:rPr>
        <w:t xml:space="preserve"> сельсовет Никольского района Пензенской области строительство объектов федерального, регионального и местного значения не планируется.</w:t>
      </w:r>
    </w:p>
    <w:p w14:paraId="1A155A11" w14:textId="55DB2ADF"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При установлении границ функциональных зон учитывалось то, что они могут устанавливаться по:</w:t>
      </w:r>
    </w:p>
    <w:p w14:paraId="402D007D" w14:textId="0EB3CD34" w:rsidR="00E05ADB" w:rsidRPr="00BD4C50" w:rsidRDefault="00BD4C50" w:rsidP="00CB6675">
      <w:pPr>
        <w:pStyle w:val="a7"/>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линиям магистралей, улиц, проездов, разделяющим транспортные</w:t>
      </w:r>
      <w:r w:rsidR="00EA34C4">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потоки противоположных направлений;</w:t>
      </w:r>
    </w:p>
    <w:p w14:paraId="19788BBC" w14:textId="3D372CAB"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 xml:space="preserve">красным линиям; </w:t>
      </w:r>
    </w:p>
    <w:p w14:paraId="40957A59" w14:textId="4E4E0BC5"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границам земельных участков;</w:t>
      </w:r>
    </w:p>
    <w:p w14:paraId="41837403" w14:textId="148D1019"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границам населенных пунктов;</w:t>
      </w:r>
    </w:p>
    <w:p w14:paraId="6B065C19" w14:textId="1C1171A9"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границам муниципальных образований;</w:t>
      </w:r>
    </w:p>
    <w:p w14:paraId="6E081015" w14:textId="5A93260D" w:rsidR="00E05ADB" w:rsidRPr="00BD4C50"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естественным границам природных объектов;</w:t>
      </w:r>
    </w:p>
    <w:p w14:paraId="465DF023" w14:textId="6328C3A8" w:rsidR="00E05ADB" w:rsidRDefault="00BD4C50" w:rsidP="00BD4C50">
      <w:pPr>
        <w:pStyle w:val="a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05ADB" w:rsidRPr="00BD4C50">
        <w:rPr>
          <w:rFonts w:ascii="Times New Roman" w:eastAsia="Times New Roman" w:hAnsi="Times New Roman" w:cs="Times New Roman"/>
          <w:sz w:val="24"/>
          <w:szCs w:val="24"/>
        </w:rPr>
        <w:t>иным границам.</w:t>
      </w:r>
    </w:p>
    <w:p w14:paraId="2DE6E42A" w14:textId="77777777" w:rsidR="00BD4C50" w:rsidRPr="00BD4C50" w:rsidRDefault="00BD4C50" w:rsidP="00BD4C50">
      <w:pPr>
        <w:pStyle w:val="a7"/>
        <w:jc w:val="both"/>
        <w:rPr>
          <w:rFonts w:ascii="Times New Roman" w:eastAsia="Times New Roman" w:hAnsi="Times New Roman" w:cs="Times New Roman"/>
          <w:sz w:val="24"/>
          <w:szCs w:val="24"/>
        </w:rPr>
      </w:pPr>
    </w:p>
    <w:p w14:paraId="1CD247F5" w14:textId="33522D11" w:rsidR="00E05ADB" w:rsidRDefault="00E05ADB" w:rsidP="00BD4C50">
      <w:pPr>
        <w:pStyle w:val="a7"/>
        <w:jc w:val="center"/>
        <w:rPr>
          <w:rFonts w:ascii="Times New Roman" w:hAnsi="Times New Roman" w:cs="Times New Roman"/>
          <w:b/>
          <w:bCs/>
          <w:sz w:val="24"/>
          <w:szCs w:val="24"/>
        </w:rPr>
      </w:pPr>
      <w:r w:rsidRPr="00BD4C50">
        <w:rPr>
          <w:rFonts w:ascii="Times New Roman" w:hAnsi="Times New Roman" w:cs="Times New Roman"/>
          <w:b/>
          <w:bCs/>
          <w:sz w:val="24"/>
          <w:szCs w:val="24"/>
        </w:rPr>
        <w:t>3.2 Наименование и назначение функциональных зон</w:t>
      </w:r>
    </w:p>
    <w:p w14:paraId="7297C4A2" w14:textId="77777777" w:rsidR="00BD4C50" w:rsidRPr="00BD4C50" w:rsidRDefault="00BD4C50" w:rsidP="00BD4C50">
      <w:pPr>
        <w:pStyle w:val="a7"/>
        <w:jc w:val="center"/>
        <w:rPr>
          <w:rFonts w:ascii="Times New Roman" w:hAnsi="Times New Roman" w:cs="Times New Roman"/>
          <w:b/>
          <w:bCs/>
          <w:sz w:val="24"/>
          <w:szCs w:val="24"/>
          <w:lang w:eastAsia="ar-SA"/>
        </w:rPr>
      </w:pPr>
    </w:p>
    <w:p w14:paraId="4A1F424B" w14:textId="65A3CB1A" w:rsidR="00E05ADB"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3.2.1 Жилые зоны</w:t>
      </w:r>
    </w:p>
    <w:p w14:paraId="57B385B3" w14:textId="77777777" w:rsidR="00BD4C50" w:rsidRPr="00BD4C50" w:rsidRDefault="00BD4C50" w:rsidP="00BD4C50">
      <w:pPr>
        <w:pStyle w:val="a7"/>
        <w:jc w:val="center"/>
        <w:rPr>
          <w:rFonts w:ascii="Times New Roman" w:hAnsi="Times New Roman" w:cs="Times New Roman"/>
          <w:b/>
          <w:bCs/>
          <w:sz w:val="24"/>
          <w:szCs w:val="24"/>
          <w:lang w:eastAsia="ar-SA"/>
        </w:rPr>
      </w:pPr>
    </w:p>
    <w:p w14:paraId="2C3F0B3E" w14:textId="6B6BDDEE" w:rsidR="00E05ADB" w:rsidRDefault="00E05ADB" w:rsidP="00BD4C50">
      <w:pPr>
        <w:pStyle w:val="a7"/>
        <w:jc w:val="both"/>
        <w:rPr>
          <w:rFonts w:ascii="Times New Roman" w:hAnsi="Times New Roman" w:cs="Times New Roman"/>
          <w:b/>
          <w:bCs/>
          <w:sz w:val="24"/>
          <w:szCs w:val="24"/>
          <w:lang w:eastAsia="ar-SA"/>
        </w:rPr>
      </w:pPr>
      <w:r w:rsidRPr="00E05ADB">
        <w:rPr>
          <w:lang w:eastAsia="ar-SA"/>
        </w:rPr>
        <w:tab/>
      </w:r>
      <w:r w:rsidRPr="00BD4C50">
        <w:rPr>
          <w:rFonts w:ascii="Times New Roman" w:hAnsi="Times New Roman" w:cs="Times New Roman"/>
          <w:b/>
          <w:bCs/>
          <w:sz w:val="24"/>
          <w:szCs w:val="24"/>
          <w:lang w:eastAsia="ar-SA"/>
        </w:rPr>
        <w:t>Современное состояние.</w:t>
      </w:r>
    </w:p>
    <w:p w14:paraId="242DF277" w14:textId="77777777" w:rsidR="00BD4C50" w:rsidRPr="00BD4C50" w:rsidRDefault="00BD4C50" w:rsidP="00BD4C50">
      <w:pPr>
        <w:pStyle w:val="a7"/>
        <w:jc w:val="both"/>
        <w:rPr>
          <w:rFonts w:ascii="Times New Roman" w:hAnsi="Times New Roman" w:cs="Times New Roman"/>
          <w:b/>
          <w:bCs/>
          <w:sz w:val="24"/>
          <w:szCs w:val="24"/>
          <w:lang w:eastAsia="ar-SA"/>
        </w:rPr>
      </w:pPr>
    </w:p>
    <w:p w14:paraId="099F14C1" w14:textId="3E9F6551" w:rsidR="00E05ADB" w:rsidRP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Жилая застройка сел муниципального образования </w:t>
      </w:r>
      <w:proofErr w:type="spellStart"/>
      <w:r w:rsidR="00E05ADB" w:rsidRPr="00BD4C50">
        <w:rPr>
          <w:rFonts w:ascii="Times New Roman" w:hAnsi="Times New Roman" w:cs="Times New Roman"/>
          <w:sz w:val="24"/>
          <w:szCs w:val="24"/>
          <w:lang w:eastAsia="ar-SA"/>
        </w:rPr>
        <w:t>Карамальский</w:t>
      </w:r>
      <w:proofErr w:type="spellEnd"/>
      <w:r w:rsidR="00E05ADB" w:rsidRPr="00BD4C50">
        <w:rPr>
          <w:rFonts w:ascii="Times New Roman" w:hAnsi="Times New Roman" w:cs="Times New Roman"/>
          <w:sz w:val="24"/>
          <w:szCs w:val="24"/>
          <w:lang w:eastAsia="ar-SA"/>
        </w:rPr>
        <w:t xml:space="preserve"> сельсовет Никольского района Пензенской области характерна рядовой планировкой и представлена одноэтажными деревянными и кирпичными жилыми домами усадебного типа. </w:t>
      </w:r>
    </w:p>
    <w:p w14:paraId="36EBF1AD" w14:textId="113F8F0A" w:rsidR="00E05ADB" w:rsidRPr="00BD4C50" w:rsidRDefault="00BD4C50" w:rsidP="00BD4C50">
      <w:pPr>
        <w:pStyle w:val="a7"/>
        <w:jc w:val="both"/>
        <w:rPr>
          <w:rFonts w:ascii="Times New Roman" w:hAnsi="Times New Roman" w:cs="Times New Roman"/>
          <w:bCs/>
          <w:sz w:val="24"/>
          <w:szCs w:val="24"/>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При каждом жилом доме предусмотрены приусадебные участки. На приусадебных участках, кроме выращивания овощей, размещаются хозяйственные постройки для содержания домашнего скота и птицы.</w:t>
      </w:r>
    </w:p>
    <w:p w14:paraId="341D6825" w14:textId="77777777" w:rsidR="00BD4C50" w:rsidRDefault="00E05ADB" w:rsidP="00E05ADB">
      <w:pPr>
        <w:shd w:val="clear" w:color="auto" w:fill="FFFFFF"/>
        <w:tabs>
          <w:tab w:val="left" w:pos="720"/>
        </w:tabs>
        <w:suppressAutoHyphens/>
        <w:spacing w:after="0" w:line="360" w:lineRule="auto"/>
        <w:ind w:firstLine="15"/>
        <w:jc w:val="both"/>
        <w:rPr>
          <w:rFonts w:ascii="Times New Roman" w:eastAsia="Times New Roman" w:hAnsi="Times New Roman" w:cs="Times New Roman"/>
          <w:b/>
          <w:iCs/>
          <w:color w:val="000000"/>
          <w:sz w:val="28"/>
          <w:szCs w:val="28"/>
          <w:lang w:eastAsia="ar-SA"/>
        </w:rPr>
      </w:pPr>
      <w:r w:rsidRPr="00E05ADB">
        <w:rPr>
          <w:rFonts w:ascii="Times New Roman" w:eastAsia="Times New Roman" w:hAnsi="Times New Roman" w:cs="Times New Roman"/>
          <w:b/>
          <w:iCs/>
          <w:color w:val="000000"/>
          <w:sz w:val="28"/>
          <w:szCs w:val="28"/>
          <w:lang w:eastAsia="ar-SA"/>
        </w:rPr>
        <w:tab/>
      </w:r>
    </w:p>
    <w:p w14:paraId="14A35138" w14:textId="738193C7" w:rsidR="00E05ADB" w:rsidRDefault="00E05ADB" w:rsidP="00BD4C50">
      <w:pPr>
        <w:pStyle w:val="a7"/>
        <w:jc w:val="both"/>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Проектные предложения.</w:t>
      </w:r>
    </w:p>
    <w:p w14:paraId="4D0F3C31" w14:textId="77777777" w:rsidR="00BD4C50" w:rsidRPr="00BD4C50" w:rsidRDefault="00BD4C50" w:rsidP="00BD4C50">
      <w:pPr>
        <w:pStyle w:val="a7"/>
        <w:jc w:val="both"/>
        <w:rPr>
          <w:rFonts w:ascii="Times New Roman" w:hAnsi="Times New Roman" w:cs="Times New Roman"/>
          <w:b/>
          <w:bCs/>
          <w:sz w:val="24"/>
          <w:szCs w:val="24"/>
        </w:rPr>
      </w:pPr>
    </w:p>
    <w:p w14:paraId="586F7CE0" w14:textId="39AF24FC" w:rsidR="00E05ADB" w:rsidRPr="00BD4C50" w:rsidRDefault="00BD4C50" w:rsidP="00BD4C50">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BD4C50">
        <w:rPr>
          <w:rFonts w:ascii="Times New Roman" w:hAnsi="Times New Roman" w:cs="Times New Roman"/>
          <w:sz w:val="24"/>
          <w:szCs w:val="24"/>
        </w:rPr>
        <w:t>Свободных площадок для нового массового жилищного строительства в границах населенных пунктов - нет, но в то же время имеется большое количество территорий внутри жилых кварталов, используемых под сады и огороды.</w:t>
      </w:r>
    </w:p>
    <w:p w14:paraId="48168BAB" w14:textId="52A387A7" w:rsidR="00E05ADB" w:rsidRPr="00BD4C50" w:rsidRDefault="00BD4C50" w:rsidP="00BD4C50">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BD4C50">
        <w:rPr>
          <w:rFonts w:ascii="Times New Roman" w:hAnsi="Times New Roman" w:cs="Times New Roman"/>
          <w:sz w:val="24"/>
          <w:szCs w:val="24"/>
        </w:rPr>
        <w:t>Архитектурно - планировочное решение генерального плана предусматривает возможность дальнейшего развития поселений за счет реконструкции жилой застройки по уже сложившимся улицам сел. Застройку свободных территорий и реконструкцию сложившейся застройки планируется осуществлять индивидуальными жилыми домами.</w:t>
      </w:r>
    </w:p>
    <w:p w14:paraId="23F90759" w14:textId="5CE2DF6D" w:rsidR="00E05ADB" w:rsidRPr="00BD4C50" w:rsidRDefault="00E05ADB" w:rsidP="00BD4C50">
      <w:pPr>
        <w:pStyle w:val="a7"/>
        <w:jc w:val="both"/>
        <w:rPr>
          <w:rFonts w:ascii="Times New Roman" w:hAnsi="Times New Roman" w:cs="Times New Roman"/>
          <w:bCs/>
          <w:sz w:val="24"/>
          <w:szCs w:val="24"/>
        </w:rPr>
      </w:pPr>
      <w:r w:rsidRPr="00BD4C50">
        <w:rPr>
          <w:rFonts w:ascii="Times New Roman" w:hAnsi="Times New Roman" w:cs="Times New Roman"/>
          <w:sz w:val="24"/>
          <w:szCs w:val="24"/>
        </w:rPr>
        <w:t xml:space="preserve"> </w:t>
      </w:r>
      <w:r w:rsidR="00BD4C50">
        <w:rPr>
          <w:rFonts w:ascii="Times New Roman" w:hAnsi="Times New Roman" w:cs="Times New Roman"/>
          <w:sz w:val="24"/>
          <w:szCs w:val="24"/>
        </w:rPr>
        <w:t xml:space="preserve">     </w:t>
      </w:r>
      <w:r w:rsidRPr="00BD4C50">
        <w:rPr>
          <w:rFonts w:ascii="Times New Roman" w:hAnsi="Times New Roman" w:cs="Times New Roman"/>
          <w:sz w:val="24"/>
          <w:szCs w:val="24"/>
        </w:rPr>
        <w:t>В основу организации жилой зоны положены принципы создания наилучших условий труда, быта и отдыха населения и отвечающих санитарно-гигиеническим, техническим и эстетическим требованиям.</w:t>
      </w:r>
    </w:p>
    <w:p w14:paraId="239BAE36" w14:textId="589ACC20" w:rsidR="00E05ADB" w:rsidRPr="00BD4C50" w:rsidRDefault="00BD4C50" w:rsidP="00BD4C50">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E05ADB" w:rsidRPr="00BD4C50">
        <w:rPr>
          <w:rFonts w:ascii="Times New Roman" w:hAnsi="Times New Roman" w:cs="Times New Roman"/>
          <w:bCs/>
          <w:sz w:val="24"/>
          <w:szCs w:val="24"/>
        </w:rPr>
        <w:t>Застройку улиц жилыми домами с хозпостройками планируется осуществлять по индивидуальным и типовым проектам преимущественно из местных строительных материалов.</w:t>
      </w:r>
    </w:p>
    <w:p w14:paraId="26770F08" w14:textId="26E2BCB2" w:rsidR="00E05ADB" w:rsidRDefault="00E05ADB" w:rsidP="00BD4C50">
      <w:pPr>
        <w:pStyle w:val="a7"/>
        <w:jc w:val="both"/>
        <w:rPr>
          <w:rFonts w:ascii="Times New Roman" w:hAnsi="Times New Roman" w:cs="Times New Roman"/>
          <w:bCs/>
          <w:sz w:val="24"/>
          <w:szCs w:val="24"/>
        </w:rPr>
      </w:pPr>
      <w:r w:rsidRPr="00BD4C50">
        <w:rPr>
          <w:rFonts w:ascii="Times New Roman" w:hAnsi="Times New Roman" w:cs="Times New Roman"/>
          <w:bCs/>
          <w:sz w:val="24"/>
          <w:szCs w:val="24"/>
        </w:rPr>
        <w:t xml:space="preserve">  </w:t>
      </w:r>
      <w:r w:rsidR="00BD4C50">
        <w:rPr>
          <w:rFonts w:ascii="Times New Roman" w:hAnsi="Times New Roman" w:cs="Times New Roman"/>
          <w:bCs/>
          <w:sz w:val="24"/>
          <w:szCs w:val="24"/>
        </w:rPr>
        <w:t xml:space="preserve">    </w:t>
      </w:r>
      <w:r w:rsidRPr="00BD4C50">
        <w:rPr>
          <w:rFonts w:ascii="Times New Roman" w:hAnsi="Times New Roman" w:cs="Times New Roman"/>
          <w:bCs/>
          <w:sz w:val="24"/>
          <w:szCs w:val="24"/>
        </w:rPr>
        <w:t>Проектное решение предусматривает сохранение исторического ядра.  Вдоль улиц проектируется система общественных площадок с административными, торговыми зданиями и учреждениями культурно-бытового обслуживания.</w:t>
      </w:r>
    </w:p>
    <w:p w14:paraId="636DB175" w14:textId="77777777" w:rsidR="00BD4C50" w:rsidRPr="00BD4C50" w:rsidRDefault="00BD4C50" w:rsidP="00BD4C50">
      <w:pPr>
        <w:pStyle w:val="a7"/>
        <w:jc w:val="both"/>
        <w:rPr>
          <w:rFonts w:ascii="Times New Roman" w:hAnsi="Times New Roman" w:cs="Times New Roman"/>
          <w:sz w:val="24"/>
          <w:szCs w:val="24"/>
          <w:shd w:val="clear" w:color="auto" w:fill="FFFF00"/>
          <w:lang w:eastAsia="ar-SA"/>
        </w:rPr>
      </w:pPr>
    </w:p>
    <w:p w14:paraId="40886F56" w14:textId="74079D91" w:rsidR="00E05ADB" w:rsidRDefault="00E05ADB" w:rsidP="00BD4C50">
      <w:pPr>
        <w:pStyle w:val="a7"/>
        <w:jc w:val="center"/>
        <w:rPr>
          <w:rFonts w:ascii="Times New Roman" w:hAnsi="Times New Roman" w:cs="Times New Roman"/>
          <w:b/>
          <w:bCs/>
          <w:sz w:val="24"/>
          <w:szCs w:val="24"/>
        </w:rPr>
      </w:pPr>
      <w:r w:rsidRPr="00BD4C50">
        <w:rPr>
          <w:rFonts w:ascii="Times New Roman" w:hAnsi="Times New Roman" w:cs="Times New Roman"/>
          <w:b/>
          <w:bCs/>
          <w:sz w:val="24"/>
          <w:szCs w:val="24"/>
        </w:rPr>
        <w:t>3.2.2 Общественно-деловые зоны</w:t>
      </w:r>
    </w:p>
    <w:p w14:paraId="6334CC1E" w14:textId="77777777" w:rsidR="00BD4C50" w:rsidRPr="00BD4C50" w:rsidRDefault="00BD4C50" w:rsidP="00BD4C50">
      <w:pPr>
        <w:pStyle w:val="a7"/>
        <w:jc w:val="center"/>
        <w:rPr>
          <w:rFonts w:ascii="Times New Roman" w:hAnsi="Times New Roman" w:cs="Times New Roman"/>
          <w:b/>
          <w:bCs/>
          <w:color w:val="FF0000"/>
          <w:sz w:val="24"/>
          <w:szCs w:val="24"/>
        </w:rPr>
      </w:pPr>
    </w:p>
    <w:p w14:paraId="4D241061" w14:textId="17C3201E" w:rsidR="00E05ADB" w:rsidRDefault="00E05ADB" w:rsidP="00BD4C50">
      <w:pPr>
        <w:pStyle w:val="a7"/>
        <w:jc w:val="both"/>
        <w:rPr>
          <w:rFonts w:ascii="Times New Roman" w:hAnsi="Times New Roman" w:cs="Times New Roman"/>
          <w:b/>
          <w:bCs/>
          <w:sz w:val="24"/>
          <w:szCs w:val="24"/>
        </w:rPr>
      </w:pPr>
      <w:r w:rsidRPr="00E05ADB">
        <w:rPr>
          <w:color w:val="FF0000"/>
        </w:rPr>
        <w:tab/>
      </w:r>
      <w:r w:rsidRPr="00BD4C50">
        <w:rPr>
          <w:rFonts w:ascii="Times New Roman" w:hAnsi="Times New Roman" w:cs="Times New Roman"/>
          <w:b/>
          <w:bCs/>
          <w:sz w:val="24"/>
          <w:szCs w:val="24"/>
        </w:rPr>
        <w:t>Современное состояние.</w:t>
      </w:r>
    </w:p>
    <w:p w14:paraId="33B3DC44" w14:textId="77777777" w:rsidR="00BD4C50" w:rsidRPr="00BD4C50" w:rsidRDefault="00BD4C50" w:rsidP="00BD4C50">
      <w:pPr>
        <w:pStyle w:val="a7"/>
        <w:jc w:val="both"/>
        <w:rPr>
          <w:rFonts w:ascii="Times New Roman" w:hAnsi="Times New Roman" w:cs="Times New Roman"/>
          <w:b/>
          <w:bCs/>
          <w:sz w:val="24"/>
          <w:szCs w:val="24"/>
          <w:lang w:eastAsia="ar-SA"/>
        </w:rPr>
      </w:pPr>
    </w:p>
    <w:p w14:paraId="13F8840F" w14:textId="1E54791F" w:rsidR="00BD4C50" w:rsidRDefault="00BD4C50" w:rsidP="00BD4C50">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BD4C50">
        <w:rPr>
          <w:rFonts w:ascii="Times New Roman" w:hAnsi="Times New Roman" w:cs="Times New Roman"/>
          <w:sz w:val="24"/>
          <w:szCs w:val="24"/>
          <w:lang w:eastAsia="ar-SA"/>
        </w:rPr>
        <w:t xml:space="preserve">Общественно - деловые зоны, предназначенные для размещения объектов здравоохранения, культуры, торговли, общественного питания, социального и коммунально-бытового назначения, а также объектов образования, объектов делового и финансового назначения расположены в </w:t>
      </w:r>
      <w:r w:rsidR="00E05ADB" w:rsidRPr="00BD4C50">
        <w:rPr>
          <w:rFonts w:ascii="Times New Roman" w:hAnsi="Times New Roman" w:cs="Times New Roman"/>
          <w:sz w:val="24"/>
          <w:szCs w:val="24"/>
          <w:lang w:eastAsia="ar-SA"/>
        </w:rPr>
        <w:lastRenderedPageBreak/>
        <w:t xml:space="preserve">основном в центре села </w:t>
      </w:r>
      <w:proofErr w:type="spellStart"/>
      <w:r w:rsidR="00E05ADB" w:rsidRPr="00BD4C50">
        <w:rPr>
          <w:rFonts w:ascii="Times New Roman" w:hAnsi="Times New Roman" w:cs="Times New Roman"/>
          <w:sz w:val="24"/>
          <w:szCs w:val="24"/>
          <w:lang w:eastAsia="ar-SA"/>
        </w:rPr>
        <w:t>Карамалы</w:t>
      </w:r>
      <w:proofErr w:type="spellEnd"/>
      <w:r w:rsidR="00E05ADB" w:rsidRPr="00BD4C50">
        <w:rPr>
          <w:rFonts w:ascii="Times New Roman" w:hAnsi="Times New Roman" w:cs="Times New Roman"/>
          <w:sz w:val="24"/>
          <w:szCs w:val="24"/>
          <w:lang w:eastAsia="ar-SA"/>
        </w:rPr>
        <w:t xml:space="preserve"> муниципального образования </w:t>
      </w:r>
      <w:proofErr w:type="spellStart"/>
      <w:r w:rsidR="00E05ADB" w:rsidRPr="00BD4C50">
        <w:rPr>
          <w:rFonts w:ascii="Times New Roman" w:hAnsi="Times New Roman" w:cs="Times New Roman"/>
          <w:sz w:val="24"/>
          <w:szCs w:val="24"/>
          <w:lang w:eastAsia="ar-SA"/>
        </w:rPr>
        <w:t>Карамальский</w:t>
      </w:r>
      <w:proofErr w:type="spellEnd"/>
      <w:r w:rsidR="00E05ADB" w:rsidRPr="00BD4C50">
        <w:rPr>
          <w:rFonts w:ascii="Times New Roman" w:hAnsi="Times New Roman" w:cs="Times New Roman"/>
          <w:sz w:val="24"/>
          <w:szCs w:val="24"/>
          <w:lang w:eastAsia="ar-SA"/>
        </w:rPr>
        <w:t xml:space="preserve"> сельсовет Никольского района Пензенской области.</w:t>
      </w:r>
    </w:p>
    <w:p w14:paraId="29B76B43" w14:textId="77777777" w:rsidR="00BD4C50" w:rsidRPr="00BD4C50" w:rsidRDefault="00BD4C50" w:rsidP="00BD4C50">
      <w:pPr>
        <w:pStyle w:val="a7"/>
        <w:jc w:val="both"/>
        <w:rPr>
          <w:rFonts w:ascii="Times New Roman" w:hAnsi="Times New Roman" w:cs="Times New Roman"/>
          <w:sz w:val="24"/>
          <w:szCs w:val="24"/>
          <w:lang w:eastAsia="ar-SA"/>
        </w:rPr>
      </w:pPr>
    </w:p>
    <w:p w14:paraId="28C955ED" w14:textId="7C9AAA60" w:rsidR="00E05ADB" w:rsidRDefault="00E05ADB" w:rsidP="00BD4C50">
      <w:pPr>
        <w:pStyle w:val="a7"/>
        <w:jc w:val="both"/>
        <w:rPr>
          <w:rFonts w:ascii="Times New Roman" w:hAnsi="Times New Roman" w:cs="Times New Roman"/>
          <w:b/>
          <w:bCs/>
          <w:sz w:val="24"/>
          <w:szCs w:val="24"/>
          <w:lang w:eastAsia="ar-SA"/>
        </w:rPr>
      </w:pPr>
      <w:r w:rsidRPr="00E05ADB">
        <w:rPr>
          <w:rFonts w:cs="Tahoma"/>
        </w:rPr>
        <w:tab/>
      </w:r>
      <w:r w:rsidRPr="00BD4C50">
        <w:rPr>
          <w:rFonts w:ascii="Times New Roman" w:hAnsi="Times New Roman" w:cs="Times New Roman"/>
          <w:b/>
          <w:bCs/>
          <w:sz w:val="24"/>
          <w:szCs w:val="24"/>
          <w:lang w:eastAsia="ar-SA"/>
        </w:rPr>
        <w:t>Проектные предложения.</w:t>
      </w:r>
    </w:p>
    <w:p w14:paraId="54871830" w14:textId="77777777" w:rsidR="00BD4C50" w:rsidRPr="00BD4C50" w:rsidRDefault="00BD4C50" w:rsidP="00BD4C50">
      <w:pPr>
        <w:pStyle w:val="a7"/>
        <w:jc w:val="both"/>
        <w:rPr>
          <w:rFonts w:ascii="Times New Roman" w:hAnsi="Times New Roman" w:cs="Times New Roman"/>
          <w:b/>
          <w:bCs/>
          <w:sz w:val="24"/>
          <w:szCs w:val="24"/>
        </w:rPr>
      </w:pPr>
    </w:p>
    <w:p w14:paraId="4EF234E5" w14:textId="084DE630" w:rsidR="00E05ADB" w:rsidRPr="00BD4C50" w:rsidRDefault="00BD4C50" w:rsidP="00BD4C50">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BD4C50">
        <w:rPr>
          <w:rFonts w:ascii="Times New Roman" w:hAnsi="Times New Roman" w:cs="Times New Roman"/>
          <w:sz w:val="24"/>
          <w:szCs w:val="24"/>
        </w:rPr>
        <w:t>Учитывая тенденции развития общественно-деловой функции,</w:t>
      </w:r>
      <w:r>
        <w:rPr>
          <w:rFonts w:ascii="Times New Roman" w:hAnsi="Times New Roman" w:cs="Times New Roman"/>
          <w:sz w:val="24"/>
          <w:szCs w:val="24"/>
        </w:rPr>
        <w:t xml:space="preserve"> </w:t>
      </w:r>
      <w:r w:rsidR="00E05ADB" w:rsidRPr="00BD4C50">
        <w:rPr>
          <w:rFonts w:ascii="Times New Roman" w:hAnsi="Times New Roman" w:cs="Times New Roman"/>
          <w:sz w:val="24"/>
          <w:szCs w:val="24"/>
        </w:rPr>
        <w:t>недостаточную обеспеченность площадью общественной инфраструктуры центральной усадьбы поселения, необходимо развитие территорий общественной застройки.</w:t>
      </w:r>
    </w:p>
    <w:p w14:paraId="3CE42031" w14:textId="77777777" w:rsidR="00E05ADB" w:rsidRPr="00E05ADB" w:rsidRDefault="00E05ADB" w:rsidP="00E05ADB">
      <w:pPr>
        <w:shd w:val="clear" w:color="auto" w:fill="FFFFFF"/>
        <w:suppressAutoHyphens/>
        <w:spacing w:after="0" w:line="240" w:lineRule="auto"/>
        <w:jc w:val="both"/>
        <w:rPr>
          <w:rFonts w:ascii="Times New Roman" w:eastAsia="Times New Roman" w:hAnsi="Times New Roman" w:cs="Times New Roman"/>
          <w:b/>
          <w:color w:val="000000"/>
          <w:sz w:val="28"/>
          <w:szCs w:val="28"/>
          <w:lang w:eastAsia="ar-SA"/>
        </w:rPr>
      </w:pPr>
      <w:r w:rsidRPr="00E05ADB">
        <w:rPr>
          <w:rFonts w:ascii="Times New Roman" w:eastAsia="Times New Roman" w:hAnsi="Times New Roman" w:cs="Tahoma"/>
          <w:color w:val="000000"/>
          <w:sz w:val="28"/>
          <w:szCs w:val="28"/>
        </w:rPr>
        <w:t xml:space="preserve">    </w:t>
      </w:r>
    </w:p>
    <w:p w14:paraId="16B3B9F7" w14:textId="77777777" w:rsidR="00E05ADB" w:rsidRPr="00BD4C50"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3.2.3 Производственные зоны, зоны инженерной и транспортной инфраструктур</w:t>
      </w:r>
    </w:p>
    <w:p w14:paraId="07F1FB1F" w14:textId="77777777" w:rsidR="00E05ADB" w:rsidRPr="00BD4C50" w:rsidRDefault="00E05ADB" w:rsidP="00BD4C50">
      <w:pPr>
        <w:pStyle w:val="a7"/>
        <w:jc w:val="center"/>
        <w:rPr>
          <w:rFonts w:ascii="Times New Roman" w:hAnsi="Times New Roman" w:cs="Times New Roman"/>
          <w:b/>
          <w:bCs/>
          <w:sz w:val="24"/>
          <w:szCs w:val="24"/>
          <w:lang w:eastAsia="ar-SA"/>
        </w:rPr>
      </w:pPr>
      <w:r w:rsidRPr="00BD4C50">
        <w:rPr>
          <w:rFonts w:ascii="Times New Roman" w:hAnsi="Times New Roman" w:cs="Times New Roman"/>
          <w:b/>
          <w:bCs/>
          <w:sz w:val="24"/>
          <w:szCs w:val="24"/>
          <w:lang w:eastAsia="ar-SA"/>
        </w:rPr>
        <w:t>Производственная зона</w:t>
      </w:r>
    </w:p>
    <w:p w14:paraId="693B8530" w14:textId="2AC77FBC" w:rsidR="00E05ADB" w:rsidRDefault="00E05ADB" w:rsidP="00BD4C50">
      <w:pPr>
        <w:pStyle w:val="a7"/>
        <w:jc w:val="center"/>
        <w:rPr>
          <w:rFonts w:ascii="Times New Roman" w:hAnsi="Times New Roman" w:cs="Times New Roman"/>
          <w:b/>
          <w:bCs/>
          <w:iCs/>
          <w:sz w:val="24"/>
          <w:szCs w:val="24"/>
        </w:rPr>
      </w:pPr>
      <w:r w:rsidRPr="00BD4C50">
        <w:rPr>
          <w:rFonts w:ascii="Times New Roman" w:hAnsi="Times New Roman" w:cs="Times New Roman"/>
          <w:b/>
          <w:bCs/>
          <w:iCs/>
          <w:sz w:val="24"/>
          <w:szCs w:val="24"/>
        </w:rPr>
        <w:t>Современное состояние.</w:t>
      </w:r>
    </w:p>
    <w:p w14:paraId="427C0FF6" w14:textId="77777777" w:rsidR="00BD4C50" w:rsidRPr="00BD4C50" w:rsidRDefault="00BD4C50" w:rsidP="00BD4C50">
      <w:pPr>
        <w:pStyle w:val="a7"/>
        <w:jc w:val="center"/>
        <w:rPr>
          <w:rFonts w:ascii="Times New Roman" w:hAnsi="Times New Roman" w:cs="Times New Roman"/>
          <w:b/>
          <w:bCs/>
          <w:sz w:val="24"/>
          <w:szCs w:val="24"/>
        </w:rPr>
      </w:pPr>
    </w:p>
    <w:p w14:paraId="2B7173BB" w14:textId="11E30D3B" w:rsidR="00E05ADB" w:rsidRDefault="00E05ADB" w:rsidP="00BD4C50">
      <w:pPr>
        <w:pStyle w:val="a7"/>
        <w:jc w:val="both"/>
        <w:rPr>
          <w:rFonts w:ascii="Times New Roman" w:hAnsi="Times New Roman" w:cs="Times New Roman"/>
          <w:sz w:val="24"/>
          <w:szCs w:val="24"/>
        </w:rPr>
      </w:pPr>
      <w:r w:rsidRPr="00E05ADB">
        <w:t xml:space="preserve">  </w:t>
      </w:r>
      <w:r w:rsidR="00BD4C50">
        <w:t xml:space="preserve">       </w:t>
      </w:r>
      <w:r w:rsidRPr="00BD4C50">
        <w:rPr>
          <w:rFonts w:ascii="Times New Roman" w:hAnsi="Times New Roman" w:cs="Times New Roman"/>
          <w:sz w:val="24"/>
          <w:szCs w:val="24"/>
        </w:rPr>
        <w:t xml:space="preserve">На сегодняшний день производственная зона сосредоточена в основном в с. </w:t>
      </w:r>
      <w:proofErr w:type="spellStart"/>
      <w:r w:rsidRPr="00BD4C50">
        <w:rPr>
          <w:rFonts w:ascii="Times New Roman" w:hAnsi="Times New Roman" w:cs="Times New Roman"/>
          <w:sz w:val="24"/>
          <w:szCs w:val="24"/>
        </w:rPr>
        <w:t>Карамалы</w:t>
      </w:r>
      <w:proofErr w:type="spellEnd"/>
      <w:r w:rsidRPr="00BD4C50">
        <w:rPr>
          <w:rFonts w:ascii="Times New Roman" w:hAnsi="Times New Roman" w:cs="Times New Roman"/>
          <w:sz w:val="24"/>
          <w:szCs w:val="24"/>
        </w:rPr>
        <w:t xml:space="preserve">, с. </w:t>
      </w:r>
      <w:proofErr w:type="spellStart"/>
      <w:r w:rsidRPr="00BD4C50">
        <w:rPr>
          <w:rFonts w:ascii="Times New Roman" w:hAnsi="Times New Roman" w:cs="Times New Roman"/>
          <w:sz w:val="24"/>
          <w:szCs w:val="24"/>
        </w:rPr>
        <w:t>Сабаново</w:t>
      </w:r>
      <w:proofErr w:type="spellEnd"/>
      <w:r w:rsidRPr="00BD4C50">
        <w:rPr>
          <w:rFonts w:ascii="Times New Roman" w:hAnsi="Times New Roman" w:cs="Times New Roman"/>
          <w:sz w:val="24"/>
          <w:szCs w:val="24"/>
        </w:rPr>
        <w:t xml:space="preserve">. В этих селах в производственной зоне расположены склады и пилорама.  </w:t>
      </w:r>
    </w:p>
    <w:p w14:paraId="4E7F4C3A" w14:textId="77777777" w:rsidR="00BD4C50" w:rsidRPr="00BD4C50" w:rsidRDefault="00BD4C50" w:rsidP="00BD4C50">
      <w:pPr>
        <w:pStyle w:val="a7"/>
        <w:jc w:val="both"/>
        <w:rPr>
          <w:rFonts w:ascii="Times New Roman" w:hAnsi="Times New Roman" w:cs="Times New Roman"/>
          <w:sz w:val="24"/>
          <w:szCs w:val="24"/>
        </w:rPr>
      </w:pPr>
    </w:p>
    <w:p w14:paraId="3A7198FD" w14:textId="0C5F5194" w:rsidR="00E05ADB" w:rsidRDefault="00E05ADB" w:rsidP="00EA34C4">
      <w:pPr>
        <w:pStyle w:val="a7"/>
        <w:jc w:val="center"/>
        <w:rPr>
          <w:rFonts w:ascii="Times New Roman" w:hAnsi="Times New Roman" w:cs="Times New Roman"/>
          <w:b/>
          <w:bCs/>
          <w:sz w:val="24"/>
          <w:szCs w:val="24"/>
        </w:rPr>
      </w:pPr>
      <w:r w:rsidRPr="00EA34C4">
        <w:rPr>
          <w:rFonts w:ascii="Times New Roman" w:hAnsi="Times New Roman" w:cs="Times New Roman"/>
          <w:b/>
          <w:bCs/>
          <w:sz w:val="24"/>
          <w:szCs w:val="24"/>
        </w:rPr>
        <w:t>Проектные предложения.</w:t>
      </w:r>
    </w:p>
    <w:p w14:paraId="3FC95908" w14:textId="77777777" w:rsidR="00EA34C4" w:rsidRPr="00EA34C4" w:rsidRDefault="00EA34C4" w:rsidP="00EA34C4">
      <w:pPr>
        <w:pStyle w:val="a7"/>
        <w:jc w:val="center"/>
        <w:rPr>
          <w:rFonts w:ascii="Times New Roman" w:hAnsi="Times New Roman" w:cs="Times New Roman"/>
          <w:b/>
          <w:bCs/>
          <w:sz w:val="24"/>
          <w:szCs w:val="24"/>
        </w:rPr>
      </w:pPr>
    </w:p>
    <w:p w14:paraId="3306E366" w14:textId="3B458AFA" w:rsidR="00E05ADB"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По проекту промышленные и коммунально-складские предприятия, в основном, сохраняются на занимаемых ими площадках.</w:t>
      </w:r>
    </w:p>
    <w:p w14:paraId="75F159DB" w14:textId="77777777" w:rsidR="00EA34C4" w:rsidRPr="00EA34C4" w:rsidRDefault="00EA34C4" w:rsidP="00EA34C4">
      <w:pPr>
        <w:pStyle w:val="a7"/>
        <w:jc w:val="both"/>
        <w:rPr>
          <w:rFonts w:ascii="Times New Roman" w:hAnsi="Times New Roman" w:cs="Times New Roman"/>
          <w:iCs/>
          <w:sz w:val="24"/>
          <w:szCs w:val="24"/>
        </w:rPr>
      </w:pPr>
    </w:p>
    <w:p w14:paraId="2A4E9074" w14:textId="471119E0" w:rsidR="00E05ADB" w:rsidRPr="00EA34C4" w:rsidRDefault="00E05ADB" w:rsidP="00EA34C4">
      <w:pPr>
        <w:pStyle w:val="a7"/>
        <w:jc w:val="center"/>
        <w:rPr>
          <w:rFonts w:ascii="Times New Roman" w:hAnsi="Times New Roman" w:cs="Times New Roman"/>
          <w:b/>
          <w:bCs/>
          <w:sz w:val="24"/>
          <w:szCs w:val="24"/>
          <w:lang w:eastAsia="ar-SA"/>
        </w:rPr>
      </w:pPr>
      <w:r w:rsidRPr="00EA34C4">
        <w:rPr>
          <w:rFonts w:ascii="Times New Roman" w:hAnsi="Times New Roman" w:cs="Times New Roman"/>
          <w:b/>
          <w:bCs/>
          <w:sz w:val="24"/>
          <w:szCs w:val="24"/>
          <w:lang w:eastAsia="ar-SA"/>
        </w:rPr>
        <w:t>Зона транспортной инфраструктуры.</w:t>
      </w:r>
    </w:p>
    <w:p w14:paraId="23088829" w14:textId="59B04D98" w:rsidR="00E05ADB" w:rsidRDefault="00E05ADB" w:rsidP="00EA34C4">
      <w:pPr>
        <w:pStyle w:val="a7"/>
        <w:jc w:val="center"/>
        <w:rPr>
          <w:rFonts w:ascii="Times New Roman" w:hAnsi="Times New Roman" w:cs="Times New Roman"/>
          <w:b/>
          <w:bCs/>
          <w:iCs/>
          <w:sz w:val="24"/>
          <w:szCs w:val="24"/>
        </w:rPr>
      </w:pPr>
      <w:r w:rsidRPr="00EA34C4">
        <w:rPr>
          <w:rFonts w:ascii="Times New Roman" w:hAnsi="Times New Roman" w:cs="Times New Roman"/>
          <w:b/>
          <w:bCs/>
          <w:iCs/>
          <w:sz w:val="24"/>
          <w:szCs w:val="24"/>
        </w:rPr>
        <w:t>Современное состояние.</w:t>
      </w:r>
    </w:p>
    <w:p w14:paraId="5B9DB328" w14:textId="77777777" w:rsidR="00EA34C4" w:rsidRPr="00EA34C4" w:rsidRDefault="00EA34C4" w:rsidP="00EA34C4">
      <w:pPr>
        <w:pStyle w:val="a7"/>
        <w:jc w:val="center"/>
        <w:rPr>
          <w:rFonts w:ascii="Times New Roman" w:hAnsi="Times New Roman" w:cs="Times New Roman"/>
          <w:b/>
          <w:bCs/>
          <w:sz w:val="24"/>
          <w:szCs w:val="24"/>
        </w:rPr>
      </w:pPr>
    </w:p>
    <w:p w14:paraId="195C5474" w14:textId="19FE0417" w:rsidR="00E05ADB" w:rsidRPr="00EA34C4" w:rsidRDefault="00E05ADB" w:rsidP="00EA34C4">
      <w:pPr>
        <w:pStyle w:val="a7"/>
        <w:jc w:val="both"/>
        <w:rPr>
          <w:rFonts w:ascii="Times New Roman" w:hAnsi="Times New Roman" w:cs="Times New Roman"/>
          <w:sz w:val="24"/>
          <w:szCs w:val="24"/>
          <w:lang w:eastAsia="ar-SA"/>
        </w:rPr>
      </w:pPr>
      <w:r w:rsidRPr="00E05ADB">
        <w:rPr>
          <w:lang w:eastAsia="ar-SA"/>
        </w:rPr>
        <w:t xml:space="preserve">   </w:t>
      </w:r>
      <w:r w:rsidRPr="00E05ADB">
        <w:rPr>
          <w:lang w:eastAsia="ar-SA"/>
        </w:rPr>
        <w:tab/>
      </w:r>
      <w:r w:rsidRPr="00EA34C4">
        <w:rPr>
          <w:rFonts w:ascii="Times New Roman" w:hAnsi="Times New Roman" w:cs="Times New Roman"/>
          <w:sz w:val="24"/>
          <w:szCs w:val="24"/>
          <w:lang w:eastAsia="ar-SA"/>
        </w:rPr>
        <w:t>Зона транспортной инфраструктуры выделена для размещения и деятельности сооружений автомобильного транспорта.</w:t>
      </w:r>
    </w:p>
    <w:p w14:paraId="0620AB87" w14:textId="77777777" w:rsidR="00E05ADB" w:rsidRPr="00EA34C4" w:rsidRDefault="00E05ADB" w:rsidP="00EA34C4">
      <w:pPr>
        <w:pStyle w:val="a7"/>
        <w:jc w:val="both"/>
        <w:rPr>
          <w:rFonts w:ascii="Times New Roman" w:hAnsi="Times New Roman" w:cs="Times New Roman"/>
          <w:sz w:val="24"/>
          <w:szCs w:val="24"/>
          <w:lang w:eastAsia="ar-SA"/>
        </w:rPr>
      </w:pPr>
      <w:r w:rsidRPr="00EA34C4">
        <w:rPr>
          <w:rFonts w:ascii="Times New Roman" w:hAnsi="Times New Roman" w:cs="Times New Roman"/>
          <w:sz w:val="24"/>
          <w:szCs w:val="24"/>
          <w:lang w:eastAsia="ar-SA"/>
        </w:rPr>
        <w:t xml:space="preserve">   </w:t>
      </w:r>
      <w:r w:rsidRPr="00EA34C4">
        <w:rPr>
          <w:rFonts w:ascii="Times New Roman" w:hAnsi="Times New Roman" w:cs="Times New Roman"/>
          <w:sz w:val="24"/>
          <w:szCs w:val="24"/>
          <w:lang w:eastAsia="ar-SA"/>
        </w:rPr>
        <w:tab/>
        <w:t>При размещении объектов автомобильного транспорта необходимо соблюдать расстояния от таких объектов до территорий жилых, общественно-деловых и рекреационных зон и других требований для предотвращения вредного воздействия на среду жизнедеятельности.</w:t>
      </w:r>
    </w:p>
    <w:p w14:paraId="2E61152A" w14:textId="77777777" w:rsidR="00E05ADB" w:rsidRPr="00EA34C4" w:rsidRDefault="00E05ADB" w:rsidP="00EA34C4">
      <w:pPr>
        <w:pStyle w:val="a7"/>
        <w:jc w:val="both"/>
        <w:rPr>
          <w:rFonts w:ascii="Times New Roman" w:hAnsi="Times New Roman" w:cs="Times New Roman"/>
          <w:sz w:val="24"/>
          <w:szCs w:val="24"/>
          <w:lang w:eastAsia="ar-SA"/>
        </w:rPr>
      </w:pPr>
      <w:r w:rsidRPr="00EA34C4">
        <w:rPr>
          <w:rFonts w:ascii="Times New Roman" w:hAnsi="Times New Roman" w:cs="Times New Roman"/>
          <w:sz w:val="24"/>
          <w:szCs w:val="24"/>
          <w:lang w:eastAsia="ar-SA"/>
        </w:rPr>
        <w:t>Обязанность по благоустройству территорий отвода объектов транспортной инфраструктуры и их санитарно-защитных зон возлагается на собственников сооружений автомобильного транспорта.</w:t>
      </w:r>
    </w:p>
    <w:p w14:paraId="5D75ABCC" w14:textId="57ECC4FF" w:rsidR="00E05ADB" w:rsidRDefault="00E05ADB" w:rsidP="00EA34C4">
      <w:pPr>
        <w:pStyle w:val="a7"/>
        <w:jc w:val="center"/>
        <w:rPr>
          <w:rFonts w:ascii="Times New Roman" w:hAnsi="Times New Roman" w:cs="Times New Roman"/>
          <w:b/>
          <w:bCs/>
          <w:sz w:val="24"/>
          <w:szCs w:val="24"/>
        </w:rPr>
      </w:pPr>
      <w:r w:rsidRPr="00EA34C4">
        <w:rPr>
          <w:rFonts w:ascii="Times New Roman" w:hAnsi="Times New Roman" w:cs="Times New Roman"/>
          <w:b/>
          <w:bCs/>
          <w:sz w:val="24"/>
          <w:szCs w:val="24"/>
        </w:rPr>
        <w:t>Проектные предложения.</w:t>
      </w:r>
    </w:p>
    <w:p w14:paraId="314E4DC5" w14:textId="77777777" w:rsidR="00EA34C4" w:rsidRPr="00EA34C4" w:rsidRDefault="00EA34C4" w:rsidP="00EA34C4">
      <w:pPr>
        <w:pStyle w:val="a7"/>
        <w:jc w:val="center"/>
        <w:rPr>
          <w:rFonts w:ascii="Times New Roman" w:hAnsi="Times New Roman" w:cs="Times New Roman"/>
          <w:b/>
          <w:bCs/>
          <w:sz w:val="24"/>
          <w:szCs w:val="24"/>
        </w:rPr>
      </w:pPr>
    </w:p>
    <w:p w14:paraId="064C8C27" w14:textId="5B741415" w:rsidR="00E05ADB" w:rsidRDefault="00E05ADB" w:rsidP="00EA34C4">
      <w:pPr>
        <w:pStyle w:val="a7"/>
        <w:jc w:val="both"/>
        <w:rPr>
          <w:rFonts w:ascii="Times New Roman" w:hAnsi="Times New Roman" w:cs="Times New Roman"/>
          <w:sz w:val="24"/>
          <w:szCs w:val="24"/>
          <w:lang w:eastAsia="ar-SA"/>
        </w:rPr>
      </w:pPr>
      <w:r w:rsidRPr="00E05ADB">
        <w:rPr>
          <w:lang w:eastAsia="ar-SA"/>
        </w:rPr>
        <w:tab/>
      </w:r>
      <w:r w:rsidRPr="00EA34C4">
        <w:rPr>
          <w:rFonts w:ascii="Times New Roman" w:hAnsi="Times New Roman" w:cs="Times New Roman"/>
          <w:sz w:val="24"/>
          <w:szCs w:val="24"/>
          <w:lang w:eastAsia="ar-SA"/>
        </w:rPr>
        <w:t xml:space="preserve">Муниципальная программа комплексного развития транспортной инфраструктуры </w:t>
      </w:r>
      <w:proofErr w:type="spellStart"/>
      <w:r w:rsidRPr="00EA34C4">
        <w:rPr>
          <w:rFonts w:ascii="Times New Roman" w:hAnsi="Times New Roman" w:cs="Times New Roman"/>
          <w:sz w:val="24"/>
          <w:szCs w:val="24"/>
          <w:lang w:eastAsia="ar-SA"/>
        </w:rPr>
        <w:t>Карамальского</w:t>
      </w:r>
      <w:proofErr w:type="spellEnd"/>
      <w:r w:rsidRPr="00EA34C4">
        <w:rPr>
          <w:rFonts w:ascii="Times New Roman" w:hAnsi="Times New Roman" w:cs="Times New Roman"/>
          <w:sz w:val="24"/>
          <w:szCs w:val="24"/>
          <w:lang w:eastAsia="ar-SA"/>
        </w:rPr>
        <w:t xml:space="preserve"> сельсовета Никольского района Пензенской области на 2016-2030годы, принята постановлением администрации </w:t>
      </w:r>
      <w:proofErr w:type="spellStart"/>
      <w:r w:rsidRPr="00EA34C4">
        <w:rPr>
          <w:rFonts w:ascii="Times New Roman" w:hAnsi="Times New Roman" w:cs="Times New Roman"/>
          <w:sz w:val="24"/>
          <w:szCs w:val="24"/>
          <w:lang w:eastAsia="ar-SA"/>
        </w:rPr>
        <w:t>Карамальского</w:t>
      </w:r>
      <w:proofErr w:type="spellEnd"/>
      <w:r w:rsidRPr="00EA34C4">
        <w:rPr>
          <w:rFonts w:ascii="Times New Roman" w:hAnsi="Times New Roman" w:cs="Times New Roman"/>
          <w:sz w:val="24"/>
          <w:szCs w:val="24"/>
          <w:lang w:eastAsia="ar-SA"/>
        </w:rPr>
        <w:t xml:space="preserve"> сельсовета 08.11.2016 №</w:t>
      </w:r>
      <w:r w:rsidR="00EA34C4">
        <w:rPr>
          <w:rFonts w:ascii="Times New Roman" w:hAnsi="Times New Roman" w:cs="Times New Roman"/>
          <w:sz w:val="24"/>
          <w:szCs w:val="24"/>
          <w:lang w:eastAsia="ar-SA"/>
        </w:rPr>
        <w:t xml:space="preserve"> </w:t>
      </w:r>
      <w:r w:rsidRPr="00EA34C4">
        <w:rPr>
          <w:rFonts w:ascii="Times New Roman" w:hAnsi="Times New Roman" w:cs="Times New Roman"/>
          <w:sz w:val="24"/>
          <w:szCs w:val="24"/>
          <w:lang w:eastAsia="ar-SA"/>
        </w:rPr>
        <w:t>52.</w:t>
      </w:r>
    </w:p>
    <w:p w14:paraId="0F333F33" w14:textId="77777777" w:rsidR="00EA34C4" w:rsidRPr="00EA34C4" w:rsidRDefault="00EA34C4" w:rsidP="00EA34C4">
      <w:pPr>
        <w:pStyle w:val="a7"/>
        <w:jc w:val="both"/>
        <w:rPr>
          <w:rFonts w:ascii="Times New Roman" w:hAnsi="Times New Roman" w:cs="Times New Roman"/>
          <w:sz w:val="24"/>
          <w:szCs w:val="24"/>
          <w:lang w:eastAsia="ar-SA"/>
        </w:rPr>
      </w:pPr>
    </w:p>
    <w:p w14:paraId="41A95BE1" w14:textId="77777777" w:rsidR="00E05ADB" w:rsidRPr="00EA34C4" w:rsidRDefault="00E05ADB" w:rsidP="00EA34C4">
      <w:pPr>
        <w:pStyle w:val="a7"/>
        <w:jc w:val="center"/>
        <w:rPr>
          <w:rFonts w:ascii="Times New Roman" w:hAnsi="Times New Roman" w:cs="Times New Roman"/>
          <w:b/>
          <w:bCs/>
          <w:iCs/>
          <w:sz w:val="24"/>
          <w:szCs w:val="24"/>
          <w:lang w:eastAsia="ar-SA"/>
        </w:rPr>
      </w:pPr>
      <w:r w:rsidRPr="00EA34C4">
        <w:rPr>
          <w:rFonts w:ascii="Times New Roman" w:hAnsi="Times New Roman" w:cs="Times New Roman"/>
          <w:b/>
          <w:bCs/>
          <w:sz w:val="24"/>
          <w:szCs w:val="24"/>
          <w:lang w:eastAsia="ar-SA"/>
        </w:rPr>
        <w:t>3.2.4 Зона сельскохозяйственного использования</w:t>
      </w:r>
    </w:p>
    <w:p w14:paraId="1936AAEC" w14:textId="46C661EE" w:rsidR="00E05ADB" w:rsidRDefault="00E05ADB" w:rsidP="00EA34C4">
      <w:pPr>
        <w:pStyle w:val="a7"/>
        <w:jc w:val="center"/>
        <w:rPr>
          <w:rFonts w:ascii="Times New Roman" w:hAnsi="Times New Roman" w:cs="Times New Roman"/>
          <w:b/>
          <w:bCs/>
          <w:iCs/>
          <w:sz w:val="24"/>
          <w:szCs w:val="24"/>
          <w:lang w:eastAsia="ar-SA"/>
        </w:rPr>
      </w:pPr>
      <w:r w:rsidRPr="00EA34C4">
        <w:rPr>
          <w:rFonts w:ascii="Times New Roman" w:hAnsi="Times New Roman" w:cs="Times New Roman"/>
          <w:b/>
          <w:bCs/>
          <w:iCs/>
          <w:sz w:val="24"/>
          <w:szCs w:val="24"/>
          <w:lang w:eastAsia="ar-SA"/>
        </w:rPr>
        <w:t>Современное состояние.</w:t>
      </w:r>
    </w:p>
    <w:p w14:paraId="43A7B875" w14:textId="77777777" w:rsidR="00EA34C4" w:rsidRPr="00EA34C4" w:rsidRDefault="00EA34C4" w:rsidP="00EA34C4">
      <w:pPr>
        <w:pStyle w:val="a7"/>
        <w:jc w:val="center"/>
        <w:rPr>
          <w:rFonts w:ascii="Times New Roman" w:hAnsi="Times New Roman" w:cs="Times New Roman"/>
          <w:b/>
          <w:bCs/>
          <w:sz w:val="24"/>
          <w:szCs w:val="24"/>
          <w:lang w:eastAsia="ar-SA"/>
        </w:rPr>
      </w:pPr>
    </w:p>
    <w:p w14:paraId="6147CD97" w14:textId="68D18DCC" w:rsidR="00E05ADB" w:rsidRPr="00EA34C4"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xml:space="preserve">Зона сельскохозяйственного использования представляет собой зону занятую объектами сельскохозяйственного назначения, предназначенную для ведения сельского хозяйства. </w:t>
      </w:r>
    </w:p>
    <w:p w14:paraId="1AA6F9FE" w14:textId="185DAC13" w:rsidR="00E05ADB"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 xml:space="preserve">Объекты сельскохозяйственного производства расположены в основном за границей населенных пунктов, на территории бывших сельскохозяйственных предприятий. </w:t>
      </w:r>
    </w:p>
    <w:p w14:paraId="5C9F1258" w14:textId="77777777" w:rsidR="00EA34C4" w:rsidRPr="00EA34C4" w:rsidRDefault="00EA34C4" w:rsidP="00EA34C4">
      <w:pPr>
        <w:pStyle w:val="a7"/>
        <w:jc w:val="both"/>
        <w:rPr>
          <w:rFonts w:ascii="Times New Roman" w:hAnsi="Times New Roman" w:cs="Times New Roman"/>
          <w:b/>
          <w:bCs/>
          <w:sz w:val="24"/>
          <w:szCs w:val="24"/>
        </w:rPr>
      </w:pPr>
    </w:p>
    <w:p w14:paraId="12D13A7A" w14:textId="061CE34C" w:rsidR="00E05ADB" w:rsidRDefault="00E05ADB" w:rsidP="00EA34C4">
      <w:pPr>
        <w:pStyle w:val="a7"/>
        <w:jc w:val="center"/>
        <w:rPr>
          <w:rFonts w:ascii="Times New Roman" w:hAnsi="Times New Roman" w:cs="Times New Roman"/>
          <w:b/>
          <w:bCs/>
          <w:sz w:val="24"/>
          <w:szCs w:val="24"/>
        </w:rPr>
      </w:pPr>
      <w:r w:rsidRPr="00EA34C4">
        <w:rPr>
          <w:rFonts w:ascii="Times New Roman" w:hAnsi="Times New Roman" w:cs="Times New Roman"/>
          <w:b/>
          <w:bCs/>
          <w:sz w:val="24"/>
          <w:szCs w:val="24"/>
        </w:rPr>
        <w:t>Проектные предложения.</w:t>
      </w:r>
    </w:p>
    <w:p w14:paraId="1D489BB9" w14:textId="77777777" w:rsidR="00EA34C4" w:rsidRPr="00EA34C4" w:rsidRDefault="00EA34C4" w:rsidP="00EA34C4">
      <w:pPr>
        <w:pStyle w:val="a7"/>
        <w:jc w:val="center"/>
        <w:rPr>
          <w:rFonts w:ascii="Times New Roman" w:hAnsi="Times New Roman" w:cs="Times New Roman"/>
          <w:b/>
          <w:bCs/>
          <w:sz w:val="24"/>
          <w:szCs w:val="24"/>
        </w:rPr>
      </w:pPr>
    </w:p>
    <w:p w14:paraId="7FBD0C72" w14:textId="125E42B1" w:rsidR="00E05ADB" w:rsidRPr="00EA34C4"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Все существующие объекты сохраняются на расчетный срок.</w:t>
      </w:r>
    </w:p>
    <w:p w14:paraId="12935F1D" w14:textId="0CC71D85" w:rsidR="00E05ADB" w:rsidRPr="00EA34C4"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 xml:space="preserve">На территории муниципального образования </w:t>
      </w:r>
      <w:proofErr w:type="spellStart"/>
      <w:r w:rsidR="00E05ADB" w:rsidRPr="00EA34C4">
        <w:rPr>
          <w:rFonts w:ascii="Times New Roman" w:hAnsi="Times New Roman" w:cs="Times New Roman"/>
          <w:sz w:val="24"/>
          <w:szCs w:val="24"/>
        </w:rPr>
        <w:t>Карамальский</w:t>
      </w:r>
      <w:proofErr w:type="spellEnd"/>
      <w:r w:rsidR="00E05ADB" w:rsidRPr="00EA34C4">
        <w:rPr>
          <w:rFonts w:ascii="Times New Roman" w:hAnsi="Times New Roman" w:cs="Times New Roman"/>
          <w:sz w:val="24"/>
          <w:szCs w:val="24"/>
        </w:rPr>
        <w:t xml:space="preserve"> сельсовет выделены четыре земельных участка из земель сельскохозяйственных угодий для строительства объекта сельскохозяйственного назначения «Племенная птицефабрика ООО «</w:t>
      </w:r>
      <w:proofErr w:type="spellStart"/>
      <w:r w:rsidR="00E05ADB" w:rsidRPr="00EA34C4">
        <w:rPr>
          <w:rFonts w:ascii="Times New Roman" w:hAnsi="Times New Roman" w:cs="Times New Roman"/>
          <w:sz w:val="24"/>
          <w:szCs w:val="24"/>
        </w:rPr>
        <w:t>Авиаген</w:t>
      </w:r>
      <w:proofErr w:type="spellEnd"/>
      <w:r w:rsidR="00E05ADB" w:rsidRPr="00EA34C4">
        <w:rPr>
          <w:rFonts w:ascii="Times New Roman" w:hAnsi="Times New Roman" w:cs="Times New Roman"/>
          <w:sz w:val="24"/>
          <w:szCs w:val="24"/>
        </w:rPr>
        <w:t xml:space="preserve"> </w:t>
      </w:r>
      <w:proofErr w:type="spellStart"/>
      <w:r w:rsidR="00E05ADB" w:rsidRPr="00EA34C4">
        <w:rPr>
          <w:rFonts w:ascii="Times New Roman" w:hAnsi="Times New Roman" w:cs="Times New Roman"/>
          <w:sz w:val="24"/>
          <w:szCs w:val="24"/>
        </w:rPr>
        <w:t>Торкейз</w:t>
      </w:r>
      <w:proofErr w:type="spellEnd"/>
      <w:r w:rsidR="00E05ADB" w:rsidRPr="00EA34C4">
        <w:rPr>
          <w:rFonts w:ascii="Times New Roman" w:hAnsi="Times New Roman" w:cs="Times New Roman"/>
          <w:sz w:val="24"/>
          <w:szCs w:val="24"/>
        </w:rPr>
        <w:t xml:space="preserve"> Рус»», каждый площадью 5,0 га. Один земельный участок площадью 6,5 га выделен под размещение пометохранилища птицы объекта сельскохозяйственного назначения «Племенная птицефабрика ООО «</w:t>
      </w:r>
      <w:proofErr w:type="spellStart"/>
      <w:r w:rsidR="00E05ADB" w:rsidRPr="00EA34C4">
        <w:rPr>
          <w:rFonts w:ascii="Times New Roman" w:hAnsi="Times New Roman" w:cs="Times New Roman"/>
          <w:sz w:val="24"/>
          <w:szCs w:val="24"/>
        </w:rPr>
        <w:t>Авиаген</w:t>
      </w:r>
      <w:proofErr w:type="spellEnd"/>
      <w:r w:rsidR="00E05ADB" w:rsidRPr="00EA34C4">
        <w:rPr>
          <w:rFonts w:ascii="Times New Roman" w:hAnsi="Times New Roman" w:cs="Times New Roman"/>
          <w:sz w:val="24"/>
          <w:szCs w:val="24"/>
        </w:rPr>
        <w:t xml:space="preserve"> </w:t>
      </w:r>
      <w:proofErr w:type="spellStart"/>
      <w:r w:rsidR="00E05ADB" w:rsidRPr="00EA34C4">
        <w:rPr>
          <w:rFonts w:ascii="Times New Roman" w:hAnsi="Times New Roman" w:cs="Times New Roman"/>
          <w:sz w:val="24"/>
          <w:szCs w:val="24"/>
        </w:rPr>
        <w:t>Торкейз</w:t>
      </w:r>
      <w:proofErr w:type="spellEnd"/>
      <w:r w:rsidR="00E05ADB" w:rsidRPr="00EA34C4">
        <w:rPr>
          <w:rFonts w:ascii="Times New Roman" w:hAnsi="Times New Roman" w:cs="Times New Roman"/>
          <w:sz w:val="24"/>
          <w:szCs w:val="24"/>
        </w:rPr>
        <w:t xml:space="preserve"> Рус»».</w:t>
      </w:r>
    </w:p>
    <w:p w14:paraId="3AB48C04" w14:textId="6286B69D" w:rsidR="00E05ADB" w:rsidRPr="00EA34C4"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E05ADB" w:rsidRPr="00EA34C4">
        <w:rPr>
          <w:rFonts w:ascii="Times New Roman" w:hAnsi="Times New Roman" w:cs="Times New Roman"/>
          <w:sz w:val="24"/>
          <w:szCs w:val="24"/>
        </w:rPr>
        <w:t>На выделенных земельных участках планируется строительство комплекса промышленного производства инкубационного яйца индейки, пометохранилища птицы объекта сельскохозяйственного назначения «Племенная птицефабрика ООО «</w:t>
      </w:r>
      <w:proofErr w:type="spellStart"/>
      <w:r w:rsidR="00E05ADB" w:rsidRPr="00EA34C4">
        <w:rPr>
          <w:rFonts w:ascii="Times New Roman" w:hAnsi="Times New Roman" w:cs="Times New Roman"/>
          <w:sz w:val="24"/>
          <w:szCs w:val="24"/>
        </w:rPr>
        <w:t>Авиаген</w:t>
      </w:r>
      <w:proofErr w:type="spellEnd"/>
      <w:r w:rsidR="00E05ADB" w:rsidRPr="00EA34C4">
        <w:rPr>
          <w:rFonts w:ascii="Times New Roman" w:hAnsi="Times New Roman" w:cs="Times New Roman"/>
          <w:sz w:val="24"/>
          <w:szCs w:val="24"/>
        </w:rPr>
        <w:t xml:space="preserve"> </w:t>
      </w:r>
      <w:proofErr w:type="spellStart"/>
      <w:r w:rsidR="00E05ADB" w:rsidRPr="00EA34C4">
        <w:rPr>
          <w:rFonts w:ascii="Times New Roman" w:hAnsi="Times New Roman" w:cs="Times New Roman"/>
          <w:sz w:val="24"/>
          <w:szCs w:val="24"/>
        </w:rPr>
        <w:t>Торкейз</w:t>
      </w:r>
      <w:proofErr w:type="spellEnd"/>
      <w:r w:rsidR="00E05ADB" w:rsidRPr="00EA34C4">
        <w:rPr>
          <w:rFonts w:ascii="Times New Roman" w:hAnsi="Times New Roman" w:cs="Times New Roman"/>
          <w:sz w:val="24"/>
          <w:szCs w:val="24"/>
        </w:rPr>
        <w:t xml:space="preserve"> Рус»».</w:t>
      </w:r>
    </w:p>
    <w:p w14:paraId="3B6C3CEF" w14:textId="2EC93DDF" w:rsidR="00E05ADB" w:rsidRDefault="00EA34C4" w:rsidP="00EA34C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 xml:space="preserve">Проектом предусмотрено развитие с/х предприятий на землях </w:t>
      </w:r>
      <w:proofErr w:type="spellStart"/>
      <w:r w:rsidR="00E05ADB" w:rsidRPr="00EA34C4">
        <w:rPr>
          <w:rFonts w:ascii="Times New Roman" w:hAnsi="Times New Roman" w:cs="Times New Roman"/>
          <w:sz w:val="24"/>
          <w:szCs w:val="24"/>
        </w:rPr>
        <w:t>сельхозяйственных</w:t>
      </w:r>
      <w:proofErr w:type="spellEnd"/>
      <w:r w:rsidR="00E05ADB" w:rsidRPr="00EA34C4">
        <w:rPr>
          <w:rFonts w:ascii="Times New Roman" w:hAnsi="Times New Roman" w:cs="Times New Roman"/>
          <w:sz w:val="24"/>
          <w:szCs w:val="24"/>
        </w:rPr>
        <w:t xml:space="preserve"> угодий и землях сельскохозяйственного использования.</w:t>
      </w:r>
    </w:p>
    <w:p w14:paraId="79574E61" w14:textId="77777777" w:rsidR="00EA34C4" w:rsidRPr="00EA34C4" w:rsidRDefault="00EA34C4" w:rsidP="00EA34C4">
      <w:pPr>
        <w:pStyle w:val="a7"/>
        <w:jc w:val="both"/>
        <w:rPr>
          <w:rFonts w:ascii="Times New Roman" w:hAnsi="Times New Roman" w:cs="Times New Roman"/>
          <w:sz w:val="24"/>
          <w:szCs w:val="24"/>
        </w:rPr>
      </w:pPr>
    </w:p>
    <w:p w14:paraId="426A819A" w14:textId="77777777" w:rsidR="00E05ADB" w:rsidRPr="00EA34C4" w:rsidRDefault="00E05ADB" w:rsidP="00EA34C4">
      <w:pPr>
        <w:pStyle w:val="a7"/>
        <w:jc w:val="center"/>
        <w:rPr>
          <w:rFonts w:ascii="Times New Roman" w:hAnsi="Times New Roman" w:cs="Times New Roman"/>
          <w:b/>
          <w:bCs/>
          <w:iCs/>
          <w:sz w:val="24"/>
          <w:szCs w:val="24"/>
          <w:lang w:eastAsia="ar-SA"/>
        </w:rPr>
      </w:pPr>
      <w:r w:rsidRPr="00EA34C4">
        <w:rPr>
          <w:rFonts w:ascii="Times New Roman" w:hAnsi="Times New Roman" w:cs="Times New Roman"/>
          <w:b/>
          <w:bCs/>
          <w:sz w:val="24"/>
          <w:szCs w:val="24"/>
          <w:lang w:eastAsia="ar-SA"/>
        </w:rPr>
        <w:t>3.2.5 Зоны специального назначения</w:t>
      </w:r>
    </w:p>
    <w:p w14:paraId="0AFAD68D" w14:textId="121C3B51" w:rsidR="00E05ADB" w:rsidRDefault="00E05ADB" w:rsidP="00EA34C4">
      <w:pPr>
        <w:pStyle w:val="a7"/>
        <w:jc w:val="center"/>
        <w:rPr>
          <w:rFonts w:ascii="Times New Roman" w:hAnsi="Times New Roman" w:cs="Times New Roman"/>
          <w:b/>
          <w:bCs/>
          <w:iCs/>
          <w:sz w:val="24"/>
          <w:szCs w:val="24"/>
          <w:lang w:eastAsia="ar-SA"/>
        </w:rPr>
      </w:pPr>
      <w:r w:rsidRPr="00EA34C4">
        <w:rPr>
          <w:rFonts w:ascii="Times New Roman" w:hAnsi="Times New Roman" w:cs="Times New Roman"/>
          <w:b/>
          <w:bCs/>
          <w:iCs/>
          <w:sz w:val="24"/>
          <w:szCs w:val="24"/>
          <w:lang w:eastAsia="ar-SA"/>
        </w:rPr>
        <w:t>Современное состояние.</w:t>
      </w:r>
    </w:p>
    <w:p w14:paraId="601C5CAE" w14:textId="77777777" w:rsidR="00EA34C4" w:rsidRPr="00EA34C4" w:rsidRDefault="00EA34C4" w:rsidP="00EA34C4">
      <w:pPr>
        <w:pStyle w:val="a7"/>
        <w:jc w:val="center"/>
        <w:rPr>
          <w:rFonts w:ascii="Times New Roman" w:hAnsi="Times New Roman" w:cs="Times New Roman"/>
          <w:b/>
          <w:bCs/>
          <w:sz w:val="24"/>
          <w:szCs w:val="24"/>
          <w:lang w:eastAsia="ar-SA"/>
        </w:rPr>
      </w:pPr>
    </w:p>
    <w:p w14:paraId="54059E63" w14:textId="6EF3BCFE"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xml:space="preserve">В зоны специального назначения включены участки, занятые кладбищами, скотомогильниками, захоронениями </w:t>
      </w:r>
      <w:proofErr w:type="spellStart"/>
      <w:r w:rsidR="00E05ADB" w:rsidRPr="00EA34C4">
        <w:rPr>
          <w:rFonts w:ascii="Times New Roman" w:hAnsi="Times New Roman" w:cs="Times New Roman"/>
          <w:sz w:val="24"/>
          <w:szCs w:val="24"/>
          <w:lang w:eastAsia="ar-SA"/>
        </w:rPr>
        <w:t>биоотходов</w:t>
      </w:r>
      <w:proofErr w:type="spellEnd"/>
      <w:r w:rsidR="00E05ADB" w:rsidRPr="00EA34C4">
        <w:rPr>
          <w:rFonts w:ascii="Times New Roman" w:hAnsi="Times New Roman" w:cs="Times New Roman"/>
          <w:sz w:val="24"/>
          <w:szCs w:val="24"/>
          <w:lang w:eastAsia="ar-SA"/>
        </w:rPr>
        <w:t>, объектами размещения отходов потребления и иными объектами (очистными канализационными сооружениями, водозаборными и иными техническими сооружениями), размещение которых может быть обеспечено только путем выделения указанных объектов и недопустимо в других территориальных зонах.</w:t>
      </w:r>
    </w:p>
    <w:p w14:paraId="769A1A85" w14:textId="75106835"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xml:space="preserve">На территории муниципального образования </w:t>
      </w:r>
      <w:proofErr w:type="spellStart"/>
      <w:r w:rsidR="00E05ADB" w:rsidRPr="00EA34C4">
        <w:rPr>
          <w:rFonts w:ascii="Times New Roman" w:hAnsi="Times New Roman" w:cs="Times New Roman"/>
          <w:sz w:val="24"/>
          <w:szCs w:val="24"/>
          <w:lang w:eastAsia="ar-SA"/>
        </w:rPr>
        <w:t>Карамальского</w:t>
      </w:r>
      <w:proofErr w:type="spellEnd"/>
      <w:r w:rsidR="00E05ADB" w:rsidRPr="00EA34C4">
        <w:rPr>
          <w:rFonts w:ascii="Times New Roman" w:hAnsi="Times New Roman" w:cs="Times New Roman"/>
          <w:sz w:val="24"/>
          <w:szCs w:val="24"/>
          <w:lang w:eastAsia="ar-SA"/>
        </w:rPr>
        <w:t xml:space="preserve"> сельсовета Никольского района Пензенской области твердые бытовые отходы от населения собирает компания ООО «</w:t>
      </w:r>
      <w:proofErr w:type="spellStart"/>
      <w:r w:rsidR="00E05ADB" w:rsidRPr="00EA34C4">
        <w:rPr>
          <w:rFonts w:ascii="Times New Roman" w:hAnsi="Times New Roman" w:cs="Times New Roman"/>
          <w:sz w:val="24"/>
          <w:szCs w:val="24"/>
          <w:lang w:eastAsia="ar-SA"/>
        </w:rPr>
        <w:t>Экопром</w:t>
      </w:r>
      <w:proofErr w:type="spellEnd"/>
      <w:r w:rsidR="00E05ADB" w:rsidRPr="00EA34C4">
        <w:rPr>
          <w:rFonts w:ascii="Times New Roman" w:hAnsi="Times New Roman" w:cs="Times New Roman"/>
          <w:sz w:val="24"/>
          <w:szCs w:val="24"/>
          <w:lang w:eastAsia="ar-SA"/>
        </w:rPr>
        <w:t>» и увозит на полигон, расположенный за пределами Никольского района.</w:t>
      </w:r>
    </w:p>
    <w:p w14:paraId="10F8695D" w14:textId="77777777" w:rsidR="00E05ADB" w:rsidRPr="00E05ADB" w:rsidRDefault="00E05ADB" w:rsidP="00E05ADB">
      <w:pPr>
        <w:shd w:val="clear" w:color="auto" w:fill="FFFFFF"/>
        <w:suppressAutoHyphens/>
        <w:spacing w:after="0" w:line="240" w:lineRule="auto"/>
        <w:ind w:firstLine="709"/>
        <w:jc w:val="both"/>
        <w:rPr>
          <w:rFonts w:ascii="Times New Roman" w:eastAsia="Times New Roman" w:hAnsi="Times New Roman" w:cs="Times New Roman"/>
          <w:color w:val="000000"/>
          <w:sz w:val="28"/>
          <w:szCs w:val="28"/>
          <w:lang w:eastAsia="ar-SA"/>
        </w:rPr>
      </w:pPr>
    </w:p>
    <w:p w14:paraId="24EED0CE" w14:textId="77777777" w:rsidR="00E05ADB" w:rsidRPr="00EA34C4" w:rsidRDefault="00E05ADB" w:rsidP="00EA34C4">
      <w:pPr>
        <w:pStyle w:val="a7"/>
        <w:jc w:val="center"/>
        <w:rPr>
          <w:rFonts w:ascii="Times New Roman" w:hAnsi="Times New Roman" w:cs="Times New Roman"/>
          <w:b/>
          <w:bCs/>
          <w:sz w:val="24"/>
          <w:szCs w:val="24"/>
          <w:lang w:eastAsia="ar-SA"/>
        </w:rPr>
      </w:pPr>
      <w:r w:rsidRPr="00EA34C4">
        <w:rPr>
          <w:rFonts w:ascii="Times New Roman" w:hAnsi="Times New Roman" w:cs="Times New Roman"/>
          <w:b/>
          <w:bCs/>
          <w:sz w:val="24"/>
          <w:szCs w:val="24"/>
          <w:lang w:eastAsia="ar-SA"/>
        </w:rPr>
        <w:t>Проектные предложения.</w:t>
      </w:r>
    </w:p>
    <w:p w14:paraId="78CD3544" w14:textId="77777777" w:rsidR="00E05ADB" w:rsidRPr="00E05ADB" w:rsidRDefault="00E05ADB" w:rsidP="00E05ADB">
      <w:pPr>
        <w:suppressAutoHyphens/>
        <w:spacing w:after="0" w:line="240" w:lineRule="auto"/>
        <w:jc w:val="both"/>
        <w:textAlignment w:val="baseline"/>
        <w:rPr>
          <w:rFonts w:ascii="Times New Roman" w:eastAsia="Times New Roman" w:hAnsi="Times New Roman" w:cs="Times New Roman"/>
          <w:b/>
          <w:iCs/>
          <w:color w:val="000000"/>
          <w:kern w:val="1"/>
          <w:sz w:val="28"/>
          <w:szCs w:val="28"/>
          <w:lang w:eastAsia="ar-SA"/>
        </w:rPr>
      </w:pPr>
    </w:p>
    <w:p w14:paraId="73816803" w14:textId="1CEFEC8F"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Организация санитарной очистки включает следующие виды работ:</w:t>
      </w:r>
    </w:p>
    <w:p w14:paraId="46803419" w14:textId="40832DFA"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сбор и удаление бытовых отходов;</w:t>
      </w:r>
    </w:p>
    <w:p w14:paraId="3F5B8A69" w14:textId="0A628252"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обезвреживание и использование бытовых отходов;</w:t>
      </w:r>
    </w:p>
    <w:p w14:paraId="35D9A421" w14:textId="0135160D" w:rsidR="00E05ADB" w:rsidRPr="00EA34C4" w:rsidRDefault="00EA34C4" w:rsidP="00EA34C4">
      <w:pPr>
        <w:pStyle w:val="a7"/>
        <w:jc w:val="both"/>
        <w:rPr>
          <w:rFonts w:ascii="Times New Roman" w:hAnsi="Times New Roman" w:cs="Times New Roman"/>
          <w:b/>
          <w:sz w:val="24"/>
          <w:szCs w:val="24"/>
          <w:lang w:eastAsia="ar-SA"/>
        </w:rPr>
      </w:pPr>
      <w:r>
        <w:rPr>
          <w:rFonts w:ascii="Times New Roman" w:hAnsi="Times New Roman" w:cs="Times New Roman"/>
          <w:sz w:val="24"/>
          <w:szCs w:val="24"/>
          <w:lang w:eastAsia="ar-SA"/>
        </w:rPr>
        <w:t xml:space="preserve">      </w:t>
      </w:r>
      <w:r w:rsidR="00E05ADB" w:rsidRPr="00EA34C4">
        <w:rPr>
          <w:rFonts w:ascii="Times New Roman" w:hAnsi="Times New Roman" w:cs="Times New Roman"/>
          <w:sz w:val="24"/>
          <w:szCs w:val="24"/>
          <w:lang w:eastAsia="ar-SA"/>
        </w:rPr>
        <w:t>- утилизация и удаление промышленных отходов</w:t>
      </w:r>
      <w:r w:rsidR="00E05ADB" w:rsidRPr="00EA34C4">
        <w:rPr>
          <w:rFonts w:ascii="Times New Roman" w:hAnsi="Times New Roman" w:cs="Times New Roman"/>
          <w:b/>
          <w:sz w:val="24"/>
          <w:szCs w:val="24"/>
          <w:lang w:eastAsia="ar-SA"/>
        </w:rPr>
        <w:t>;</w:t>
      </w:r>
    </w:p>
    <w:p w14:paraId="797A527D" w14:textId="6E794DAE" w:rsidR="00E05ADB" w:rsidRPr="00EA34C4" w:rsidRDefault="00EA34C4" w:rsidP="00EA34C4">
      <w:pPr>
        <w:pStyle w:val="a7"/>
        <w:jc w:val="both"/>
        <w:rPr>
          <w:rFonts w:ascii="Times New Roman" w:hAnsi="Times New Roman" w:cs="Times New Roman"/>
          <w:sz w:val="24"/>
          <w:szCs w:val="24"/>
          <w:lang w:eastAsia="ar-SA"/>
        </w:rPr>
      </w:pPr>
      <w:r>
        <w:rPr>
          <w:rFonts w:ascii="Times New Roman" w:hAnsi="Times New Roman" w:cs="Times New Roman"/>
          <w:sz w:val="24"/>
          <w:szCs w:val="24"/>
          <w:lang w:eastAsia="ar-SA"/>
        </w:rPr>
        <w:t xml:space="preserve">     - </w:t>
      </w:r>
      <w:r w:rsidR="00E05ADB" w:rsidRPr="00EA34C4">
        <w:rPr>
          <w:rFonts w:ascii="Times New Roman" w:hAnsi="Times New Roman" w:cs="Times New Roman"/>
          <w:sz w:val="24"/>
          <w:szCs w:val="24"/>
          <w:lang w:eastAsia="ar-SA"/>
        </w:rPr>
        <w:t xml:space="preserve">организация транспортной базы по очистке и уборке населенных пунктов муниципального образования </w:t>
      </w:r>
      <w:proofErr w:type="spellStart"/>
      <w:r w:rsidR="00E05ADB" w:rsidRPr="00EA34C4">
        <w:rPr>
          <w:rFonts w:ascii="Times New Roman" w:hAnsi="Times New Roman" w:cs="Times New Roman"/>
          <w:sz w:val="24"/>
          <w:szCs w:val="24"/>
          <w:lang w:eastAsia="ar-SA"/>
        </w:rPr>
        <w:t>Карамальский</w:t>
      </w:r>
      <w:proofErr w:type="spellEnd"/>
      <w:r w:rsidR="00E05ADB" w:rsidRPr="00EA34C4">
        <w:rPr>
          <w:rFonts w:ascii="Times New Roman" w:hAnsi="Times New Roman" w:cs="Times New Roman"/>
          <w:sz w:val="24"/>
          <w:szCs w:val="24"/>
          <w:lang w:eastAsia="ar-SA"/>
        </w:rPr>
        <w:t xml:space="preserve"> сельсовет</w:t>
      </w:r>
      <w:r w:rsidR="00E05ADB" w:rsidRPr="00EA34C4">
        <w:rPr>
          <w:rFonts w:ascii="Times New Roman" w:hAnsi="Times New Roman" w:cs="Times New Roman"/>
          <w:b/>
          <w:sz w:val="24"/>
          <w:szCs w:val="24"/>
          <w:lang w:eastAsia="ar-SA"/>
        </w:rPr>
        <w:t xml:space="preserve"> </w:t>
      </w:r>
      <w:r w:rsidR="00E05ADB" w:rsidRPr="00EA34C4">
        <w:rPr>
          <w:rFonts w:ascii="Times New Roman" w:hAnsi="Times New Roman" w:cs="Times New Roman"/>
          <w:sz w:val="24"/>
          <w:szCs w:val="24"/>
          <w:lang w:eastAsia="ar-SA"/>
        </w:rPr>
        <w:t>Никольского района Пензенской области.</w:t>
      </w:r>
    </w:p>
    <w:p w14:paraId="64BB70B5" w14:textId="4CA95AF4" w:rsidR="00E05ADB" w:rsidRDefault="00E05ADB" w:rsidP="00EA34C4">
      <w:pPr>
        <w:pStyle w:val="a7"/>
        <w:jc w:val="center"/>
        <w:rPr>
          <w:rFonts w:ascii="Times New Roman" w:hAnsi="Times New Roman" w:cs="Times New Roman"/>
          <w:b/>
          <w:bCs/>
          <w:sz w:val="24"/>
          <w:szCs w:val="24"/>
          <w:lang w:eastAsia="ar-SA"/>
        </w:rPr>
      </w:pPr>
      <w:r w:rsidRPr="00EA34C4">
        <w:rPr>
          <w:rFonts w:ascii="Times New Roman" w:hAnsi="Times New Roman" w:cs="Times New Roman"/>
          <w:b/>
          <w:bCs/>
          <w:sz w:val="24"/>
          <w:szCs w:val="24"/>
          <w:lang w:eastAsia="ar-SA"/>
        </w:rPr>
        <w:t>3.2.6 Иные зоны</w:t>
      </w:r>
    </w:p>
    <w:p w14:paraId="18131464" w14:textId="77777777" w:rsidR="00EA34C4" w:rsidRPr="00EA34C4" w:rsidRDefault="00EA34C4" w:rsidP="00EA34C4">
      <w:pPr>
        <w:pStyle w:val="a7"/>
        <w:jc w:val="center"/>
        <w:rPr>
          <w:rFonts w:ascii="Times New Roman" w:hAnsi="Times New Roman" w:cs="Times New Roman"/>
          <w:b/>
          <w:bCs/>
          <w:iCs/>
          <w:sz w:val="24"/>
          <w:szCs w:val="24"/>
          <w:lang w:eastAsia="ar-SA"/>
        </w:rPr>
      </w:pPr>
    </w:p>
    <w:p w14:paraId="05DFADCB" w14:textId="08432A9C" w:rsidR="00E05ADB" w:rsidRDefault="00E05ADB" w:rsidP="00EA34C4">
      <w:pPr>
        <w:pStyle w:val="a7"/>
        <w:jc w:val="both"/>
        <w:rPr>
          <w:rFonts w:ascii="Times New Roman" w:hAnsi="Times New Roman" w:cs="Times New Roman"/>
          <w:sz w:val="24"/>
          <w:szCs w:val="24"/>
          <w:shd w:val="clear" w:color="auto" w:fill="FFFFFF"/>
          <w:lang w:eastAsia="ar-SA"/>
        </w:rPr>
      </w:pPr>
      <w:r w:rsidRPr="00EA34C4">
        <w:rPr>
          <w:rFonts w:ascii="Times New Roman" w:hAnsi="Times New Roman" w:cs="Times New Roman"/>
          <w:sz w:val="24"/>
          <w:szCs w:val="24"/>
          <w:shd w:val="clear" w:color="auto" w:fill="FFFFFF"/>
          <w:lang w:eastAsia="ar-SA"/>
        </w:rPr>
        <w:t xml:space="preserve">      Зона перспективного освоения выделена для </w:t>
      </w:r>
      <w:hyperlink r:id="rId12" w:tooltip="Планы развития" w:history="1">
        <w:r w:rsidRPr="00EA34C4">
          <w:rPr>
            <w:rFonts w:ascii="Times New Roman" w:hAnsi="Times New Roman" w:cs="Times New Roman"/>
            <w:sz w:val="24"/>
            <w:szCs w:val="24"/>
            <w:bdr w:val="none" w:sz="0" w:space="0" w:color="auto" w:frame="1"/>
            <w:shd w:val="clear" w:color="auto" w:fill="FFFFFF"/>
            <w:lang w:eastAsia="ar-SA"/>
          </w:rPr>
          <w:t xml:space="preserve"> развития</w:t>
        </w:r>
      </w:hyperlink>
      <w:r w:rsidRPr="00EA34C4">
        <w:rPr>
          <w:rFonts w:ascii="Times New Roman" w:hAnsi="Times New Roman" w:cs="Times New Roman"/>
          <w:sz w:val="24"/>
          <w:szCs w:val="24"/>
          <w:shd w:val="clear" w:color="auto" w:fill="FFFFFF"/>
          <w:lang w:eastAsia="ar-SA"/>
        </w:rPr>
        <w:t> поселения в соответствии с генеральным планом и другой утвержденной градостроительной документацией, а также для размещения </w:t>
      </w:r>
      <w:hyperlink r:id="rId13" w:tooltip="Объекты недвижимости" w:history="1">
        <w:r w:rsidRPr="00EA34C4">
          <w:rPr>
            <w:rFonts w:ascii="Times New Roman" w:hAnsi="Times New Roman" w:cs="Times New Roman"/>
            <w:sz w:val="24"/>
            <w:szCs w:val="24"/>
            <w:bdr w:val="none" w:sz="0" w:space="0" w:color="auto" w:frame="1"/>
            <w:shd w:val="clear" w:color="auto" w:fill="FFFFFF"/>
            <w:lang w:eastAsia="ar-SA"/>
          </w:rPr>
          <w:t>объектов недвижимости</w:t>
        </w:r>
      </w:hyperlink>
      <w:r w:rsidRPr="00EA34C4">
        <w:rPr>
          <w:rFonts w:ascii="Times New Roman" w:hAnsi="Times New Roman" w:cs="Times New Roman"/>
          <w:sz w:val="24"/>
          <w:szCs w:val="24"/>
          <w:shd w:val="clear" w:color="auto" w:fill="FFFFFF"/>
          <w:lang w:eastAsia="ar-SA"/>
        </w:rPr>
        <w:t> в соответствии с градостроительными планами земельных участков и инвестиционно-тендерной документацией. Территории указанной зоны могут быть использованы для размещения временных объектов по решению </w:t>
      </w:r>
      <w:hyperlink r:id="rId14" w:tooltip="Органы местного самоуправления" w:history="1">
        <w:r w:rsidRPr="00EA34C4">
          <w:rPr>
            <w:rFonts w:ascii="Times New Roman" w:hAnsi="Times New Roman" w:cs="Times New Roman"/>
            <w:sz w:val="24"/>
            <w:szCs w:val="24"/>
            <w:bdr w:val="none" w:sz="0" w:space="0" w:color="auto" w:frame="1"/>
            <w:shd w:val="clear" w:color="auto" w:fill="FFFFFF"/>
            <w:lang w:eastAsia="ar-SA"/>
          </w:rPr>
          <w:t>органов местного самоуправления</w:t>
        </w:r>
      </w:hyperlink>
      <w:r w:rsidRPr="00EA34C4">
        <w:rPr>
          <w:rFonts w:ascii="Times New Roman" w:hAnsi="Times New Roman" w:cs="Times New Roman"/>
          <w:sz w:val="24"/>
          <w:szCs w:val="24"/>
          <w:shd w:val="clear" w:color="auto" w:fill="FFFFFF"/>
          <w:lang w:eastAsia="ar-SA"/>
        </w:rPr>
        <w:t> до принятия решения об их освоении и переводе в соответствующий вид территориальной зоны.</w:t>
      </w:r>
    </w:p>
    <w:p w14:paraId="13C66669" w14:textId="77777777" w:rsidR="00EA34C4" w:rsidRPr="00EA34C4" w:rsidRDefault="00EA34C4" w:rsidP="00EA34C4">
      <w:pPr>
        <w:pStyle w:val="a7"/>
        <w:jc w:val="both"/>
        <w:rPr>
          <w:rFonts w:ascii="Times New Roman" w:hAnsi="Times New Roman" w:cs="Times New Roman"/>
          <w:sz w:val="24"/>
          <w:szCs w:val="24"/>
          <w:shd w:val="clear" w:color="auto" w:fill="FFFFFF"/>
          <w:lang w:eastAsia="ar-SA"/>
        </w:rPr>
      </w:pPr>
    </w:p>
    <w:p w14:paraId="711AF6A5" w14:textId="7063E6B0" w:rsidR="00E05ADB" w:rsidRDefault="00E05ADB" w:rsidP="00EA34C4">
      <w:pPr>
        <w:pStyle w:val="a7"/>
        <w:jc w:val="center"/>
        <w:rPr>
          <w:rFonts w:ascii="Times New Roman" w:hAnsi="Times New Roman" w:cs="Times New Roman"/>
          <w:b/>
          <w:bCs/>
          <w:sz w:val="24"/>
          <w:szCs w:val="24"/>
        </w:rPr>
      </w:pPr>
      <w:r w:rsidRPr="00EA34C4">
        <w:rPr>
          <w:rFonts w:ascii="Times New Roman" w:hAnsi="Times New Roman" w:cs="Times New Roman"/>
          <w:b/>
          <w:bCs/>
          <w:sz w:val="24"/>
          <w:szCs w:val="24"/>
        </w:rPr>
        <w:t xml:space="preserve">3.3 Параметры функциональных зон муниципального образования </w:t>
      </w:r>
      <w:proofErr w:type="spellStart"/>
      <w:r w:rsidRPr="00EA34C4">
        <w:rPr>
          <w:rFonts w:ascii="Times New Roman" w:hAnsi="Times New Roman" w:cs="Times New Roman"/>
          <w:b/>
          <w:bCs/>
          <w:sz w:val="24"/>
          <w:szCs w:val="24"/>
        </w:rPr>
        <w:t>Карамальский</w:t>
      </w:r>
      <w:proofErr w:type="spellEnd"/>
      <w:r w:rsidRPr="00EA34C4">
        <w:rPr>
          <w:rFonts w:ascii="Times New Roman" w:hAnsi="Times New Roman" w:cs="Times New Roman"/>
          <w:b/>
          <w:bCs/>
          <w:sz w:val="24"/>
          <w:szCs w:val="24"/>
        </w:rPr>
        <w:t xml:space="preserve"> сельсовет Никольского района Пензенской области</w:t>
      </w:r>
    </w:p>
    <w:p w14:paraId="4395E154" w14:textId="77777777" w:rsidR="00EA34C4" w:rsidRPr="00EA34C4" w:rsidRDefault="00EA34C4" w:rsidP="00EA34C4">
      <w:pPr>
        <w:pStyle w:val="a7"/>
        <w:jc w:val="center"/>
        <w:rPr>
          <w:rFonts w:ascii="Times New Roman" w:hAnsi="Times New Roman" w:cs="Times New Roman"/>
          <w:b/>
          <w:bCs/>
          <w:sz w:val="24"/>
          <w:szCs w:val="24"/>
          <w:shd w:val="clear" w:color="auto" w:fill="FFFFFF"/>
          <w:lang w:eastAsia="ar-SA"/>
        </w:rPr>
      </w:pPr>
    </w:p>
    <w:p w14:paraId="32751719" w14:textId="61EB8053" w:rsidR="00E05ADB" w:rsidRDefault="00EA34C4" w:rsidP="00EA34C4">
      <w:pPr>
        <w:pStyle w:val="a7"/>
        <w:jc w:val="both"/>
        <w:rPr>
          <w:rFonts w:ascii="Times New Roman" w:hAnsi="Times New Roman" w:cs="Times New Roman"/>
          <w:bCs/>
          <w:sz w:val="24"/>
          <w:szCs w:val="24"/>
        </w:rPr>
      </w:pPr>
      <w:r>
        <w:rPr>
          <w:rFonts w:ascii="Times New Roman" w:hAnsi="Times New Roman" w:cs="Times New Roman"/>
          <w:sz w:val="24"/>
          <w:szCs w:val="24"/>
        </w:rPr>
        <w:t xml:space="preserve">       </w:t>
      </w:r>
      <w:r w:rsidR="00E05ADB" w:rsidRPr="00EA34C4">
        <w:rPr>
          <w:rFonts w:ascii="Times New Roman" w:hAnsi="Times New Roman" w:cs="Times New Roman"/>
          <w:sz w:val="24"/>
          <w:szCs w:val="24"/>
        </w:rPr>
        <w:t xml:space="preserve">Параметры функциональных зон муниципального образования </w:t>
      </w:r>
      <w:proofErr w:type="spellStart"/>
      <w:r w:rsidR="00E05ADB" w:rsidRPr="00EA34C4">
        <w:rPr>
          <w:rFonts w:ascii="Times New Roman" w:hAnsi="Times New Roman" w:cs="Times New Roman"/>
          <w:sz w:val="24"/>
          <w:szCs w:val="24"/>
        </w:rPr>
        <w:t>Карамальский</w:t>
      </w:r>
      <w:proofErr w:type="spellEnd"/>
      <w:r w:rsidR="00E05ADB" w:rsidRPr="00EA34C4">
        <w:rPr>
          <w:rFonts w:ascii="Times New Roman" w:hAnsi="Times New Roman" w:cs="Times New Roman"/>
          <w:sz w:val="24"/>
          <w:szCs w:val="24"/>
        </w:rPr>
        <w:t xml:space="preserve"> сельсовет Никольского района Пензенской области представлены </w:t>
      </w:r>
      <w:r w:rsidR="00E05ADB" w:rsidRPr="00EA34C4">
        <w:rPr>
          <w:rFonts w:ascii="Times New Roman" w:hAnsi="Times New Roman" w:cs="Times New Roman"/>
          <w:bCs/>
          <w:sz w:val="24"/>
          <w:szCs w:val="24"/>
        </w:rPr>
        <w:t>в таблице.</w:t>
      </w:r>
    </w:p>
    <w:p w14:paraId="22A6EB1D" w14:textId="77777777" w:rsidR="00EA34C4" w:rsidRPr="00EA34C4" w:rsidRDefault="00EA34C4" w:rsidP="00EA34C4">
      <w:pPr>
        <w:pStyle w:val="a7"/>
        <w:jc w:val="both"/>
        <w:rPr>
          <w:rFonts w:ascii="Times New Roman" w:hAnsi="Times New Roman" w:cs="Times New Roman"/>
          <w:bCs/>
          <w:sz w:val="24"/>
          <w:szCs w:val="24"/>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1385"/>
        <w:gridCol w:w="1417"/>
        <w:gridCol w:w="1843"/>
        <w:gridCol w:w="1588"/>
      </w:tblGrid>
      <w:tr w:rsidR="00E05ADB" w:rsidRPr="00E05ADB" w14:paraId="515D349A" w14:textId="77777777" w:rsidTr="00EA34C4">
        <w:trPr>
          <w:trHeight w:val="352"/>
        </w:trPr>
        <w:tc>
          <w:tcPr>
            <w:tcW w:w="3543" w:type="dxa"/>
            <w:shd w:val="clear" w:color="auto" w:fill="auto"/>
            <w:hideMark/>
          </w:tcPr>
          <w:p w14:paraId="5103D6F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Times New Roman" w:hAnsi="Times New Roman" w:cs="Times New Roman"/>
                <w:b/>
                <w:bCs/>
                <w:color w:val="000000"/>
                <w:sz w:val="28"/>
                <w:szCs w:val="28"/>
              </w:rPr>
              <w:br w:type="page"/>
            </w:r>
            <w:r w:rsidRPr="00E05ADB">
              <w:rPr>
                <w:rFonts w:ascii="Times New Roman" w:eastAsia="MS Mincho" w:hAnsi="Times New Roman" w:cs="Times New Roman"/>
                <w:color w:val="000000"/>
                <w:sz w:val="24"/>
                <w:szCs w:val="24"/>
                <w:lang w:eastAsia="ar-SA"/>
              </w:rPr>
              <w:t xml:space="preserve">Функциональные зоны </w:t>
            </w:r>
          </w:p>
        </w:tc>
        <w:tc>
          <w:tcPr>
            <w:tcW w:w="1385" w:type="dxa"/>
            <w:shd w:val="clear" w:color="auto" w:fill="auto"/>
            <w:hideMark/>
          </w:tcPr>
          <w:p w14:paraId="1B5BE85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Площадь, га</w:t>
            </w:r>
          </w:p>
        </w:tc>
        <w:tc>
          <w:tcPr>
            <w:tcW w:w="1417" w:type="dxa"/>
            <w:shd w:val="clear" w:color="auto" w:fill="auto"/>
            <w:hideMark/>
          </w:tcPr>
          <w:p w14:paraId="2FECA36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Этажность</w:t>
            </w:r>
          </w:p>
        </w:tc>
        <w:tc>
          <w:tcPr>
            <w:tcW w:w="1843" w:type="dxa"/>
            <w:shd w:val="clear" w:color="auto" w:fill="auto"/>
            <w:hideMark/>
          </w:tcPr>
          <w:p w14:paraId="244470F2" w14:textId="77777777" w:rsidR="00E05ADB" w:rsidRPr="00E05ADB" w:rsidRDefault="00E05ADB" w:rsidP="00E05ADB">
            <w:pPr>
              <w:shd w:val="clear" w:color="auto" w:fill="FFFFFF"/>
              <w:suppressAutoHyphens/>
              <w:spacing w:after="0" w:line="240" w:lineRule="auto"/>
              <w:rPr>
                <w:rFonts w:ascii="Times New Roman" w:eastAsia="MS Mincho"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sym w:font="Symbol" w:char="F02A"/>
            </w:r>
            <w:r w:rsidRPr="00E05ADB">
              <w:rPr>
                <w:rFonts w:ascii="Times New Roman" w:eastAsia="MS Mincho" w:hAnsi="Times New Roman" w:cs="Times New Roman"/>
                <w:color w:val="000000"/>
                <w:sz w:val="24"/>
                <w:szCs w:val="24"/>
                <w:lang w:eastAsia="ar-SA"/>
              </w:rPr>
              <w:t>Коэффициент застройки</w:t>
            </w:r>
          </w:p>
        </w:tc>
        <w:tc>
          <w:tcPr>
            <w:tcW w:w="1588" w:type="dxa"/>
            <w:shd w:val="clear" w:color="auto" w:fill="auto"/>
            <w:hideMark/>
          </w:tcPr>
          <w:p w14:paraId="70ADA9E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Times New Roman" w:hAnsi="Times New Roman" w:cs="Times New Roman"/>
                <w:color w:val="000000"/>
                <w:sz w:val="24"/>
                <w:szCs w:val="24"/>
                <w:lang w:eastAsia="ar-SA"/>
              </w:rPr>
              <w:sym w:font="Symbol" w:char="F02A"/>
            </w:r>
            <w:r w:rsidRPr="00E05ADB">
              <w:rPr>
                <w:rFonts w:ascii="Times New Roman" w:eastAsia="Times New Roman" w:hAnsi="Times New Roman" w:cs="Times New Roman"/>
                <w:color w:val="000000"/>
                <w:sz w:val="24"/>
                <w:szCs w:val="24"/>
                <w:lang w:eastAsia="ar-SA"/>
              </w:rPr>
              <w:sym w:font="Symbol" w:char="F02A"/>
            </w:r>
            <w:r w:rsidRPr="00E05ADB">
              <w:rPr>
                <w:rFonts w:ascii="Times New Roman" w:eastAsia="MS Mincho" w:hAnsi="Times New Roman" w:cs="Times New Roman"/>
                <w:color w:val="000000"/>
                <w:sz w:val="24"/>
                <w:szCs w:val="24"/>
                <w:lang w:eastAsia="ar-SA"/>
              </w:rPr>
              <w:t>Плотность населения, чел./га</w:t>
            </w:r>
          </w:p>
        </w:tc>
      </w:tr>
      <w:tr w:rsidR="00E05ADB" w:rsidRPr="00E05ADB" w14:paraId="63845C79" w14:textId="77777777" w:rsidTr="00EA34C4">
        <w:trPr>
          <w:trHeight w:val="352"/>
        </w:trPr>
        <w:tc>
          <w:tcPr>
            <w:tcW w:w="3543" w:type="dxa"/>
            <w:shd w:val="clear" w:color="auto" w:fill="auto"/>
            <w:hideMark/>
          </w:tcPr>
          <w:p w14:paraId="7FB7DEAB"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 xml:space="preserve">Жилая зона </w:t>
            </w:r>
          </w:p>
        </w:tc>
        <w:tc>
          <w:tcPr>
            <w:tcW w:w="1385" w:type="dxa"/>
            <w:shd w:val="clear" w:color="auto" w:fill="auto"/>
          </w:tcPr>
          <w:p w14:paraId="4BE6477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c>
          <w:tcPr>
            <w:tcW w:w="1417" w:type="dxa"/>
            <w:shd w:val="clear" w:color="auto" w:fill="auto"/>
            <w:hideMark/>
          </w:tcPr>
          <w:p w14:paraId="5C4FCE0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c>
          <w:tcPr>
            <w:tcW w:w="1843" w:type="dxa"/>
            <w:shd w:val="clear" w:color="auto" w:fill="auto"/>
            <w:hideMark/>
          </w:tcPr>
          <w:p w14:paraId="7C9FFF2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c>
          <w:tcPr>
            <w:tcW w:w="1588" w:type="dxa"/>
            <w:shd w:val="clear" w:color="auto" w:fill="auto"/>
            <w:hideMark/>
          </w:tcPr>
          <w:p w14:paraId="210BFA0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r>
      <w:tr w:rsidR="00E05ADB" w:rsidRPr="00E05ADB" w14:paraId="37F05C06" w14:textId="77777777" w:rsidTr="00EA34C4">
        <w:trPr>
          <w:trHeight w:val="352"/>
        </w:trPr>
        <w:tc>
          <w:tcPr>
            <w:tcW w:w="3543" w:type="dxa"/>
            <w:shd w:val="clear" w:color="auto" w:fill="auto"/>
          </w:tcPr>
          <w:p w14:paraId="67DC7E0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 xml:space="preserve">Зона застройки малоэтажными жилыми домами (до 4 этажей включая мансардный) </w:t>
            </w:r>
          </w:p>
        </w:tc>
        <w:tc>
          <w:tcPr>
            <w:tcW w:w="1385" w:type="dxa"/>
            <w:shd w:val="clear" w:color="auto" w:fill="auto"/>
          </w:tcPr>
          <w:p w14:paraId="10DC886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373,9</w:t>
            </w:r>
          </w:p>
        </w:tc>
        <w:tc>
          <w:tcPr>
            <w:tcW w:w="1417" w:type="dxa"/>
            <w:shd w:val="clear" w:color="auto" w:fill="auto"/>
          </w:tcPr>
          <w:p w14:paraId="7768819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1-3</w:t>
            </w:r>
          </w:p>
        </w:tc>
        <w:tc>
          <w:tcPr>
            <w:tcW w:w="1843" w:type="dxa"/>
            <w:shd w:val="clear" w:color="auto" w:fill="auto"/>
          </w:tcPr>
          <w:p w14:paraId="7F3FAECD"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0,6</w:t>
            </w:r>
          </w:p>
        </w:tc>
        <w:tc>
          <w:tcPr>
            <w:tcW w:w="1588" w:type="dxa"/>
            <w:shd w:val="clear" w:color="auto" w:fill="auto"/>
          </w:tcPr>
          <w:p w14:paraId="4921FCE9"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0-2</w:t>
            </w:r>
          </w:p>
        </w:tc>
      </w:tr>
      <w:tr w:rsidR="00E05ADB" w:rsidRPr="00E05ADB" w14:paraId="6B240FEC" w14:textId="77777777" w:rsidTr="00EA34C4">
        <w:trPr>
          <w:trHeight w:val="352"/>
        </w:trPr>
        <w:tc>
          <w:tcPr>
            <w:tcW w:w="3543" w:type="dxa"/>
            <w:shd w:val="clear" w:color="auto" w:fill="auto"/>
            <w:hideMark/>
          </w:tcPr>
          <w:p w14:paraId="1B0722CE"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 xml:space="preserve">Общественно-деловые зоны </w:t>
            </w:r>
          </w:p>
        </w:tc>
        <w:tc>
          <w:tcPr>
            <w:tcW w:w="1385" w:type="dxa"/>
            <w:shd w:val="clear" w:color="auto" w:fill="auto"/>
          </w:tcPr>
          <w:p w14:paraId="7BCEFD6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FF0000"/>
                <w:sz w:val="24"/>
                <w:szCs w:val="24"/>
                <w:lang w:eastAsia="ar-SA"/>
              </w:rPr>
            </w:pPr>
          </w:p>
        </w:tc>
        <w:tc>
          <w:tcPr>
            <w:tcW w:w="1417" w:type="dxa"/>
            <w:shd w:val="clear" w:color="auto" w:fill="auto"/>
            <w:hideMark/>
          </w:tcPr>
          <w:p w14:paraId="4EDBED3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843" w:type="dxa"/>
            <w:shd w:val="clear" w:color="auto" w:fill="auto"/>
            <w:hideMark/>
          </w:tcPr>
          <w:p w14:paraId="662976E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588" w:type="dxa"/>
            <w:shd w:val="clear" w:color="auto" w:fill="auto"/>
            <w:hideMark/>
          </w:tcPr>
          <w:p w14:paraId="5FC3872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r>
      <w:tr w:rsidR="00E05ADB" w:rsidRPr="00E05ADB" w14:paraId="28C738A6" w14:textId="77777777" w:rsidTr="00EA34C4">
        <w:trPr>
          <w:trHeight w:val="352"/>
        </w:trPr>
        <w:tc>
          <w:tcPr>
            <w:tcW w:w="3543" w:type="dxa"/>
            <w:shd w:val="clear" w:color="auto" w:fill="auto"/>
          </w:tcPr>
          <w:p w14:paraId="6183B22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Многофункциональная общественно-деловая зона</w:t>
            </w:r>
          </w:p>
        </w:tc>
        <w:tc>
          <w:tcPr>
            <w:tcW w:w="1385" w:type="dxa"/>
            <w:shd w:val="clear" w:color="auto" w:fill="auto"/>
          </w:tcPr>
          <w:p w14:paraId="1455EE0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2,1</w:t>
            </w:r>
          </w:p>
        </w:tc>
        <w:tc>
          <w:tcPr>
            <w:tcW w:w="1417" w:type="dxa"/>
            <w:shd w:val="clear" w:color="auto" w:fill="auto"/>
          </w:tcPr>
          <w:p w14:paraId="3F98C84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1-3</w:t>
            </w:r>
          </w:p>
        </w:tc>
        <w:tc>
          <w:tcPr>
            <w:tcW w:w="1843" w:type="dxa"/>
            <w:shd w:val="clear" w:color="auto" w:fill="auto"/>
          </w:tcPr>
          <w:p w14:paraId="63470CF3"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0,5</w:t>
            </w:r>
          </w:p>
        </w:tc>
        <w:tc>
          <w:tcPr>
            <w:tcW w:w="1588" w:type="dxa"/>
            <w:shd w:val="clear" w:color="auto" w:fill="auto"/>
          </w:tcPr>
          <w:p w14:paraId="37C8ADFB"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w:t>
            </w:r>
          </w:p>
        </w:tc>
      </w:tr>
      <w:tr w:rsidR="00E05ADB" w:rsidRPr="00E05ADB" w14:paraId="63B542BC" w14:textId="77777777" w:rsidTr="00EA34C4">
        <w:trPr>
          <w:trHeight w:val="352"/>
        </w:trPr>
        <w:tc>
          <w:tcPr>
            <w:tcW w:w="3543" w:type="dxa"/>
            <w:shd w:val="clear" w:color="auto" w:fill="auto"/>
            <w:hideMark/>
          </w:tcPr>
          <w:p w14:paraId="7DD4F033"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 xml:space="preserve">Производственные зоны, </w:t>
            </w:r>
            <w:r w:rsidRPr="00E05ADB">
              <w:rPr>
                <w:rFonts w:ascii="Times New Roman" w:eastAsia="MS Mincho" w:hAnsi="Times New Roman" w:cs="Times New Roman"/>
                <w:b/>
                <w:color w:val="000000"/>
                <w:sz w:val="24"/>
                <w:szCs w:val="24"/>
                <w:lang w:eastAsia="ar-SA"/>
              </w:rPr>
              <w:lastRenderedPageBreak/>
              <w:t xml:space="preserve">зоны инженерной и транспортной инфраструктур </w:t>
            </w:r>
          </w:p>
        </w:tc>
        <w:tc>
          <w:tcPr>
            <w:tcW w:w="1385" w:type="dxa"/>
            <w:shd w:val="clear" w:color="auto" w:fill="auto"/>
          </w:tcPr>
          <w:p w14:paraId="6D0FC1B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FF0000"/>
                <w:sz w:val="24"/>
                <w:szCs w:val="24"/>
                <w:lang w:eastAsia="ar-SA"/>
              </w:rPr>
            </w:pPr>
          </w:p>
        </w:tc>
        <w:tc>
          <w:tcPr>
            <w:tcW w:w="1417" w:type="dxa"/>
            <w:shd w:val="clear" w:color="auto" w:fill="auto"/>
          </w:tcPr>
          <w:p w14:paraId="1086BC8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843" w:type="dxa"/>
            <w:shd w:val="clear" w:color="auto" w:fill="auto"/>
          </w:tcPr>
          <w:p w14:paraId="1BFB726B"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sz w:val="24"/>
                <w:szCs w:val="24"/>
                <w:lang w:eastAsia="ar-SA"/>
              </w:rPr>
            </w:pPr>
          </w:p>
        </w:tc>
        <w:tc>
          <w:tcPr>
            <w:tcW w:w="1588" w:type="dxa"/>
            <w:shd w:val="clear" w:color="auto" w:fill="auto"/>
          </w:tcPr>
          <w:p w14:paraId="1861318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p>
        </w:tc>
      </w:tr>
      <w:tr w:rsidR="00E05ADB" w:rsidRPr="00E05ADB" w14:paraId="725D6F3F" w14:textId="77777777" w:rsidTr="00EA34C4">
        <w:trPr>
          <w:trHeight w:val="352"/>
        </w:trPr>
        <w:tc>
          <w:tcPr>
            <w:tcW w:w="3543" w:type="dxa"/>
            <w:shd w:val="clear" w:color="auto" w:fill="auto"/>
          </w:tcPr>
          <w:p w14:paraId="3BCDFF76"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Производственная зона</w:t>
            </w:r>
          </w:p>
        </w:tc>
        <w:tc>
          <w:tcPr>
            <w:tcW w:w="1385" w:type="dxa"/>
            <w:shd w:val="clear" w:color="auto" w:fill="auto"/>
          </w:tcPr>
          <w:p w14:paraId="68CE318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16,9</w:t>
            </w:r>
          </w:p>
        </w:tc>
        <w:tc>
          <w:tcPr>
            <w:tcW w:w="1417" w:type="dxa"/>
            <w:shd w:val="clear" w:color="auto" w:fill="auto"/>
          </w:tcPr>
          <w:p w14:paraId="494FC657"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1-3</w:t>
            </w:r>
          </w:p>
        </w:tc>
        <w:tc>
          <w:tcPr>
            <w:tcW w:w="1843" w:type="dxa"/>
            <w:shd w:val="clear" w:color="auto" w:fill="auto"/>
          </w:tcPr>
          <w:p w14:paraId="1478C276"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0,65</w:t>
            </w:r>
          </w:p>
        </w:tc>
        <w:tc>
          <w:tcPr>
            <w:tcW w:w="1588" w:type="dxa"/>
            <w:shd w:val="clear" w:color="auto" w:fill="auto"/>
          </w:tcPr>
          <w:p w14:paraId="77C8EDF3"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w:t>
            </w:r>
          </w:p>
        </w:tc>
      </w:tr>
      <w:tr w:rsidR="00E05ADB" w:rsidRPr="00E05ADB" w14:paraId="23D43FD5" w14:textId="77777777" w:rsidTr="00EA34C4">
        <w:trPr>
          <w:trHeight w:val="352"/>
        </w:trPr>
        <w:tc>
          <w:tcPr>
            <w:tcW w:w="3543" w:type="dxa"/>
            <w:shd w:val="clear" w:color="auto" w:fill="auto"/>
          </w:tcPr>
          <w:p w14:paraId="0581BA5A"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Зона транспортной инфраструктуры</w:t>
            </w:r>
          </w:p>
        </w:tc>
        <w:tc>
          <w:tcPr>
            <w:tcW w:w="1385" w:type="dxa"/>
            <w:shd w:val="clear" w:color="auto" w:fill="auto"/>
          </w:tcPr>
          <w:p w14:paraId="5CD6C8EA"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42,2</w:t>
            </w:r>
          </w:p>
        </w:tc>
        <w:tc>
          <w:tcPr>
            <w:tcW w:w="1417" w:type="dxa"/>
            <w:shd w:val="clear" w:color="auto" w:fill="auto"/>
          </w:tcPr>
          <w:p w14:paraId="36E69805"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w:t>
            </w:r>
          </w:p>
        </w:tc>
        <w:tc>
          <w:tcPr>
            <w:tcW w:w="1843" w:type="dxa"/>
            <w:shd w:val="clear" w:color="auto" w:fill="auto"/>
          </w:tcPr>
          <w:p w14:paraId="4762B795"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0,8</w:t>
            </w:r>
          </w:p>
        </w:tc>
        <w:tc>
          <w:tcPr>
            <w:tcW w:w="1588" w:type="dxa"/>
            <w:shd w:val="clear" w:color="auto" w:fill="auto"/>
          </w:tcPr>
          <w:p w14:paraId="312998B6"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w:t>
            </w:r>
          </w:p>
        </w:tc>
      </w:tr>
      <w:tr w:rsidR="00E05ADB" w:rsidRPr="00E05ADB" w14:paraId="2DC2D15E" w14:textId="77777777" w:rsidTr="00EA34C4">
        <w:trPr>
          <w:trHeight w:val="352"/>
        </w:trPr>
        <w:tc>
          <w:tcPr>
            <w:tcW w:w="3543" w:type="dxa"/>
            <w:shd w:val="clear" w:color="auto" w:fill="auto"/>
            <w:hideMark/>
          </w:tcPr>
          <w:p w14:paraId="20A18D5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Зона сельскохозяйственного использования</w:t>
            </w:r>
          </w:p>
        </w:tc>
        <w:tc>
          <w:tcPr>
            <w:tcW w:w="1385" w:type="dxa"/>
            <w:shd w:val="clear" w:color="auto" w:fill="auto"/>
          </w:tcPr>
          <w:p w14:paraId="70B74C71"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FF0000"/>
                <w:sz w:val="24"/>
                <w:szCs w:val="24"/>
                <w:lang w:eastAsia="ar-SA"/>
              </w:rPr>
            </w:pPr>
          </w:p>
        </w:tc>
        <w:tc>
          <w:tcPr>
            <w:tcW w:w="1417" w:type="dxa"/>
            <w:shd w:val="clear" w:color="auto" w:fill="auto"/>
          </w:tcPr>
          <w:p w14:paraId="42FC7A1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843" w:type="dxa"/>
            <w:shd w:val="clear" w:color="auto" w:fill="auto"/>
          </w:tcPr>
          <w:p w14:paraId="6AE4CC0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588" w:type="dxa"/>
            <w:shd w:val="clear" w:color="auto" w:fill="auto"/>
            <w:hideMark/>
          </w:tcPr>
          <w:p w14:paraId="6674E6B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p>
        </w:tc>
      </w:tr>
      <w:tr w:rsidR="00E05ADB" w:rsidRPr="00E05ADB" w14:paraId="4EED4E73" w14:textId="77777777" w:rsidTr="00EA34C4">
        <w:trPr>
          <w:trHeight w:val="352"/>
        </w:trPr>
        <w:tc>
          <w:tcPr>
            <w:tcW w:w="3543" w:type="dxa"/>
            <w:shd w:val="clear" w:color="auto" w:fill="auto"/>
          </w:tcPr>
          <w:p w14:paraId="25E6DE6A"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Производственная зона сельскохозяйственных предприятий</w:t>
            </w:r>
          </w:p>
        </w:tc>
        <w:tc>
          <w:tcPr>
            <w:tcW w:w="1385" w:type="dxa"/>
            <w:shd w:val="clear" w:color="auto" w:fill="auto"/>
          </w:tcPr>
          <w:p w14:paraId="24EF452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22,97</w:t>
            </w:r>
          </w:p>
        </w:tc>
        <w:tc>
          <w:tcPr>
            <w:tcW w:w="1417" w:type="dxa"/>
            <w:shd w:val="clear" w:color="auto" w:fill="auto"/>
          </w:tcPr>
          <w:p w14:paraId="0A3BB47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1-2</w:t>
            </w:r>
          </w:p>
        </w:tc>
        <w:tc>
          <w:tcPr>
            <w:tcW w:w="1843" w:type="dxa"/>
            <w:shd w:val="clear" w:color="auto" w:fill="auto"/>
          </w:tcPr>
          <w:p w14:paraId="2F862865"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0,6</w:t>
            </w:r>
          </w:p>
        </w:tc>
        <w:tc>
          <w:tcPr>
            <w:tcW w:w="1588" w:type="dxa"/>
            <w:shd w:val="clear" w:color="auto" w:fill="auto"/>
          </w:tcPr>
          <w:p w14:paraId="48C8804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w:t>
            </w:r>
          </w:p>
        </w:tc>
      </w:tr>
      <w:tr w:rsidR="00E05ADB" w:rsidRPr="00E05ADB" w14:paraId="70E0CD4A" w14:textId="77777777" w:rsidTr="00EA34C4">
        <w:trPr>
          <w:trHeight w:val="262"/>
        </w:trPr>
        <w:tc>
          <w:tcPr>
            <w:tcW w:w="3543" w:type="dxa"/>
            <w:shd w:val="clear" w:color="auto" w:fill="auto"/>
            <w:hideMark/>
          </w:tcPr>
          <w:p w14:paraId="00E76FE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Зона специального назначения</w:t>
            </w:r>
          </w:p>
        </w:tc>
        <w:tc>
          <w:tcPr>
            <w:tcW w:w="1385" w:type="dxa"/>
            <w:shd w:val="clear" w:color="auto" w:fill="auto"/>
          </w:tcPr>
          <w:p w14:paraId="49BC36B3"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FF0000"/>
                <w:sz w:val="24"/>
                <w:szCs w:val="24"/>
                <w:lang w:eastAsia="ar-SA"/>
              </w:rPr>
            </w:pPr>
          </w:p>
        </w:tc>
        <w:tc>
          <w:tcPr>
            <w:tcW w:w="1417" w:type="dxa"/>
            <w:shd w:val="clear" w:color="auto" w:fill="auto"/>
          </w:tcPr>
          <w:p w14:paraId="548B45B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843" w:type="dxa"/>
            <w:shd w:val="clear" w:color="auto" w:fill="auto"/>
          </w:tcPr>
          <w:p w14:paraId="7DFDACB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588" w:type="dxa"/>
            <w:shd w:val="clear" w:color="auto" w:fill="auto"/>
            <w:hideMark/>
          </w:tcPr>
          <w:p w14:paraId="07D77CF1"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p>
        </w:tc>
      </w:tr>
      <w:tr w:rsidR="00E05ADB" w:rsidRPr="00E05ADB" w14:paraId="5A47FDB2" w14:textId="77777777" w:rsidTr="00EA34C4">
        <w:trPr>
          <w:trHeight w:val="262"/>
        </w:trPr>
        <w:tc>
          <w:tcPr>
            <w:tcW w:w="3543" w:type="dxa"/>
            <w:shd w:val="clear" w:color="auto" w:fill="auto"/>
          </w:tcPr>
          <w:p w14:paraId="7B30825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Зона кладбищ</w:t>
            </w:r>
          </w:p>
        </w:tc>
        <w:tc>
          <w:tcPr>
            <w:tcW w:w="1385" w:type="dxa"/>
            <w:shd w:val="clear" w:color="auto" w:fill="auto"/>
          </w:tcPr>
          <w:p w14:paraId="0F066555"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2,5</w:t>
            </w:r>
          </w:p>
        </w:tc>
        <w:tc>
          <w:tcPr>
            <w:tcW w:w="1417" w:type="dxa"/>
            <w:shd w:val="clear" w:color="auto" w:fill="auto"/>
          </w:tcPr>
          <w:p w14:paraId="036A3A3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w:t>
            </w:r>
          </w:p>
        </w:tc>
        <w:tc>
          <w:tcPr>
            <w:tcW w:w="1843" w:type="dxa"/>
            <w:shd w:val="clear" w:color="auto" w:fill="auto"/>
          </w:tcPr>
          <w:p w14:paraId="1D48C6CC"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0,8</w:t>
            </w:r>
          </w:p>
        </w:tc>
        <w:tc>
          <w:tcPr>
            <w:tcW w:w="1588" w:type="dxa"/>
            <w:shd w:val="clear" w:color="auto" w:fill="auto"/>
          </w:tcPr>
          <w:p w14:paraId="0BFF4007"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w:t>
            </w:r>
          </w:p>
        </w:tc>
      </w:tr>
      <w:tr w:rsidR="00E05ADB" w:rsidRPr="00E05ADB" w14:paraId="13F4D406" w14:textId="77777777" w:rsidTr="00EA34C4">
        <w:trPr>
          <w:trHeight w:val="262"/>
        </w:trPr>
        <w:tc>
          <w:tcPr>
            <w:tcW w:w="3543" w:type="dxa"/>
            <w:shd w:val="clear" w:color="auto" w:fill="auto"/>
          </w:tcPr>
          <w:p w14:paraId="16DC7580"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Зона складирования отходов</w:t>
            </w:r>
          </w:p>
        </w:tc>
        <w:tc>
          <w:tcPr>
            <w:tcW w:w="1385" w:type="dxa"/>
            <w:shd w:val="clear" w:color="auto" w:fill="auto"/>
          </w:tcPr>
          <w:p w14:paraId="22946F31"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0,5</w:t>
            </w:r>
          </w:p>
        </w:tc>
        <w:tc>
          <w:tcPr>
            <w:tcW w:w="1417" w:type="dxa"/>
            <w:shd w:val="clear" w:color="auto" w:fill="auto"/>
          </w:tcPr>
          <w:p w14:paraId="337A6D6A"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w:t>
            </w:r>
          </w:p>
        </w:tc>
        <w:tc>
          <w:tcPr>
            <w:tcW w:w="1843" w:type="dxa"/>
            <w:shd w:val="clear" w:color="auto" w:fill="auto"/>
          </w:tcPr>
          <w:p w14:paraId="7AC44156"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0,8</w:t>
            </w:r>
          </w:p>
        </w:tc>
        <w:tc>
          <w:tcPr>
            <w:tcW w:w="1588" w:type="dxa"/>
            <w:shd w:val="clear" w:color="auto" w:fill="auto"/>
          </w:tcPr>
          <w:p w14:paraId="560B8B8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w:t>
            </w:r>
          </w:p>
        </w:tc>
      </w:tr>
      <w:tr w:rsidR="00E05ADB" w:rsidRPr="00E05ADB" w14:paraId="50A99D88" w14:textId="77777777" w:rsidTr="00EA34C4">
        <w:trPr>
          <w:trHeight w:val="262"/>
        </w:trPr>
        <w:tc>
          <w:tcPr>
            <w:tcW w:w="3543" w:type="dxa"/>
            <w:shd w:val="clear" w:color="auto" w:fill="auto"/>
          </w:tcPr>
          <w:p w14:paraId="3276A81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Иные зоны</w:t>
            </w:r>
          </w:p>
        </w:tc>
        <w:tc>
          <w:tcPr>
            <w:tcW w:w="1385" w:type="dxa"/>
            <w:shd w:val="clear" w:color="auto" w:fill="auto"/>
          </w:tcPr>
          <w:p w14:paraId="0D1A95BB"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FF0000"/>
                <w:sz w:val="24"/>
                <w:szCs w:val="24"/>
                <w:lang w:eastAsia="ar-SA"/>
              </w:rPr>
            </w:pPr>
          </w:p>
        </w:tc>
        <w:tc>
          <w:tcPr>
            <w:tcW w:w="1417" w:type="dxa"/>
            <w:shd w:val="clear" w:color="auto" w:fill="auto"/>
          </w:tcPr>
          <w:p w14:paraId="4FEEDC95"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843" w:type="dxa"/>
            <w:shd w:val="clear" w:color="auto" w:fill="auto"/>
          </w:tcPr>
          <w:p w14:paraId="19911C12"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p>
        </w:tc>
        <w:tc>
          <w:tcPr>
            <w:tcW w:w="1588" w:type="dxa"/>
            <w:shd w:val="clear" w:color="auto" w:fill="auto"/>
          </w:tcPr>
          <w:p w14:paraId="6EEE8D24"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p>
        </w:tc>
      </w:tr>
      <w:tr w:rsidR="00E05ADB" w:rsidRPr="00E05ADB" w14:paraId="71FCBEA3" w14:textId="77777777" w:rsidTr="00EA34C4">
        <w:trPr>
          <w:trHeight w:val="262"/>
        </w:trPr>
        <w:tc>
          <w:tcPr>
            <w:tcW w:w="3543" w:type="dxa"/>
            <w:shd w:val="clear" w:color="auto" w:fill="auto"/>
          </w:tcPr>
          <w:p w14:paraId="160D4333"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color w:val="000000"/>
                <w:sz w:val="24"/>
                <w:szCs w:val="24"/>
                <w:lang w:eastAsia="ar-SA"/>
              </w:rPr>
            </w:pPr>
            <w:r w:rsidRPr="00E05ADB">
              <w:rPr>
                <w:rFonts w:ascii="Times New Roman" w:eastAsia="MS Mincho" w:hAnsi="Times New Roman" w:cs="Times New Roman"/>
                <w:color w:val="000000"/>
                <w:sz w:val="24"/>
                <w:szCs w:val="24"/>
                <w:lang w:eastAsia="ar-SA"/>
              </w:rPr>
              <w:t>Зона перспективного освоения</w:t>
            </w:r>
          </w:p>
        </w:tc>
        <w:tc>
          <w:tcPr>
            <w:tcW w:w="1385" w:type="dxa"/>
            <w:shd w:val="clear" w:color="auto" w:fill="auto"/>
          </w:tcPr>
          <w:p w14:paraId="15D7B85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4,3</w:t>
            </w:r>
          </w:p>
        </w:tc>
        <w:tc>
          <w:tcPr>
            <w:tcW w:w="1417" w:type="dxa"/>
            <w:shd w:val="clear" w:color="auto" w:fill="auto"/>
          </w:tcPr>
          <w:p w14:paraId="0FC8DADF"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1-3</w:t>
            </w:r>
          </w:p>
        </w:tc>
        <w:tc>
          <w:tcPr>
            <w:tcW w:w="1843" w:type="dxa"/>
            <w:shd w:val="clear" w:color="auto" w:fill="auto"/>
          </w:tcPr>
          <w:p w14:paraId="278165FE"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sz w:val="24"/>
                <w:szCs w:val="24"/>
                <w:lang w:eastAsia="ar-SA"/>
              </w:rPr>
            </w:pPr>
            <w:r w:rsidRPr="00E05ADB">
              <w:rPr>
                <w:rFonts w:ascii="Times New Roman" w:eastAsia="MS Mincho" w:hAnsi="Times New Roman" w:cs="Times New Roman"/>
                <w:sz w:val="24"/>
                <w:szCs w:val="24"/>
                <w:lang w:eastAsia="ar-SA"/>
              </w:rPr>
              <w:t>0,6</w:t>
            </w:r>
          </w:p>
        </w:tc>
        <w:tc>
          <w:tcPr>
            <w:tcW w:w="1588" w:type="dxa"/>
            <w:shd w:val="clear" w:color="auto" w:fill="auto"/>
          </w:tcPr>
          <w:p w14:paraId="2A3297F8" w14:textId="77777777" w:rsidR="00E05ADB" w:rsidRPr="00E05ADB" w:rsidRDefault="00E05ADB" w:rsidP="00E05ADB">
            <w:pPr>
              <w:shd w:val="clear" w:color="auto" w:fill="FFFFFF"/>
              <w:suppressAutoHyphens/>
              <w:spacing w:after="0" w:line="240" w:lineRule="auto"/>
              <w:jc w:val="center"/>
              <w:rPr>
                <w:rFonts w:ascii="Times New Roman" w:eastAsia="MS Mincho" w:hAnsi="Times New Roman" w:cs="Times New Roman"/>
                <w:b/>
                <w:color w:val="000000"/>
                <w:sz w:val="24"/>
                <w:szCs w:val="24"/>
                <w:lang w:eastAsia="ar-SA"/>
              </w:rPr>
            </w:pPr>
            <w:r w:rsidRPr="00E05ADB">
              <w:rPr>
                <w:rFonts w:ascii="Times New Roman" w:eastAsia="MS Mincho" w:hAnsi="Times New Roman" w:cs="Times New Roman"/>
                <w:b/>
                <w:color w:val="000000"/>
                <w:sz w:val="24"/>
                <w:szCs w:val="24"/>
                <w:lang w:eastAsia="ar-SA"/>
              </w:rPr>
              <w:t>-</w:t>
            </w:r>
          </w:p>
        </w:tc>
      </w:tr>
    </w:tbl>
    <w:p w14:paraId="082A603D" w14:textId="407E6FEE" w:rsidR="00E05ADB" w:rsidRPr="00E05ADB" w:rsidRDefault="00E05ADB" w:rsidP="00E05ADB">
      <w:pPr>
        <w:suppressLineNumbers/>
        <w:shd w:val="clear" w:color="auto" w:fill="FFFFFF"/>
        <w:suppressAutoHyphens/>
        <w:spacing w:after="0" w:line="240" w:lineRule="auto"/>
        <w:ind w:left="283" w:hanging="283"/>
        <w:rPr>
          <w:rFonts w:ascii="Times New Roman" w:eastAsia="Times New Roman" w:hAnsi="Times New Roman" w:cs="Times New Roman"/>
          <w:color w:val="000000"/>
          <w:sz w:val="24"/>
          <w:szCs w:val="24"/>
          <w:lang w:eastAsia="ar-SA"/>
        </w:rPr>
      </w:pPr>
      <w:r w:rsidRPr="00E05ADB">
        <w:rPr>
          <w:rFonts w:ascii="Times New Roman" w:eastAsia="Times New Roman" w:hAnsi="Times New Roman" w:cs="Times New Roman"/>
          <w:color w:val="000000"/>
          <w:sz w:val="24"/>
          <w:szCs w:val="24"/>
          <w:vertAlign w:val="superscript"/>
          <w:lang w:eastAsia="ar-SA"/>
        </w:rPr>
        <w:t>*</w:t>
      </w:r>
      <w:r w:rsidRPr="00E05ADB">
        <w:rPr>
          <w:rFonts w:ascii="Times New Roman" w:eastAsia="Times New Roman" w:hAnsi="Times New Roman" w:cs="Times New Roman"/>
          <w:color w:val="000000"/>
          <w:sz w:val="24"/>
          <w:szCs w:val="24"/>
          <w:lang w:eastAsia="ar-SA"/>
        </w:rPr>
        <w:t>коэффициент застройки определяется как отношение суммарной площади, занятой под зданиями и сооружениями, к площади участка (квартала) согласно СП 42.13330.2011, Приложение Г (обязательное)</w:t>
      </w:r>
    </w:p>
    <w:p w14:paraId="5CBAC2B9" w14:textId="77777777" w:rsidR="00E05ADB" w:rsidRPr="00E05ADB" w:rsidRDefault="00E05ADB" w:rsidP="00E05ADB">
      <w:pPr>
        <w:suppressLineNumbers/>
        <w:shd w:val="clear" w:color="auto" w:fill="FFFFFF"/>
        <w:suppressAutoHyphens/>
        <w:spacing w:after="0" w:line="240" w:lineRule="auto"/>
        <w:ind w:left="283" w:hanging="283"/>
        <w:rPr>
          <w:rFonts w:ascii="Times New Roman" w:eastAsia="Times New Roman" w:hAnsi="Times New Roman" w:cs="Times New Roman"/>
          <w:b/>
          <w:bCs/>
          <w:color w:val="000000"/>
          <w:sz w:val="28"/>
          <w:szCs w:val="28"/>
        </w:rPr>
      </w:pPr>
      <w:r w:rsidRPr="00E05ADB">
        <w:rPr>
          <w:rFonts w:ascii="Times New Roman" w:eastAsia="Times New Roman" w:hAnsi="Times New Roman" w:cs="Times New Roman"/>
          <w:color w:val="000000"/>
          <w:sz w:val="24"/>
          <w:szCs w:val="24"/>
          <w:lang w:eastAsia="ar-SA"/>
        </w:rPr>
        <w:sym w:font="Symbol" w:char="F02A"/>
      </w:r>
      <w:r w:rsidRPr="00E05ADB">
        <w:rPr>
          <w:rFonts w:ascii="Times New Roman" w:eastAsia="Times New Roman" w:hAnsi="Times New Roman" w:cs="Times New Roman"/>
          <w:color w:val="000000"/>
          <w:sz w:val="24"/>
          <w:szCs w:val="24"/>
          <w:lang w:eastAsia="ar-SA"/>
        </w:rPr>
        <w:sym w:font="Symbol" w:char="F02A"/>
      </w:r>
      <w:r w:rsidRPr="00E05ADB">
        <w:rPr>
          <w:rFonts w:ascii="Times New Roman" w:eastAsia="Times New Roman" w:hAnsi="Times New Roman" w:cs="Times New Roman"/>
          <w:color w:val="000000"/>
          <w:sz w:val="24"/>
          <w:szCs w:val="24"/>
          <w:lang w:eastAsia="ar-SA"/>
        </w:rPr>
        <w:t>для функциональных зон, в которых возможно размещение жилья</w:t>
      </w:r>
    </w:p>
    <w:p w14:paraId="7BD706D5" w14:textId="77777777" w:rsidR="00E05ADB" w:rsidRPr="00E05ADB" w:rsidRDefault="00E05ADB" w:rsidP="00E05ADB">
      <w:pPr>
        <w:spacing w:after="0" w:line="240" w:lineRule="auto"/>
        <w:jc w:val="both"/>
        <w:rPr>
          <w:rFonts w:ascii="Times New Roman" w:eastAsia="Times New Roman" w:hAnsi="Times New Roman" w:cs="Times New Roman"/>
          <w:sz w:val="24"/>
          <w:szCs w:val="24"/>
          <w:lang w:eastAsia="ru-RU"/>
        </w:rPr>
      </w:pPr>
    </w:p>
    <w:p w14:paraId="1470B081" w14:textId="77777777" w:rsidR="00E05ADB" w:rsidRPr="00E05ADB" w:rsidRDefault="00E05ADB" w:rsidP="00E05ADB">
      <w:pPr>
        <w:suppressAutoHyphens/>
        <w:spacing w:after="0" w:line="276" w:lineRule="auto"/>
        <w:ind w:left="-360" w:right="251"/>
        <w:jc w:val="right"/>
        <w:rPr>
          <w:rFonts w:ascii="Times New Roman" w:eastAsia="Arial" w:hAnsi="Times New Roman" w:cs="Times New Roman"/>
          <w:kern w:val="2"/>
          <w:sz w:val="24"/>
          <w:szCs w:val="20"/>
          <w:lang w:eastAsia="ar-SA"/>
        </w:rPr>
      </w:pPr>
    </w:p>
    <w:p w14:paraId="3A24AF6D" w14:textId="4D98E16A" w:rsidR="00E05ADB" w:rsidRDefault="00E05ADB"/>
    <w:p w14:paraId="7D0C852F" w14:textId="645E4892" w:rsidR="00EA34C4" w:rsidRDefault="00EA34C4"/>
    <w:p w14:paraId="1012E37B" w14:textId="3FADA260" w:rsidR="00EA34C4" w:rsidRDefault="00EA34C4"/>
    <w:p w14:paraId="033B1BAA" w14:textId="0DA0F39F" w:rsidR="00EA34C4" w:rsidRDefault="00EA34C4"/>
    <w:p w14:paraId="72AECA57" w14:textId="36956990" w:rsidR="00EA34C4" w:rsidRDefault="00EA34C4"/>
    <w:p w14:paraId="1CFF79D4" w14:textId="0FF17C8E" w:rsidR="00EA34C4" w:rsidRDefault="00EA34C4"/>
    <w:p w14:paraId="3E441274" w14:textId="5484AED3" w:rsidR="00EA34C4" w:rsidRDefault="00EA34C4"/>
    <w:p w14:paraId="0133C7D2" w14:textId="3A857DBC" w:rsidR="00EA34C4" w:rsidRDefault="00EA34C4"/>
    <w:p w14:paraId="2E3562DA" w14:textId="511E040F" w:rsidR="00EA34C4" w:rsidRDefault="00EA34C4"/>
    <w:p w14:paraId="078E9C81" w14:textId="0516A74E" w:rsidR="00EA34C4" w:rsidRDefault="00EA34C4"/>
    <w:p w14:paraId="511D15C7" w14:textId="63D96735" w:rsidR="00EA34C4" w:rsidRDefault="00EA34C4"/>
    <w:p w14:paraId="26593605" w14:textId="477A2885" w:rsidR="00EA34C4" w:rsidRDefault="00EA34C4"/>
    <w:p w14:paraId="347153D4" w14:textId="7AA9B9DD" w:rsidR="00EA34C4" w:rsidRDefault="00EA34C4"/>
    <w:p w14:paraId="5C4C48EC" w14:textId="75966677" w:rsidR="00EA34C4" w:rsidRDefault="00EA34C4"/>
    <w:p w14:paraId="25E5D02E" w14:textId="7C702C61" w:rsidR="00EA34C4" w:rsidRDefault="00EA34C4"/>
    <w:p w14:paraId="766383DD" w14:textId="62C6B496" w:rsidR="00EA34C4" w:rsidRDefault="00EA34C4"/>
    <w:p w14:paraId="7C0ACFB5" w14:textId="45CF3E33" w:rsidR="00EA34C4" w:rsidRDefault="00EA34C4"/>
    <w:p w14:paraId="3A9216A6" w14:textId="117BBC45" w:rsidR="00EA34C4" w:rsidRDefault="00EA34C4"/>
    <w:p w14:paraId="52F24E00" w14:textId="34A732E9" w:rsidR="00EA34C4" w:rsidRDefault="00EA34C4"/>
    <w:p w14:paraId="0D58F77A" w14:textId="291ACD34" w:rsidR="00EA34C4" w:rsidRDefault="00EA34C4"/>
    <w:p w14:paraId="043EFB1E" w14:textId="130038AA" w:rsidR="00EA34C4" w:rsidRDefault="007B4663">
      <w:r w:rsidRPr="007B4663">
        <w:rPr>
          <w:noProof/>
        </w:rPr>
        <w:lastRenderedPageBreak/>
        <w:drawing>
          <wp:inline distT="0" distB="0" distL="0" distR="0" wp14:anchorId="0A8A9F63" wp14:editId="03115357">
            <wp:extent cx="6033770" cy="8618220"/>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33770" cy="8618220"/>
                    </a:xfrm>
                    <a:prstGeom prst="rect">
                      <a:avLst/>
                    </a:prstGeom>
                  </pic:spPr>
                </pic:pic>
              </a:graphicData>
            </a:graphic>
          </wp:inline>
        </w:drawing>
      </w:r>
    </w:p>
    <w:p w14:paraId="16C7DA37" w14:textId="0C0B2AA7" w:rsidR="00EA34C4" w:rsidRDefault="00EA34C4"/>
    <w:p w14:paraId="237004C3" w14:textId="49FAC6CB" w:rsidR="00EA34C4" w:rsidRDefault="007B4663">
      <w:r w:rsidRPr="007B4663">
        <w:rPr>
          <w:noProof/>
        </w:rPr>
        <w:lastRenderedPageBreak/>
        <w:drawing>
          <wp:inline distT="0" distB="0" distL="0" distR="0" wp14:anchorId="34A93E27" wp14:editId="5BC220ED">
            <wp:extent cx="6087745" cy="8618220"/>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7745" cy="8618220"/>
                    </a:xfrm>
                    <a:prstGeom prst="rect">
                      <a:avLst/>
                    </a:prstGeom>
                  </pic:spPr>
                </pic:pic>
              </a:graphicData>
            </a:graphic>
          </wp:inline>
        </w:drawing>
      </w:r>
    </w:p>
    <w:p w14:paraId="3825685A" w14:textId="0E2117A5" w:rsidR="00EA34C4" w:rsidRDefault="00EA34C4"/>
    <w:p w14:paraId="2694CB57" w14:textId="35499D80" w:rsidR="00EA34C4" w:rsidRDefault="00EA34C4"/>
    <w:p w14:paraId="642C099F" w14:textId="0879F59A" w:rsidR="00EA34C4" w:rsidRDefault="00EA34C4"/>
    <w:p w14:paraId="49CFCA72" w14:textId="19F62E90" w:rsidR="00EA34C4" w:rsidRDefault="007B4663">
      <w:r w:rsidRPr="007B4663">
        <w:rPr>
          <w:noProof/>
        </w:rPr>
        <w:lastRenderedPageBreak/>
        <w:drawing>
          <wp:inline distT="0" distB="0" distL="0" distR="0" wp14:anchorId="14651518" wp14:editId="04E6F7D7">
            <wp:extent cx="6033770" cy="861822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033770" cy="8618220"/>
                    </a:xfrm>
                    <a:prstGeom prst="rect">
                      <a:avLst/>
                    </a:prstGeom>
                  </pic:spPr>
                </pic:pic>
              </a:graphicData>
            </a:graphic>
          </wp:inline>
        </w:drawing>
      </w:r>
    </w:p>
    <w:p w14:paraId="76F1D0B7" w14:textId="35E0FB2F" w:rsidR="00EA34C4" w:rsidRDefault="00EA34C4"/>
    <w:p w14:paraId="131119E9" w14:textId="121BBF56" w:rsidR="00EA34C4" w:rsidRDefault="00EA34C4"/>
    <w:p w14:paraId="4D8808DA" w14:textId="0CF78229" w:rsidR="00EA34C4" w:rsidRDefault="00EA34C4" w:rsidP="00EA34C4">
      <w:pPr>
        <w:pStyle w:val="a7"/>
        <w:jc w:val="both"/>
        <w:rPr>
          <w:rFonts w:ascii="Times New Roman" w:hAnsi="Times New Roman" w:cs="Times New Roman"/>
          <w:sz w:val="24"/>
          <w:szCs w:val="24"/>
        </w:rPr>
      </w:pPr>
    </w:p>
    <w:p w14:paraId="18BADA15" w14:textId="534D28B3" w:rsidR="00EA34C4" w:rsidRDefault="00EA34C4" w:rsidP="00EA34C4">
      <w:pPr>
        <w:pStyle w:val="a7"/>
        <w:jc w:val="both"/>
        <w:rPr>
          <w:rFonts w:ascii="Times New Roman" w:hAnsi="Times New Roman" w:cs="Times New Roman"/>
          <w:sz w:val="24"/>
          <w:szCs w:val="24"/>
        </w:rPr>
      </w:pPr>
    </w:p>
    <w:p w14:paraId="521F4965" w14:textId="154F96E3" w:rsidR="00EA34C4" w:rsidRDefault="00EA34C4" w:rsidP="00EA34C4">
      <w:pPr>
        <w:pStyle w:val="a7"/>
        <w:jc w:val="both"/>
        <w:rPr>
          <w:rFonts w:ascii="Times New Roman" w:hAnsi="Times New Roman" w:cs="Times New Roman"/>
          <w:sz w:val="24"/>
          <w:szCs w:val="24"/>
        </w:rPr>
      </w:pPr>
    </w:p>
    <w:p w14:paraId="295C4B39" w14:textId="54BE8B7E" w:rsidR="00EA34C4" w:rsidRDefault="00EA34C4" w:rsidP="00EA34C4">
      <w:pPr>
        <w:pStyle w:val="a7"/>
        <w:jc w:val="both"/>
        <w:rPr>
          <w:rFonts w:ascii="Times New Roman" w:hAnsi="Times New Roman" w:cs="Times New Roman"/>
          <w:sz w:val="24"/>
          <w:szCs w:val="24"/>
        </w:rPr>
      </w:pPr>
    </w:p>
    <w:p w14:paraId="64E13183" w14:textId="2BBE9679" w:rsidR="00CB6675" w:rsidRPr="00CB6675" w:rsidRDefault="00CB6675" w:rsidP="00CB6675">
      <w:pPr>
        <w:pStyle w:val="a7"/>
        <w:jc w:val="right"/>
        <w:rPr>
          <w:rFonts w:ascii="Times New Roman" w:hAnsi="Times New Roman" w:cs="Times New Roman"/>
          <w:sz w:val="24"/>
          <w:szCs w:val="24"/>
        </w:rPr>
      </w:pPr>
      <w:r w:rsidRPr="00CB6675">
        <w:rPr>
          <w:rFonts w:ascii="Times New Roman" w:hAnsi="Times New Roman" w:cs="Times New Roman"/>
          <w:sz w:val="24"/>
          <w:szCs w:val="24"/>
        </w:rPr>
        <w:t xml:space="preserve">                                                                                     Приложение</w:t>
      </w:r>
      <w:r>
        <w:rPr>
          <w:rFonts w:ascii="Times New Roman" w:hAnsi="Times New Roman" w:cs="Times New Roman"/>
          <w:sz w:val="24"/>
          <w:szCs w:val="24"/>
        </w:rPr>
        <w:t xml:space="preserve"> 2</w:t>
      </w:r>
      <w:r w:rsidRPr="00CB6675">
        <w:rPr>
          <w:rFonts w:ascii="Times New Roman" w:hAnsi="Times New Roman" w:cs="Times New Roman"/>
          <w:sz w:val="24"/>
          <w:szCs w:val="24"/>
        </w:rPr>
        <w:t xml:space="preserve"> к решению Комитета местного </w:t>
      </w:r>
    </w:p>
    <w:p w14:paraId="2E356427" w14:textId="77777777" w:rsidR="00CB6675" w:rsidRPr="00CB6675" w:rsidRDefault="00CB6675" w:rsidP="00CB6675">
      <w:pPr>
        <w:pStyle w:val="a7"/>
        <w:jc w:val="right"/>
        <w:rPr>
          <w:rFonts w:ascii="Times New Roman" w:hAnsi="Times New Roman" w:cs="Times New Roman"/>
          <w:sz w:val="24"/>
          <w:szCs w:val="24"/>
        </w:rPr>
      </w:pPr>
      <w:r w:rsidRPr="00CB6675">
        <w:rPr>
          <w:rFonts w:ascii="Times New Roman" w:hAnsi="Times New Roman" w:cs="Times New Roman"/>
          <w:sz w:val="24"/>
          <w:szCs w:val="24"/>
        </w:rPr>
        <w:t xml:space="preserve">                                                                                      самоуправления </w:t>
      </w:r>
      <w:proofErr w:type="spellStart"/>
      <w:r w:rsidRPr="00CB6675">
        <w:rPr>
          <w:rFonts w:ascii="Times New Roman" w:hAnsi="Times New Roman" w:cs="Times New Roman"/>
          <w:sz w:val="24"/>
          <w:szCs w:val="24"/>
        </w:rPr>
        <w:t>Карамальского</w:t>
      </w:r>
      <w:proofErr w:type="spellEnd"/>
      <w:r w:rsidRPr="00CB6675">
        <w:rPr>
          <w:rFonts w:ascii="Times New Roman" w:hAnsi="Times New Roman" w:cs="Times New Roman"/>
          <w:sz w:val="24"/>
          <w:szCs w:val="24"/>
        </w:rPr>
        <w:t xml:space="preserve"> сельсовета  </w:t>
      </w:r>
    </w:p>
    <w:p w14:paraId="515005C8" w14:textId="77777777" w:rsidR="00CB6675" w:rsidRPr="00CB6675" w:rsidRDefault="00CB6675" w:rsidP="00CB6675">
      <w:pPr>
        <w:pStyle w:val="a7"/>
        <w:jc w:val="right"/>
        <w:rPr>
          <w:rFonts w:ascii="Times New Roman" w:hAnsi="Times New Roman" w:cs="Times New Roman"/>
          <w:sz w:val="24"/>
          <w:szCs w:val="24"/>
        </w:rPr>
      </w:pPr>
      <w:r w:rsidRPr="00CB6675">
        <w:rPr>
          <w:rFonts w:ascii="Times New Roman" w:hAnsi="Times New Roman" w:cs="Times New Roman"/>
          <w:sz w:val="24"/>
          <w:szCs w:val="24"/>
        </w:rPr>
        <w:t xml:space="preserve">                                                                                       Никольского района Пензенской области</w:t>
      </w:r>
    </w:p>
    <w:p w14:paraId="05FAACCA" w14:textId="02A3599F" w:rsidR="00CB6675" w:rsidRPr="00CB6675" w:rsidRDefault="00CB6675" w:rsidP="00CB6675">
      <w:pPr>
        <w:pStyle w:val="a7"/>
        <w:jc w:val="right"/>
        <w:rPr>
          <w:rFonts w:ascii="Times New Roman" w:hAnsi="Times New Roman" w:cs="Times New Roman"/>
          <w:b/>
          <w:sz w:val="24"/>
          <w:szCs w:val="24"/>
        </w:rPr>
      </w:pPr>
      <w:r w:rsidRPr="00CB6675">
        <w:rPr>
          <w:rFonts w:ascii="Times New Roman" w:hAnsi="Times New Roman" w:cs="Times New Roman"/>
          <w:sz w:val="24"/>
          <w:szCs w:val="24"/>
        </w:rPr>
        <w:t xml:space="preserve">от </w:t>
      </w:r>
      <w:r>
        <w:rPr>
          <w:rFonts w:ascii="Times New Roman" w:hAnsi="Times New Roman" w:cs="Times New Roman"/>
          <w:sz w:val="24"/>
          <w:szCs w:val="24"/>
        </w:rPr>
        <w:t xml:space="preserve">27.01.2021 </w:t>
      </w:r>
      <w:r w:rsidRPr="00CB6675">
        <w:rPr>
          <w:rFonts w:ascii="Times New Roman" w:hAnsi="Times New Roman" w:cs="Times New Roman"/>
          <w:sz w:val="24"/>
          <w:szCs w:val="24"/>
        </w:rPr>
        <w:t>№</w:t>
      </w:r>
      <w:r w:rsidR="00BE52B9">
        <w:rPr>
          <w:rFonts w:ascii="Times New Roman" w:hAnsi="Times New Roman" w:cs="Times New Roman"/>
          <w:sz w:val="24"/>
          <w:szCs w:val="24"/>
        </w:rPr>
        <w:t xml:space="preserve"> 129-29/7</w:t>
      </w:r>
    </w:p>
    <w:p w14:paraId="7CC380C5" w14:textId="77777777" w:rsidR="00CB6675" w:rsidRDefault="00CB6675" w:rsidP="00CB6675">
      <w:pPr>
        <w:jc w:val="center"/>
        <w:rPr>
          <w:b/>
          <w:sz w:val="28"/>
          <w:szCs w:val="28"/>
        </w:rPr>
      </w:pPr>
    </w:p>
    <w:p w14:paraId="732FF907" w14:textId="31C27E53" w:rsidR="00CB6675" w:rsidRPr="00CB6675" w:rsidRDefault="00CB6675" w:rsidP="00CB6675">
      <w:pPr>
        <w:jc w:val="center"/>
        <w:rPr>
          <w:rFonts w:ascii="Times New Roman" w:hAnsi="Times New Roman" w:cs="Times New Roman"/>
          <w:b/>
          <w:sz w:val="24"/>
          <w:szCs w:val="24"/>
        </w:rPr>
      </w:pPr>
      <w:r w:rsidRPr="00CB6675">
        <w:rPr>
          <w:rFonts w:ascii="Times New Roman" w:hAnsi="Times New Roman" w:cs="Times New Roman"/>
          <w:b/>
          <w:sz w:val="24"/>
          <w:szCs w:val="24"/>
        </w:rPr>
        <w:t>ООО «ПЕНЗАЗЕМПРОЕКТ»</w:t>
      </w:r>
    </w:p>
    <w:p w14:paraId="63553A17" w14:textId="77777777" w:rsidR="00CB6675" w:rsidRPr="00CB6675" w:rsidRDefault="00CB6675" w:rsidP="00CB6675">
      <w:pPr>
        <w:tabs>
          <w:tab w:val="left" w:pos="6660"/>
        </w:tabs>
        <w:rPr>
          <w:rFonts w:ascii="Times New Roman" w:hAnsi="Times New Roman" w:cs="Times New Roman"/>
          <w:b/>
          <w:sz w:val="24"/>
          <w:szCs w:val="24"/>
        </w:rPr>
      </w:pPr>
    </w:p>
    <w:p w14:paraId="57A26696" w14:textId="3981497D"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Материалы по обоснованию Генерального плана</w:t>
      </w:r>
    </w:p>
    <w:p w14:paraId="0C46675B" w14:textId="77777777"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муниципального образования</w:t>
      </w:r>
    </w:p>
    <w:p w14:paraId="03F7BFE4" w14:textId="77777777" w:rsidR="00CB6675" w:rsidRPr="00CB6675" w:rsidRDefault="00CB6675" w:rsidP="00CB6675">
      <w:pPr>
        <w:pStyle w:val="a7"/>
        <w:jc w:val="center"/>
        <w:rPr>
          <w:rFonts w:ascii="Times New Roman" w:hAnsi="Times New Roman" w:cs="Times New Roman"/>
          <w:b/>
          <w:bCs/>
          <w:sz w:val="24"/>
          <w:szCs w:val="24"/>
        </w:rPr>
      </w:pPr>
      <w:proofErr w:type="spellStart"/>
      <w:r w:rsidRPr="00CB6675">
        <w:rPr>
          <w:rFonts w:ascii="Times New Roman" w:hAnsi="Times New Roman" w:cs="Times New Roman"/>
          <w:b/>
          <w:bCs/>
          <w:sz w:val="24"/>
          <w:szCs w:val="24"/>
        </w:rPr>
        <w:t>Карамальский</w:t>
      </w:r>
      <w:proofErr w:type="spellEnd"/>
      <w:r w:rsidRPr="00CB6675">
        <w:rPr>
          <w:rFonts w:ascii="Times New Roman" w:hAnsi="Times New Roman" w:cs="Times New Roman"/>
          <w:b/>
          <w:bCs/>
          <w:sz w:val="24"/>
          <w:szCs w:val="24"/>
        </w:rPr>
        <w:t xml:space="preserve"> сельсовет</w:t>
      </w:r>
    </w:p>
    <w:p w14:paraId="52893949" w14:textId="77777777"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Никольского района Пензенской области</w:t>
      </w:r>
    </w:p>
    <w:p w14:paraId="75678CD8" w14:textId="77777777" w:rsidR="00CB6675" w:rsidRPr="00CB6675" w:rsidRDefault="00CB6675" w:rsidP="00CB6675">
      <w:pPr>
        <w:tabs>
          <w:tab w:val="left" w:pos="6660"/>
        </w:tabs>
        <w:jc w:val="center"/>
        <w:rPr>
          <w:rFonts w:ascii="Times New Roman" w:hAnsi="Times New Roman" w:cs="Times New Roman"/>
          <w:b/>
          <w:sz w:val="24"/>
          <w:szCs w:val="24"/>
        </w:rPr>
      </w:pPr>
    </w:p>
    <w:p w14:paraId="209326D1" w14:textId="77777777" w:rsidR="00CB6675" w:rsidRPr="00CB6675" w:rsidRDefault="00CB6675" w:rsidP="00CB6675">
      <w:pPr>
        <w:tabs>
          <w:tab w:val="left" w:pos="6660"/>
        </w:tabs>
        <w:jc w:val="center"/>
        <w:rPr>
          <w:rFonts w:ascii="Times New Roman" w:hAnsi="Times New Roman" w:cs="Times New Roman"/>
          <w:b/>
          <w:sz w:val="24"/>
          <w:szCs w:val="24"/>
        </w:rPr>
      </w:pPr>
      <w:r w:rsidRPr="00CB6675">
        <w:rPr>
          <w:rFonts w:ascii="Times New Roman" w:hAnsi="Times New Roman" w:cs="Times New Roman"/>
          <w:b/>
          <w:sz w:val="24"/>
          <w:szCs w:val="24"/>
        </w:rPr>
        <w:t>(Новая редакция)</w:t>
      </w:r>
    </w:p>
    <w:p w14:paraId="4844EC94" w14:textId="77777777" w:rsidR="00CB6675" w:rsidRPr="00CB6675" w:rsidRDefault="00CB6675" w:rsidP="00CB6675">
      <w:pPr>
        <w:tabs>
          <w:tab w:val="left" w:pos="6660"/>
        </w:tabs>
        <w:jc w:val="center"/>
        <w:rPr>
          <w:rFonts w:ascii="Times New Roman" w:hAnsi="Times New Roman" w:cs="Times New Roman"/>
          <w:b/>
          <w:sz w:val="24"/>
          <w:szCs w:val="24"/>
        </w:rPr>
      </w:pPr>
    </w:p>
    <w:p w14:paraId="1734BCA4" w14:textId="77777777" w:rsidR="00CB6675" w:rsidRPr="00CB6675" w:rsidRDefault="00CB6675" w:rsidP="00CB6675">
      <w:pPr>
        <w:tabs>
          <w:tab w:val="left" w:pos="6660"/>
        </w:tabs>
        <w:jc w:val="center"/>
        <w:rPr>
          <w:rFonts w:ascii="Times New Roman" w:hAnsi="Times New Roman" w:cs="Times New Roman"/>
          <w:b/>
          <w:sz w:val="24"/>
          <w:szCs w:val="24"/>
        </w:rPr>
      </w:pPr>
    </w:p>
    <w:p w14:paraId="5D358F02" w14:textId="77777777" w:rsidR="00CB6675" w:rsidRPr="00CB6675" w:rsidRDefault="00CB6675" w:rsidP="00CB6675">
      <w:pPr>
        <w:tabs>
          <w:tab w:val="left" w:pos="6660"/>
        </w:tabs>
        <w:jc w:val="center"/>
        <w:rPr>
          <w:rFonts w:ascii="Times New Roman" w:hAnsi="Times New Roman" w:cs="Times New Roman"/>
          <w:b/>
          <w:sz w:val="24"/>
          <w:szCs w:val="24"/>
        </w:rPr>
      </w:pPr>
      <w:r w:rsidRPr="00CB6675">
        <w:rPr>
          <w:rFonts w:ascii="Times New Roman" w:hAnsi="Times New Roman" w:cs="Times New Roman"/>
          <w:b/>
          <w:sz w:val="24"/>
          <w:szCs w:val="24"/>
        </w:rPr>
        <w:t>Пояснительная записка</w:t>
      </w:r>
    </w:p>
    <w:p w14:paraId="6ABC18BD" w14:textId="77777777" w:rsidR="00CB6675" w:rsidRPr="00CB6675" w:rsidRDefault="00CB6675" w:rsidP="00CB6675">
      <w:pPr>
        <w:tabs>
          <w:tab w:val="left" w:pos="6660"/>
        </w:tabs>
        <w:jc w:val="center"/>
        <w:rPr>
          <w:rFonts w:ascii="Times New Roman" w:hAnsi="Times New Roman" w:cs="Times New Roman"/>
          <w:b/>
          <w:sz w:val="24"/>
          <w:szCs w:val="24"/>
        </w:rPr>
      </w:pPr>
    </w:p>
    <w:p w14:paraId="4D0E02C5" w14:textId="77777777" w:rsidR="00CB6675" w:rsidRPr="00CB6675" w:rsidRDefault="00CB6675" w:rsidP="00CB6675">
      <w:pPr>
        <w:tabs>
          <w:tab w:val="left" w:pos="6660"/>
        </w:tabs>
        <w:jc w:val="center"/>
        <w:rPr>
          <w:rFonts w:ascii="Times New Roman" w:hAnsi="Times New Roman" w:cs="Times New Roman"/>
          <w:b/>
          <w:sz w:val="24"/>
          <w:szCs w:val="24"/>
        </w:rPr>
      </w:pPr>
    </w:p>
    <w:p w14:paraId="2D8D1FED" w14:textId="77777777" w:rsidR="00CB6675" w:rsidRPr="00CB6675" w:rsidRDefault="00CB6675" w:rsidP="00CB6675">
      <w:pPr>
        <w:tabs>
          <w:tab w:val="left" w:pos="6660"/>
        </w:tabs>
        <w:jc w:val="center"/>
        <w:rPr>
          <w:rFonts w:ascii="Times New Roman" w:hAnsi="Times New Roman" w:cs="Times New Roman"/>
          <w:b/>
          <w:sz w:val="24"/>
          <w:szCs w:val="24"/>
        </w:rPr>
      </w:pPr>
    </w:p>
    <w:p w14:paraId="1A0E9134" w14:textId="77777777" w:rsidR="00CB6675" w:rsidRPr="00CB6675" w:rsidRDefault="00CB6675" w:rsidP="00CB6675">
      <w:pPr>
        <w:tabs>
          <w:tab w:val="left" w:pos="6660"/>
        </w:tabs>
        <w:jc w:val="center"/>
        <w:rPr>
          <w:rFonts w:ascii="Times New Roman" w:hAnsi="Times New Roman" w:cs="Times New Roman"/>
          <w:b/>
          <w:sz w:val="24"/>
          <w:szCs w:val="24"/>
        </w:rPr>
      </w:pPr>
    </w:p>
    <w:p w14:paraId="3BE54405" w14:textId="77777777" w:rsidR="00CB6675" w:rsidRPr="00CB6675" w:rsidRDefault="00CB6675" w:rsidP="00CB6675">
      <w:pPr>
        <w:tabs>
          <w:tab w:val="left" w:pos="6660"/>
        </w:tabs>
        <w:jc w:val="center"/>
        <w:rPr>
          <w:rFonts w:ascii="Times New Roman" w:hAnsi="Times New Roman" w:cs="Times New Roman"/>
          <w:b/>
          <w:sz w:val="24"/>
          <w:szCs w:val="24"/>
        </w:rPr>
      </w:pPr>
    </w:p>
    <w:p w14:paraId="656F3C45" w14:textId="77777777" w:rsidR="00CB6675" w:rsidRPr="00CB6675" w:rsidRDefault="00CB6675" w:rsidP="00CB6675">
      <w:pPr>
        <w:tabs>
          <w:tab w:val="left" w:pos="6660"/>
        </w:tabs>
        <w:jc w:val="center"/>
        <w:rPr>
          <w:rFonts w:ascii="Times New Roman" w:hAnsi="Times New Roman" w:cs="Times New Roman"/>
          <w:b/>
          <w:sz w:val="24"/>
          <w:szCs w:val="24"/>
        </w:rPr>
      </w:pPr>
    </w:p>
    <w:p w14:paraId="776815B4" w14:textId="77777777" w:rsidR="00CB6675" w:rsidRPr="00CB6675" w:rsidRDefault="00CB6675" w:rsidP="00CB6675">
      <w:pPr>
        <w:tabs>
          <w:tab w:val="left" w:pos="6660"/>
        </w:tabs>
        <w:jc w:val="center"/>
        <w:rPr>
          <w:rFonts w:ascii="Times New Roman" w:hAnsi="Times New Roman" w:cs="Times New Roman"/>
          <w:b/>
          <w:sz w:val="24"/>
          <w:szCs w:val="24"/>
        </w:rPr>
      </w:pPr>
    </w:p>
    <w:p w14:paraId="6F159725" w14:textId="77777777" w:rsidR="00CB6675" w:rsidRPr="00CB6675" w:rsidRDefault="00CB6675" w:rsidP="00CB6675">
      <w:pPr>
        <w:tabs>
          <w:tab w:val="left" w:pos="6660"/>
        </w:tabs>
        <w:jc w:val="center"/>
        <w:rPr>
          <w:rFonts w:ascii="Times New Roman" w:hAnsi="Times New Roman" w:cs="Times New Roman"/>
          <w:b/>
          <w:sz w:val="24"/>
          <w:szCs w:val="24"/>
        </w:rPr>
      </w:pPr>
    </w:p>
    <w:p w14:paraId="2A5450EB" w14:textId="77777777" w:rsidR="00CB6675" w:rsidRPr="00CB6675" w:rsidRDefault="00CB6675" w:rsidP="00CB6675">
      <w:pPr>
        <w:tabs>
          <w:tab w:val="left" w:pos="6660"/>
        </w:tabs>
        <w:jc w:val="center"/>
        <w:rPr>
          <w:rFonts w:ascii="Times New Roman" w:hAnsi="Times New Roman" w:cs="Times New Roman"/>
          <w:b/>
          <w:sz w:val="24"/>
          <w:szCs w:val="24"/>
        </w:rPr>
      </w:pPr>
    </w:p>
    <w:p w14:paraId="1FEAE5C0" w14:textId="77777777" w:rsidR="00CB6675" w:rsidRPr="00CB6675" w:rsidRDefault="00CB6675" w:rsidP="00CB6675">
      <w:pPr>
        <w:tabs>
          <w:tab w:val="left" w:pos="6660"/>
        </w:tabs>
        <w:rPr>
          <w:rFonts w:ascii="Times New Roman" w:hAnsi="Times New Roman" w:cs="Times New Roman"/>
          <w:sz w:val="24"/>
          <w:szCs w:val="24"/>
        </w:rPr>
      </w:pPr>
    </w:p>
    <w:p w14:paraId="363FF8FC" w14:textId="77777777" w:rsidR="00CB6675" w:rsidRDefault="00CB6675" w:rsidP="00CB6675">
      <w:pPr>
        <w:tabs>
          <w:tab w:val="left" w:pos="6660"/>
        </w:tabs>
        <w:jc w:val="center"/>
        <w:rPr>
          <w:rFonts w:ascii="Times New Roman" w:hAnsi="Times New Roman" w:cs="Times New Roman"/>
          <w:b/>
          <w:sz w:val="24"/>
          <w:szCs w:val="24"/>
        </w:rPr>
      </w:pPr>
    </w:p>
    <w:p w14:paraId="568971E4" w14:textId="77777777" w:rsidR="00CB6675" w:rsidRDefault="00CB6675" w:rsidP="00CB6675">
      <w:pPr>
        <w:tabs>
          <w:tab w:val="left" w:pos="6660"/>
        </w:tabs>
        <w:jc w:val="center"/>
        <w:rPr>
          <w:rFonts w:ascii="Times New Roman" w:hAnsi="Times New Roman" w:cs="Times New Roman"/>
          <w:b/>
          <w:sz w:val="24"/>
          <w:szCs w:val="24"/>
        </w:rPr>
      </w:pPr>
    </w:p>
    <w:p w14:paraId="30A22DDA" w14:textId="77777777" w:rsidR="00CB6675" w:rsidRDefault="00CB6675" w:rsidP="00CB6675">
      <w:pPr>
        <w:tabs>
          <w:tab w:val="left" w:pos="6660"/>
        </w:tabs>
        <w:jc w:val="center"/>
        <w:rPr>
          <w:rFonts w:ascii="Times New Roman" w:hAnsi="Times New Roman" w:cs="Times New Roman"/>
          <w:b/>
          <w:sz w:val="24"/>
          <w:szCs w:val="24"/>
        </w:rPr>
      </w:pPr>
    </w:p>
    <w:p w14:paraId="396B1660" w14:textId="77777777" w:rsidR="00CB6675" w:rsidRDefault="00CB6675" w:rsidP="00CB6675">
      <w:pPr>
        <w:tabs>
          <w:tab w:val="left" w:pos="6660"/>
        </w:tabs>
        <w:jc w:val="center"/>
        <w:rPr>
          <w:rFonts w:ascii="Times New Roman" w:hAnsi="Times New Roman" w:cs="Times New Roman"/>
          <w:b/>
          <w:sz w:val="24"/>
          <w:szCs w:val="24"/>
        </w:rPr>
      </w:pPr>
    </w:p>
    <w:p w14:paraId="0A677143" w14:textId="77777777" w:rsidR="00CB6675" w:rsidRDefault="00CB6675" w:rsidP="00CB6675">
      <w:pPr>
        <w:tabs>
          <w:tab w:val="left" w:pos="6660"/>
        </w:tabs>
        <w:jc w:val="center"/>
        <w:rPr>
          <w:rFonts w:ascii="Times New Roman" w:hAnsi="Times New Roman" w:cs="Times New Roman"/>
          <w:b/>
          <w:sz w:val="24"/>
          <w:szCs w:val="24"/>
        </w:rPr>
      </w:pPr>
    </w:p>
    <w:p w14:paraId="2DF02545" w14:textId="77777777" w:rsidR="00CB6675" w:rsidRDefault="00CB6675" w:rsidP="00CB6675">
      <w:pPr>
        <w:tabs>
          <w:tab w:val="left" w:pos="6660"/>
        </w:tabs>
        <w:jc w:val="center"/>
        <w:rPr>
          <w:rFonts w:ascii="Times New Roman" w:hAnsi="Times New Roman" w:cs="Times New Roman"/>
          <w:b/>
          <w:sz w:val="24"/>
          <w:szCs w:val="24"/>
        </w:rPr>
      </w:pPr>
    </w:p>
    <w:p w14:paraId="117CAF2D" w14:textId="3D70DD8C" w:rsidR="00CB6675" w:rsidRPr="00CB6675" w:rsidRDefault="00CB6675" w:rsidP="00CB6675">
      <w:pPr>
        <w:tabs>
          <w:tab w:val="left" w:pos="6660"/>
        </w:tabs>
        <w:jc w:val="center"/>
        <w:rPr>
          <w:rFonts w:ascii="Times New Roman" w:hAnsi="Times New Roman" w:cs="Times New Roman"/>
          <w:b/>
          <w:sz w:val="24"/>
          <w:szCs w:val="24"/>
        </w:rPr>
        <w:sectPr w:rsidR="00CB6675" w:rsidRPr="00CB6675">
          <w:footerReference w:type="even" r:id="rId18"/>
          <w:footerReference w:type="default" r:id="rId19"/>
          <w:pgSz w:w="11906" w:h="16838"/>
          <w:pgMar w:top="567" w:right="567" w:bottom="1133" w:left="1100" w:header="720" w:footer="567" w:gutter="0"/>
          <w:cols w:space="720"/>
          <w:docGrid w:linePitch="600" w:charSpace="32768"/>
        </w:sectPr>
      </w:pPr>
      <w:r w:rsidRPr="00CB6675">
        <w:rPr>
          <w:rFonts w:ascii="Times New Roman" w:hAnsi="Times New Roman" w:cs="Times New Roman"/>
          <w:b/>
          <w:sz w:val="24"/>
          <w:szCs w:val="24"/>
        </w:rPr>
        <w:t xml:space="preserve"> 2020</w:t>
      </w:r>
    </w:p>
    <w:p w14:paraId="569DCC5F" w14:textId="77777777" w:rsidR="00CB6675" w:rsidRDefault="00CB6675" w:rsidP="00CB6675">
      <w:pPr>
        <w:tabs>
          <w:tab w:val="left" w:pos="6660"/>
        </w:tabs>
        <w:jc w:val="center"/>
        <w:rPr>
          <w:b/>
          <w:sz w:val="28"/>
          <w:szCs w:val="28"/>
        </w:rPr>
      </w:pPr>
    </w:p>
    <w:p w14:paraId="32AA4AD8" w14:textId="77777777" w:rsidR="00CB6675" w:rsidRDefault="00CB6675" w:rsidP="00CB6675">
      <w:pPr>
        <w:tabs>
          <w:tab w:val="left" w:pos="6660"/>
        </w:tabs>
        <w:jc w:val="center"/>
        <w:rPr>
          <w:b/>
          <w:sz w:val="28"/>
          <w:szCs w:val="28"/>
        </w:rPr>
      </w:pPr>
    </w:p>
    <w:p w14:paraId="68348E79" w14:textId="77777777" w:rsidR="00CB6675" w:rsidRDefault="00CB6675" w:rsidP="00CB6675">
      <w:pPr>
        <w:tabs>
          <w:tab w:val="left" w:pos="6660"/>
        </w:tabs>
        <w:jc w:val="center"/>
        <w:rPr>
          <w:b/>
          <w:sz w:val="28"/>
          <w:szCs w:val="28"/>
        </w:rPr>
      </w:pPr>
    </w:p>
    <w:p w14:paraId="7758FC34" w14:textId="434A95D8"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ООО «ПЕНЗАЗЕМПРОЕКТ»</w:t>
      </w:r>
    </w:p>
    <w:p w14:paraId="2BD05333" w14:textId="77777777" w:rsidR="00CB6675" w:rsidRDefault="00CB6675" w:rsidP="00CB6675">
      <w:pPr>
        <w:tabs>
          <w:tab w:val="left" w:pos="6660"/>
        </w:tabs>
        <w:rPr>
          <w:sz w:val="28"/>
          <w:szCs w:val="28"/>
        </w:rPr>
      </w:pPr>
    </w:p>
    <w:p w14:paraId="101BFD49" w14:textId="77777777" w:rsidR="00CB6675" w:rsidRDefault="00CB6675" w:rsidP="00CB6675">
      <w:pPr>
        <w:tabs>
          <w:tab w:val="left" w:pos="6660"/>
        </w:tabs>
        <w:rPr>
          <w:sz w:val="28"/>
          <w:szCs w:val="28"/>
        </w:rPr>
      </w:pPr>
    </w:p>
    <w:p w14:paraId="1CD09F94" w14:textId="7ECDED69"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Материалы по обоснованию Генерального плана</w:t>
      </w:r>
    </w:p>
    <w:p w14:paraId="0A86C43D" w14:textId="77777777"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муниципального образования</w:t>
      </w:r>
    </w:p>
    <w:p w14:paraId="6F2318F8" w14:textId="77777777" w:rsidR="00CB6675" w:rsidRPr="00CB6675" w:rsidRDefault="00CB6675" w:rsidP="00CB6675">
      <w:pPr>
        <w:pStyle w:val="a7"/>
        <w:jc w:val="center"/>
        <w:rPr>
          <w:rFonts w:ascii="Times New Roman" w:hAnsi="Times New Roman" w:cs="Times New Roman"/>
          <w:b/>
          <w:bCs/>
          <w:sz w:val="24"/>
          <w:szCs w:val="24"/>
        </w:rPr>
      </w:pPr>
      <w:proofErr w:type="spellStart"/>
      <w:r w:rsidRPr="00CB6675">
        <w:rPr>
          <w:rFonts w:ascii="Times New Roman" w:hAnsi="Times New Roman" w:cs="Times New Roman"/>
          <w:b/>
          <w:bCs/>
          <w:sz w:val="24"/>
          <w:szCs w:val="24"/>
        </w:rPr>
        <w:t>Карамальский</w:t>
      </w:r>
      <w:proofErr w:type="spellEnd"/>
      <w:r w:rsidRPr="00CB6675">
        <w:rPr>
          <w:rFonts w:ascii="Times New Roman" w:hAnsi="Times New Roman" w:cs="Times New Roman"/>
          <w:b/>
          <w:bCs/>
          <w:sz w:val="24"/>
          <w:szCs w:val="24"/>
        </w:rPr>
        <w:t xml:space="preserve"> сельсовет</w:t>
      </w:r>
    </w:p>
    <w:p w14:paraId="3081E6DE" w14:textId="77777777" w:rsidR="00CB6675" w:rsidRPr="00CB6675" w:rsidRDefault="00CB6675" w:rsidP="00CB6675">
      <w:pPr>
        <w:pStyle w:val="a7"/>
        <w:jc w:val="center"/>
        <w:rPr>
          <w:rFonts w:ascii="Times New Roman" w:hAnsi="Times New Roman" w:cs="Times New Roman"/>
          <w:b/>
          <w:bCs/>
          <w:sz w:val="24"/>
          <w:szCs w:val="24"/>
        </w:rPr>
      </w:pPr>
      <w:r w:rsidRPr="00CB6675">
        <w:rPr>
          <w:rFonts w:ascii="Times New Roman" w:hAnsi="Times New Roman" w:cs="Times New Roman"/>
          <w:b/>
          <w:bCs/>
          <w:sz w:val="24"/>
          <w:szCs w:val="24"/>
        </w:rPr>
        <w:t>Никольского района Пензенской области</w:t>
      </w:r>
    </w:p>
    <w:p w14:paraId="0282A765" w14:textId="77777777" w:rsidR="00CB6675" w:rsidRDefault="00CB6675" w:rsidP="00CB6675">
      <w:pPr>
        <w:tabs>
          <w:tab w:val="left" w:pos="6660"/>
        </w:tabs>
        <w:jc w:val="center"/>
        <w:rPr>
          <w:b/>
          <w:sz w:val="28"/>
          <w:szCs w:val="28"/>
        </w:rPr>
      </w:pPr>
    </w:p>
    <w:p w14:paraId="695C91E0" w14:textId="77777777" w:rsidR="00CB6675" w:rsidRPr="00CB6675" w:rsidRDefault="00CB6675" w:rsidP="00CB6675">
      <w:pPr>
        <w:tabs>
          <w:tab w:val="left" w:pos="6660"/>
        </w:tabs>
        <w:jc w:val="center"/>
        <w:rPr>
          <w:rFonts w:ascii="Times New Roman" w:hAnsi="Times New Roman" w:cs="Times New Roman"/>
          <w:b/>
          <w:sz w:val="24"/>
          <w:szCs w:val="24"/>
        </w:rPr>
      </w:pPr>
      <w:r w:rsidRPr="00CB6675">
        <w:rPr>
          <w:rFonts w:ascii="Times New Roman" w:hAnsi="Times New Roman" w:cs="Times New Roman"/>
          <w:b/>
          <w:sz w:val="24"/>
          <w:szCs w:val="24"/>
        </w:rPr>
        <w:t>(Новая редакция)</w:t>
      </w:r>
    </w:p>
    <w:p w14:paraId="1F552375" w14:textId="77777777" w:rsidR="00CB6675" w:rsidRDefault="00CB6675" w:rsidP="00CB6675">
      <w:pPr>
        <w:tabs>
          <w:tab w:val="left" w:pos="6660"/>
        </w:tabs>
        <w:jc w:val="center"/>
        <w:rPr>
          <w:b/>
          <w:sz w:val="28"/>
          <w:szCs w:val="28"/>
        </w:rPr>
      </w:pPr>
    </w:p>
    <w:p w14:paraId="203E0B42" w14:textId="77777777" w:rsidR="00CB6675" w:rsidRDefault="00CB6675" w:rsidP="00CB6675">
      <w:pPr>
        <w:tabs>
          <w:tab w:val="left" w:pos="6660"/>
        </w:tabs>
        <w:jc w:val="center"/>
        <w:rPr>
          <w:b/>
          <w:sz w:val="28"/>
          <w:szCs w:val="28"/>
        </w:rPr>
      </w:pPr>
    </w:p>
    <w:p w14:paraId="0742AEF5" w14:textId="77777777" w:rsidR="00CB6675" w:rsidRPr="00CB6675" w:rsidRDefault="00CB6675" w:rsidP="00CB6675">
      <w:pPr>
        <w:tabs>
          <w:tab w:val="left" w:pos="6660"/>
        </w:tabs>
        <w:jc w:val="center"/>
        <w:rPr>
          <w:rFonts w:ascii="Times New Roman" w:hAnsi="Times New Roman" w:cs="Times New Roman"/>
          <w:sz w:val="24"/>
          <w:szCs w:val="24"/>
        </w:rPr>
      </w:pPr>
      <w:r w:rsidRPr="00CB6675">
        <w:rPr>
          <w:rFonts w:ascii="Times New Roman" w:hAnsi="Times New Roman" w:cs="Times New Roman"/>
          <w:b/>
          <w:sz w:val="24"/>
          <w:szCs w:val="24"/>
        </w:rPr>
        <w:t>Пояснительная записка</w:t>
      </w:r>
    </w:p>
    <w:p w14:paraId="243EA786" w14:textId="77777777" w:rsidR="00CB6675" w:rsidRDefault="00CB6675" w:rsidP="00CB6675">
      <w:pPr>
        <w:tabs>
          <w:tab w:val="left" w:pos="6660"/>
        </w:tabs>
        <w:jc w:val="center"/>
        <w:rPr>
          <w:sz w:val="28"/>
          <w:szCs w:val="28"/>
        </w:rPr>
      </w:pPr>
    </w:p>
    <w:p w14:paraId="26DACB45" w14:textId="77777777" w:rsidR="00CB6675" w:rsidRPr="00CB6675" w:rsidRDefault="00CB6675" w:rsidP="00CB6675">
      <w:pPr>
        <w:pStyle w:val="a7"/>
        <w:jc w:val="both"/>
        <w:rPr>
          <w:rFonts w:ascii="Times New Roman" w:hAnsi="Times New Roman" w:cs="Times New Roman"/>
          <w:sz w:val="24"/>
          <w:szCs w:val="24"/>
        </w:rPr>
      </w:pPr>
    </w:p>
    <w:p w14:paraId="32B4DAC7" w14:textId="3B9BA212" w:rsidR="00CB6675" w:rsidRPr="00CB6675" w:rsidRDefault="00CB6675" w:rsidP="00CB6675">
      <w:pPr>
        <w:pStyle w:val="a7"/>
        <w:jc w:val="both"/>
        <w:rPr>
          <w:rFonts w:ascii="Times New Roman" w:hAnsi="Times New Roman" w:cs="Times New Roman"/>
          <w:sz w:val="24"/>
          <w:szCs w:val="24"/>
        </w:rPr>
      </w:pPr>
      <w:r w:rsidRPr="00CB667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B6675">
        <w:rPr>
          <w:rFonts w:ascii="Times New Roman" w:hAnsi="Times New Roman" w:cs="Times New Roman"/>
          <w:sz w:val="24"/>
          <w:szCs w:val="24"/>
        </w:rPr>
        <w:t>Генеральный директор          _______________________</w:t>
      </w:r>
      <w:r w:rsidRPr="00CB6675">
        <w:rPr>
          <w:rFonts w:ascii="Times New Roman" w:hAnsi="Times New Roman" w:cs="Times New Roman"/>
          <w:sz w:val="24"/>
          <w:szCs w:val="24"/>
        </w:rPr>
        <w:tab/>
        <w:t>В. Г. Сергеев</w:t>
      </w:r>
    </w:p>
    <w:p w14:paraId="5F39CD6C" w14:textId="0BE297BF" w:rsidR="00CB6675" w:rsidRPr="00CB6675" w:rsidRDefault="00CB6675" w:rsidP="00CB6675">
      <w:pPr>
        <w:pStyle w:val="a7"/>
        <w:jc w:val="both"/>
        <w:rPr>
          <w:rFonts w:ascii="Times New Roman" w:hAnsi="Times New Roman" w:cs="Times New Roman"/>
          <w:sz w:val="24"/>
          <w:szCs w:val="24"/>
        </w:rPr>
      </w:pPr>
      <w:r w:rsidRPr="00CB6675">
        <w:rPr>
          <w:rFonts w:ascii="Times New Roman" w:hAnsi="Times New Roman" w:cs="Times New Roman"/>
          <w:sz w:val="24"/>
          <w:szCs w:val="24"/>
        </w:rPr>
        <w:br/>
        <w:t xml:space="preserve">         </w:t>
      </w:r>
      <w:r>
        <w:rPr>
          <w:rFonts w:ascii="Times New Roman" w:hAnsi="Times New Roman" w:cs="Times New Roman"/>
          <w:sz w:val="24"/>
          <w:szCs w:val="24"/>
        </w:rPr>
        <w:t xml:space="preserve">   </w:t>
      </w:r>
      <w:r w:rsidRPr="00CB6675">
        <w:rPr>
          <w:rFonts w:ascii="Times New Roman" w:hAnsi="Times New Roman" w:cs="Times New Roman"/>
          <w:sz w:val="24"/>
          <w:szCs w:val="24"/>
        </w:rPr>
        <w:t xml:space="preserve">  Главный инженер проекта    _______________________</w:t>
      </w:r>
      <w:r w:rsidRPr="00CB6675">
        <w:rPr>
          <w:rFonts w:ascii="Times New Roman" w:hAnsi="Times New Roman" w:cs="Times New Roman"/>
          <w:sz w:val="24"/>
          <w:szCs w:val="24"/>
        </w:rPr>
        <w:tab/>
        <w:t xml:space="preserve">С. В. </w:t>
      </w:r>
      <w:proofErr w:type="spellStart"/>
      <w:r w:rsidRPr="00CB6675">
        <w:rPr>
          <w:rFonts w:ascii="Times New Roman" w:hAnsi="Times New Roman" w:cs="Times New Roman"/>
          <w:sz w:val="24"/>
          <w:szCs w:val="24"/>
        </w:rPr>
        <w:t>Пиявин</w:t>
      </w:r>
      <w:proofErr w:type="spellEnd"/>
    </w:p>
    <w:p w14:paraId="478A8CDD" w14:textId="77777777" w:rsidR="00CB6675" w:rsidRDefault="00CB6675" w:rsidP="00CB6675">
      <w:pPr>
        <w:tabs>
          <w:tab w:val="left" w:pos="7275"/>
        </w:tabs>
      </w:pPr>
      <w:r>
        <w:t xml:space="preserve">        </w:t>
      </w:r>
    </w:p>
    <w:p w14:paraId="294AD1F4" w14:textId="77777777" w:rsidR="00CB6675" w:rsidRDefault="00CB6675" w:rsidP="00CB6675">
      <w:pPr>
        <w:pStyle w:val="Standard"/>
        <w:tabs>
          <w:tab w:val="left" w:pos="7275"/>
        </w:tabs>
        <w:snapToGrid w:val="0"/>
        <w:spacing w:line="276" w:lineRule="auto"/>
        <w:jc w:val="both"/>
      </w:pPr>
    </w:p>
    <w:p w14:paraId="3665450C" w14:textId="77777777" w:rsidR="00CB6675" w:rsidRDefault="00CB6675" w:rsidP="00CB6675">
      <w:pPr>
        <w:tabs>
          <w:tab w:val="left" w:pos="6660"/>
        </w:tabs>
        <w:rPr>
          <w:sz w:val="28"/>
          <w:szCs w:val="28"/>
        </w:rPr>
      </w:pPr>
    </w:p>
    <w:p w14:paraId="6616BB2B" w14:textId="77777777" w:rsidR="00CB6675" w:rsidRDefault="00CB6675" w:rsidP="00CB6675">
      <w:pPr>
        <w:tabs>
          <w:tab w:val="left" w:pos="6660"/>
        </w:tabs>
        <w:rPr>
          <w:sz w:val="28"/>
          <w:szCs w:val="28"/>
        </w:rPr>
      </w:pPr>
    </w:p>
    <w:p w14:paraId="11174A59" w14:textId="77777777" w:rsidR="00CB6675" w:rsidRDefault="00CB6675" w:rsidP="00CB6675">
      <w:pPr>
        <w:tabs>
          <w:tab w:val="left" w:pos="6660"/>
        </w:tabs>
        <w:rPr>
          <w:sz w:val="28"/>
          <w:szCs w:val="28"/>
        </w:rPr>
      </w:pPr>
    </w:p>
    <w:p w14:paraId="458BF71F" w14:textId="77777777" w:rsidR="00CB6675" w:rsidRDefault="00CB6675" w:rsidP="00CB6675">
      <w:pPr>
        <w:tabs>
          <w:tab w:val="left" w:pos="7275"/>
        </w:tabs>
        <w:rPr>
          <w:sz w:val="28"/>
          <w:szCs w:val="28"/>
        </w:rPr>
      </w:pPr>
    </w:p>
    <w:p w14:paraId="25944258" w14:textId="77777777" w:rsidR="00CB6675" w:rsidRDefault="00CB6675" w:rsidP="00CB6675">
      <w:pPr>
        <w:tabs>
          <w:tab w:val="left" w:pos="7275"/>
        </w:tabs>
        <w:rPr>
          <w:sz w:val="28"/>
          <w:szCs w:val="28"/>
        </w:rPr>
      </w:pPr>
    </w:p>
    <w:p w14:paraId="43C1FAE4" w14:textId="77777777" w:rsidR="00CB6675" w:rsidRDefault="00CB6675" w:rsidP="00CB6675">
      <w:pPr>
        <w:tabs>
          <w:tab w:val="left" w:pos="7275"/>
        </w:tabs>
        <w:rPr>
          <w:sz w:val="28"/>
          <w:szCs w:val="28"/>
        </w:rPr>
      </w:pPr>
    </w:p>
    <w:p w14:paraId="65AF2469" w14:textId="77777777" w:rsidR="00CB6675" w:rsidRDefault="00CB6675" w:rsidP="00CB6675">
      <w:pPr>
        <w:tabs>
          <w:tab w:val="left" w:pos="6660"/>
        </w:tabs>
        <w:jc w:val="center"/>
        <w:rPr>
          <w:b/>
        </w:rPr>
      </w:pPr>
    </w:p>
    <w:p w14:paraId="3CF3C046" w14:textId="77777777" w:rsidR="00CB6675" w:rsidRDefault="00CB6675" w:rsidP="00CB6675">
      <w:pPr>
        <w:tabs>
          <w:tab w:val="left" w:pos="6660"/>
        </w:tabs>
        <w:jc w:val="center"/>
        <w:rPr>
          <w:rFonts w:ascii="Times New Roman" w:hAnsi="Times New Roman" w:cs="Times New Roman"/>
          <w:b/>
          <w:sz w:val="24"/>
          <w:szCs w:val="24"/>
        </w:rPr>
      </w:pPr>
    </w:p>
    <w:p w14:paraId="7661A8FB" w14:textId="77777777" w:rsidR="00CB6675" w:rsidRDefault="00CB6675" w:rsidP="00CB6675">
      <w:pPr>
        <w:tabs>
          <w:tab w:val="left" w:pos="6660"/>
        </w:tabs>
        <w:jc w:val="center"/>
        <w:rPr>
          <w:rFonts w:ascii="Times New Roman" w:hAnsi="Times New Roman" w:cs="Times New Roman"/>
          <w:b/>
          <w:sz w:val="24"/>
          <w:szCs w:val="24"/>
        </w:rPr>
      </w:pPr>
    </w:p>
    <w:p w14:paraId="0B14BE84" w14:textId="6E2401B0" w:rsidR="00CB6675" w:rsidRPr="00CB6675" w:rsidRDefault="00CB6675" w:rsidP="00CB6675">
      <w:pPr>
        <w:tabs>
          <w:tab w:val="left" w:pos="6660"/>
        </w:tabs>
        <w:jc w:val="center"/>
        <w:rPr>
          <w:rFonts w:ascii="Times New Roman" w:hAnsi="Times New Roman" w:cs="Times New Roman"/>
          <w:b/>
          <w:bCs/>
          <w:sz w:val="24"/>
          <w:szCs w:val="24"/>
        </w:rPr>
        <w:sectPr w:rsidR="00CB6675" w:rsidRPr="00CB6675">
          <w:footerReference w:type="even" r:id="rId20"/>
          <w:footerReference w:type="default" r:id="rId21"/>
          <w:pgSz w:w="11906" w:h="16838"/>
          <w:pgMar w:top="567" w:right="567" w:bottom="776" w:left="1134" w:header="720" w:footer="720" w:gutter="0"/>
          <w:cols w:space="720"/>
          <w:docGrid w:linePitch="600" w:charSpace="32768"/>
        </w:sectPr>
      </w:pPr>
      <w:r w:rsidRPr="00CB6675">
        <w:rPr>
          <w:rFonts w:ascii="Times New Roman" w:hAnsi="Times New Roman" w:cs="Times New Roman"/>
          <w:b/>
          <w:sz w:val="24"/>
          <w:szCs w:val="24"/>
        </w:rPr>
        <w:t>2020</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832"/>
      </w:tblGrid>
      <w:tr w:rsidR="00CB6675" w14:paraId="3D420BCB" w14:textId="77777777" w:rsidTr="008C56B8">
        <w:trPr>
          <w:trHeight w:val="608"/>
        </w:trPr>
        <w:tc>
          <w:tcPr>
            <w:tcW w:w="9832" w:type="dxa"/>
            <w:shd w:val="clear" w:color="auto" w:fill="auto"/>
          </w:tcPr>
          <w:p w14:paraId="35DD96C9" w14:textId="77777777" w:rsidR="00CB6675" w:rsidRPr="00CB6675" w:rsidRDefault="00CB6675" w:rsidP="008C56B8">
            <w:pPr>
              <w:pStyle w:val="affc"/>
              <w:snapToGrid w:val="0"/>
              <w:jc w:val="center"/>
              <w:rPr>
                <w:b/>
                <w:bCs/>
              </w:rPr>
            </w:pPr>
            <w:r w:rsidRPr="00CB6675">
              <w:rPr>
                <w:b/>
                <w:bCs/>
              </w:rPr>
              <w:lastRenderedPageBreak/>
              <w:t>Содержание</w:t>
            </w:r>
          </w:p>
          <w:tbl>
            <w:tblPr>
              <w:tblW w:w="0" w:type="auto"/>
              <w:tblLayout w:type="fixed"/>
              <w:tblCellMar>
                <w:top w:w="55" w:type="dxa"/>
                <w:left w:w="55" w:type="dxa"/>
                <w:bottom w:w="55" w:type="dxa"/>
                <w:right w:w="55" w:type="dxa"/>
              </w:tblCellMar>
              <w:tblLook w:val="0000" w:firstRow="0" w:lastRow="0" w:firstColumn="0" w:lastColumn="0" w:noHBand="0" w:noVBand="0"/>
            </w:tblPr>
            <w:tblGrid>
              <w:gridCol w:w="9030"/>
              <w:gridCol w:w="679"/>
            </w:tblGrid>
            <w:tr w:rsidR="00CB6675" w:rsidRPr="00CB6675" w14:paraId="723DFC89" w14:textId="77777777" w:rsidTr="00CB6675">
              <w:trPr>
                <w:trHeight w:val="465"/>
              </w:trPr>
              <w:tc>
                <w:tcPr>
                  <w:tcW w:w="9030" w:type="dxa"/>
                  <w:tcBorders>
                    <w:top w:val="single" w:sz="1" w:space="0" w:color="000000"/>
                    <w:left w:val="single" w:sz="1" w:space="0" w:color="000000"/>
                    <w:bottom w:val="single" w:sz="1" w:space="0" w:color="000000"/>
                  </w:tcBorders>
                  <w:shd w:val="clear" w:color="auto" w:fill="auto"/>
                </w:tcPr>
                <w:p w14:paraId="10EE65C7"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1. Введение</w:t>
                  </w:r>
                </w:p>
              </w:tc>
              <w:tc>
                <w:tcPr>
                  <w:tcW w:w="679" w:type="dxa"/>
                  <w:tcBorders>
                    <w:top w:val="single" w:sz="1" w:space="0" w:color="000000"/>
                    <w:left w:val="single" w:sz="1" w:space="0" w:color="000000"/>
                    <w:bottom w:val="single" w:sz="1" w:space="0" w:color="000000"/>
                    <w:right w:val="single" w:sz="1" w:space="0" w:color="000000"/>
                  </w:tcBorders>
                  <w:shd w:val="clear" w:color="auto" w:fill="auto"/>
                </w:tcPr>
                <w:p w14:paraId="24C34515" w14:textId="77777777" w:rsidR="00CB6675" w:rsidRPr="00CB6675" w:rsidRDefault="00CB6675" w:rsidP="008C56B8">
                  <w:pPr>
                    <w:pStyle w:val="affc"/>
                    <w:snapToGrid w:val="0"/>
                    <w:jc w:val="center"/>
                  </w:pPr>
                </w:p>
              </w:tc>
            </w:tr>
            <w:tr w:rsidR="00CB6675" w:rsidRPr="00CB6675" w14:paraId="53DDF802" w14:textId="77777777" w:rsidTr="00CB6675">
              <w:trPr>
                <w:trHeight w:val="318"/>
              </w:trPr>
              <w:tc>
                <w:tcPr>
                  <w:tcW w:w="9030" w:type="dxa"/>
                  <w:tcBorders>
                    <w:left w:val="single" w:sz="1" w:space="0" w:color="000000"/>
                    <w:bottom w:val="single" w:sz="1" w:space="0" w:color="000000"/>
                  </w:tcBorders>
                  <w:shd w:val="clear" w:color="auto" w:fill="auto"/>
                </w:tcPr>
                <w:p w14:paraId="4F0DFFAA"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 xml:space="preserve">2. Комплексная оценка территории                                                                                       </w:t>
                  </w:r>
                </w:p>
              </w:tc>
              <w:tc>
                <w:tcPr>
                  <w:tcW w:w="679" w:type="dxa"/>
                  <w:tcBorders>
                    <w:left w:val="single" w:sz="1" w:space="0" w:color="000000"/>
                    <w:bottom w:val="single" w:sz="1" w:space="0" w:color="000000"/>
                    <w:right w:val="single" w:sz="1" w:space="0" w:color="000000"/>
                  </w:tcBorders>
                  <w:shd w:val="clear" w:color="auto" w:fill="auto"/>
                </w:tcPr>
                <w:p w14:paraId="67160C2D" w14:textId="77777777" w:rsidR="00CB6675" w:rsidRPr="00CB6675" w:rsidRDefault="00CB6675" w:rsidP="008C56B8">
                  <w:pPr>
                    <w:pStyle w:val="affc"/>
                    <w:snapToGrid w:val="0"/>
                    <w:jc w:val="center"/>
                  </w:pPr>
                  <w:r w:rsidRPr="00CB6675">
                    <w:t>7</w:t>
                  </w:r>
                </w:p>
              </w:tc>
            </w:tr>
            <w:tr w:rsidR="00CB6675" w:rsidRPr="00CB6675" w14:paraId="0C0C7AE2" w14:textId="77777777" w:rsidTr="008C56B8">
              <w:tc>
                <w:tcPr>
                  <w:tcW w:w="9030" w:type="dxa"/>
                  <w:tcBorders>
                    <w:left w:val="single" w:sz="1" w:space="0" w:color="000000"/>
                    <w:bottom w:val="single" w:sz="1" w:space="0" w:color="000000"/>
                  </w:tcBorders>
                  <w:shd w:val="clear" w:color="auto" w:fill="auto"/>
                </w:tcPr>
                <w:p w14:paraId="05804085"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2.1 Общие сведения.                                                                       </w:t>
                  </w:r>
                </w:p>
              </w:tc>
              <w:tc>
                <w:tcPr>
                  <w:tcW w:w="679" w:type="dxa"/>
                  <w:tcBorders>
                    <w:left w:val="single" w:sz="1" w:space="0" w:color="000000"/>
                    <w:bottom w:val="single" w:sz="1" w:space="0" w:color="000000"/>
                    <w:right w:val="single" w:sz="1" w:space="0" w:color="000000"/>
                  </w:tcBorders>
                  <w:shd w:val="clear" w:color="auto" w:fill="auto"/>
                </w:tcPr>
                <w:p w14:paraId="2437CEFD" w14:textId="77777777" w:rsidR="00CB6675" w:rsidRPr="00CB6675" w:rsidRDefault="00CB6675" w:rsidP="008C56B8">
                  <w:pPr>
                    <w:pStyle w:val="affc"/>
                    <w:snapToGrid w:val="0"/>
                    <w:jc w:val="center"/>
                  </w:pPr>
                  <w:r w:rsidRPr="00CB6675">
                    <w:t>7</w:t>
                  </w:r>
                </w:p>
              </w:tc>
            </w:tr>
            <w:tr w:rsidR="00CB6675" w:rsidRPr="00CB6675" w14:paraId="54F928CF" w14:textId="77777777" w:rsidTr="008C56B8">
              <w:tc>
                <w:tcPr>
                  <w:tcW w:w="9030" w:type="dxa"/>
                  <w:tcBorders>
                    <w:left w:val="single" w:sz="1" w:space="0" w:color="000000"/>
                    <w:bottom w:val="single" w:sz="1" w:space="0" w:color="000000"/>
                  </w:tcBorders>
                  <w:shd w:val="clear" w:color="auto" w:fill="auto"/>
                </w:tcPr>
                <w:p w14:paraId="55D2E1B4"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 Природные условия и ресурсы.                                                                              </w:t>
                  </w:r>
                </w:p>
              </w:tc>
              <w:tc>
                <w:tcPr>
                  <w:tcW w:w="679" w:type="dxa"/>
                  <w:tcBorders>
                    <w:left w:val="single" w:sz="1" w:space="0" w:color="000000"/>
                    <w:bottom w:val="single" w:sz="1" w:space="0" w:color="000000"/>
                    <w:right w:val="single" w:sz="1" w:space="0" w:color="000000"/>
                  </w:tcBorders>
                  <w:shd w:val="clear" w:color="auto" w:fill="auto"/>
                </w:tcPr>
                <w:p w14:paraId="162999AC" w14:textId="77777777" w:rsidR="00CB6675" w:rsidRPr="00CB6675" w:rsidRDefault="00CB6675" w:rsidP="008C56B8">
                  <w:pPr>
                    <w:pStyle w:val="affc"/>
                    <w:snapToGrid w:val="0"/>
                    <w:jc w:val="center"/>
                  </w:pPr>
                  <w:r w:rsidRPr="00CB6675">
                    <w:t>7</w:t>
                  </w:r>
                </w:p>
              </w:tc>
            </w:tr>
            <w:tr w:rsidR="00CB6675" w:rsidRPr="00CB6675" w14:paraId="6154CC82" w14:textId="77777777" w:rsidTr="008C56B8">
              <w:tc>
                <w:tcPr>
                  <w:tcW w:w="9030" w:type="dxa"/>
                  <w:tcBorders>
                    <w:left w:val="single" w:sz="1" w:space="0" w:color="000000"/>
                    <w:bottom w:val="single" w:sz="1" w:space="0" w:color="000000"/>
                  </w:tcBorders>
                  <w:shd w:val="clear" w:color="auto" w:fill="auto"/>
                </w:tcPr>
                <w:p w14:paraId="759F786B"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2.2.1 Климат.                                                                                                                   </w:t>
                  </w:r>
                </w:p>
              </w:tc>
              <w:tc>
                <w:tcPr>
                  <w:tcW w:w="679" w:type="dxa"/>
                  <w:tcBorders>
                    <w:left w:val="single" w:sz="1" w:space="0" w:color="000000"/>
                    <w:bottom w:val="single" w:sz="1" w:space="0" w:color="000000"/>
                    <w:right w:val="single" w:sz="1" w:space="0" w:color="000000"/>
                  </w:tcBorders>
                  <w:shd w:val="clear" w:color="auto" w:fill="auto"/>
                </w:tcPr>
                <w:p w14:paraId="01DB9E4E" w14:textId="77777777" w:rsidR="00CB6675" w:rsidRPr="00CB6675" w:rsidRDefault="00CB6675" w:rsidP="008C56B8">
                  <w:pPr>
                    <w:pStyle w:val="affc"/>
                    <w:snapToGrid w:val="0"/>
                    <w:jc w:val="center"/>
                  </w:pPr>
                  <w:r w:rsidRPr="00CB6675">
                    <w:t>7</w:t>
                  </w:r>
                </w:p>
              </w:tc>
            </w:tr>
            <w:tr w:rsidR="00CB6675" w:rsidRPr="00CB6675" w14:paraId="0B1D6C43" w14:textId="77777777" w:rsidTr="008C56B8">
              <w:tc>
                <w:tcPr>
                  <w:tcW w:w="9030" w:type="dxa"/>
                  <w:tcBorders>
                    <w:left w:val="single" w:sz="1" w:space="0" w:color="000000"/>
                    <w:bottom w:val="single" w:sz="1" w:space="0" w:color="000000"/>
                  </w:tcBorders>
                  <w:shd w:val="clear" w:color="auto" w:fill="auto"/>
                </w:tcPr>
                <w:p w14:paraId="0D367D96"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2.2.2 Рельеф.                                                                                                                  </w:t>
                  </w:r>
                </w:p>
              </w:tc>
              <w:tc>
                <w:tcPr>
                  <w:tcW w:w="679" w:type="dxa"/>
                  <w:tcBorders>
                    <w:left w:val="single" w:sz="1" w:space="0" w:color="000000"/>
                    <w:bottom w:val="single" w:sz="1" w:space="0" w:color="000000"/>
                    <w:right w:val="single" w:sz="1" w:space="0" w:color="000000"/>
                  </w:tcBorders>
                  <w:shd w:val="clear" w:color="auto" w:fill="auto"/>
                </w:tcPr>
                <w:p w14:paraId="7E7C8C40" w14:textId="77777777" w:rsidR="00CB6675" w:rsidRPr="00CB6675" w:rsidRDefault="00CB6675" w:rsidP="008C56B8">
                  <w:pPr>
                    <w:pStyle w:val="affc"/>
                    <w:snapToGrid w:val="0"/>
                    <w:jc w:val="center"/>
                  </w:pPr>
                  <w:r w:rsidRPr="00CB6675">
                    <w:t>8</w:t>
                  </w:r>
                </w:p>
              </w:tc>
            </w:tr>
            <w:tr w:rsidR="00CB6675" w:rsidRPr="00CB6675" w14:paraId="5A37734B" w14:textId="77777777" w:rsidTr="008C56B8">
              <w:tc>
                <w:tcPr>
                  <w:tcW w:w="9030" w:type="dxa"/>
                  <w:tcBorders>
                    <w:left w:val="single" w:sz="1" w:space="0" w:color="000000"/>
                    <w:bottom w:val="single" w:sz="1" w:space="0" w:color="000000"/>
                  </w:tcBorders>
                  <w:shd w:val="clear" w:color="auto" w:fill="auto"/>
                </w:tcPr>
                <w:p w14:paraId="02CF074F"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2.2.3 Гидрологическая и гидрогеологическая характеристика.                                </w:t>
                  </w:r>
                </w:p>
              </w:tc>
              <w:tc>
                <w:tcPr>
                  <w:tcW w:w="679" w:type="dxa"/>
                  <w:tcBorders>
                    <w:left w:val="single" w:sz="1" w:space="0" w:color="000000"/>
                    <w:bottom w:val="single" w:sz="1" w:space="0" w:color="000000"/>
                    <w:right w:val="single" w:sz="1" w:space="0" w:color="000000"/>
                  </w:tcBorders>
                  <w:shd w:val="clear" w:color="auto" w:fill="auto"/>
                </w:tcPr>
                <w:p w14:paraId="5B580151" w14:textId="77777777" w:rsidR="00CB6675" w:rsidRPr="00CB6675" w:rsidRDefault="00CB6675" w:rsidP="008C56B8">
                  <w:pPr>
                    <w:pStyle w:val="affc"/>
                    <w:snapToGrid w:val="0"/>
                    <w:jc w:val="center"/>
                  </w:pPr>
                  <w:r w:rsidRPr="00CB6675">
                    <w:t>9</w:t>
                  </w:r>
                </w:p>
              </w:tc>
            </w:tr>
            <w:tr w:rsidR="00CB6675" w:rsidRPr="00CB6675" w14:paraId="79D4BF15" w14:textId="77777777" w:rsidTr="008C56B8">
              <w:tc>
                <w:tcPr>
                  <w:tcW w:w="9030" w:type="dxa"/>
                  <w:tcBorders>
                    <w:left w:val="single" w:sz="1" w:space="0" w:color="000000"/>
                    <w:bottom w:val="single" w:sz="1" w:space="0" w:color="000000"/>
                  </w:tcBorders>
                  <w:shd w:val="clear" w:color="auto" w:fill="auto"/>
                </w:tcPr>
                <w:p w14:paraId="1C4EE030"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2.2.4 </w:t>
                  </w:r>
                  <w:proofErr w:type="spellStart"/>
                  <w:r w:rsidRPr="00CB6675">
                    <w:rPr>
                      <w:rFonts w:ascii="Times New Roman" w:hAnsi="Times New Roman" w:cs="Times New Roman"/>
                      <w:sz w:val="24"/>
                      <w:szCs w:val="24"/>
                    </w:rPr>
                    <w:t>Агроприродные</w:t>
                  </w:r>
                  <w:proofErr w:type="spellEnd"/>
                  <w:r w:rsidRPr="00CB6675">
                    <w:rPr>
                      <w:rFonts w:ascii="Times New Roman" w:hAnsi="Times New Roman" w:cs="Times New Roman"/>
                      <w:sz w:val="24"/>
                      <w:szCs w:val="24"/>
                    </w:rPr>
                    <w:t xml:space="preserve"> ресурсы.                                                                                     </w:t>
                  </w:r>
                </w:p>
              </w:tc>
              <w:tc>
                <w:tcPr>
                  <w:tcW w:w="679" w:type="dxa"/>
                  <w:tcBorders>
                    <w:left w:val="single" w:sz="1" w:space="0" w:color="000000"/>
                    <w:bottom w:val="single" w:sz="1" w:space="0" w:color="000000"/>
                    <w:right w:val="single" w:sz="1" w:space="0" w:color="000000"/>
                  </w:tcBorders>
                  <w:shd w:val="clear" w:color="auto" w:fill="auto"/>
                </w:tcPr>
                <w:p w14:paraId="18FB400C" w14:textId="77777777" w:rsidR="00CB6675" w:rsidRPr="00CB6675" w:rsidRDefault="00CB6675" w:rsidP="008C56B8">
                  <w:pPr>
                    <w:pStyle w:val="affc"/>
                    <w:snapToGrid w:val="0"/>
                    <w:jc w:val="center"/>
                  </w:pPr>
                  <w:r w:rsidRPr="00CB6675">
                    <w:t>10</w:t>
                  </w:r>
                </w:p>
              </w:tc>
            </w:tr>
            <w:tr w:rsidR="00CB6675" w:rsidRPr="00CB6675" w14:paraId="719B08D3" w14:textId="77777777" w:rsidTr="008C56B8">
              <w:tc>
                <w:tcPr>
                  <w:tcW w:w="9030" w:type="dxa"/>
                  <w:tcBorders>
                    <w:left w:val="single" w:sz="1" w:space="0" w:color="000000"/>
                    <w:bottom w:val="single" w:sz="1" w:space="0" w:color="000000"/>
                  </w:tcBorders>
                  <w:shd w:val="clear" w:color="auto" w:fill="auto"/>
                </w:tcPr>
                <w:p w14:paraId="71B387B4"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2.2.5 Лесные ресурсы.  </w:t>
                  </w:r>
                </w:p>
              </w:tc>
              <w:tc>
                <w:tcPr>
                  <w:tcW w:w="679" w:type="dxa"/>
                  <w:tcBorders>
                    <w:left w:val="single" w:sz="1" w:space="0" w:color="000000"/>
                    <w:bottom w:val="single" w:sz="1" w:space="0" w:color="000000"/>
                    <w:right w:val="single" w:sz="1" w:space="0" w:color="000000"/>
                  </w:tcBorders>
                  <w:shd w:val="clear" w:color="auto" w:fill="auto"/>
                </w:tcPr>
                <w:p w14:paraId="0F6A06FE" w14:textId="77777777" w:rsidR="00CB6675" w:rsidRPr="00CB6675" w:rsidRDefault="00CB6675" w:rsidP="008C56B8">
                  <w:pPr>
                    <w:pStyle w:val="affc"/>
                    <w:snapToGrid w:val="0"/>
                    <w:jc w:val="center"/>
                  </w:pPr>
                  <w:r w:rsidRPr="00CB6675">
                    <w:t>11</w:t>
                  </w:r>
                </w:p>
              </w:tc>
            </w:tr>
            <w:tr w:rsidR="00CB6675" w:rsidRPr="00CB6675" w14:paraId="5428328B" w14:textId="77777777" w:rsidTr="008C56B8">
              <w:tc>
                <w:tcPr>
                  <w:tcW w:w="9030" w:type="dxa"/>
                  <w:tcBorders>
                    <w:left w:val="single" w:sz="1" w:space="0" w:color="000000"/>
                    <w:bottom w:val="single" w:sz="1" w:space="0" w:color="000000"/>
                  </w:tcBorders>
                  <w:shd w:val="clear" w:color="auto" w:fill="auto"/>
                </w:tcPr>
                <w:p w14:paraId="63AE7C96"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 xml:space="preserve">2.3 Описание границы </w:t>
                  </w:r>
                  <w:proofErr w:type="spellStart"/>
                  <w:r w:rsidRPr="00CB6675">
                    <w:rPr>
                      <w:rFonts w:ascii="Times New Roman" w:hAnsi="Times New Roman" w:cs="Times New Roman"/>
                      <w:sz w:val="24"/>
                      <w:szCs w:val="24"/>
                    </w:rPr>
                    <w:t>Карамальского</w:t>
                  </w:r>
                  <w:proofErr w:type="spellEnd"/>
                  <w:r w:rsidRPr="00CB6675">
                    <w:rPr>
                      <w:rFonts w:ascii="Times New Roman" w:hAnsi="Times New Roman" w:cs="Times New Roman"/>
                      <w:sz w:val="24"/>
                      <w:szCs w:val="24"/>
                    </w:rPr>
                    <w:t xml:space="preserve"> сельсовета Никольского района Пензенской области</w:t>
                  </w:r>
                </w:p>
              </w:tc>
              <w:tc>
                <w:tcPr>
                  <w:tcW w:w="679" w:type="dxa"/>
                  <w:tcBorders>
                    <w:left w:val="single" w:sz="1" w:space="0" w:color="000000"/>
                    <w:bottom w:val="single" w:sz="1" w:space="0" w:color="000000"/>
                    <w:right w:val="single" w:sz="1" w:space="0" w:color="000000"/>
                  </w:tcBorders>
                  <w:shd w:val="clear" w:color="auto" w:fill="auto"/>
                </w:tcPr>
                <w:p w14:paraId="37EE8319" w14:textId="77777777" w:rsidR="00CB6675" w:rsidRPr="00CB6675" w:rsidRDefault="00CB6675" w:rsidP="008C56B8">
                  <w:pPr>
                    <w:pStyle w:val="affc"/>
                    <w:snapToGrid w:val="0"/>
                    <w:jc w:val="center"/>
                  </w:pPr>
                  <w:r w:rsidRPr="00CB6675">
                    <w:t>12</w:t>
                  </w:r>
                </w:p>
              </w:tc>
            </w:tr>
            <w:tr w:rsidR="00CB6675" w:rsidRPr="00CB6675" w14:paraId="6359824E" w14:textId="77777777" w:rsidTr="008C56B8">
              <w:tc>
                <w:tcPr>
                  <w:tcW w:w="9030" w:type="dxa"/>
                  <w:tcBorders>
                    <w:left w:val="single" w:sz="1" w:space="0" w:color="000000"/>
                    <w:bottom w:val="single" w:sz="1" w:space="0" w:color="000000"/>
                  </w:tcBorders>
                  <w:shd w:val="clear" w:color="auto" w:fill="auto"/>
                </w:tcPr>
                <w:p w14:paraId="2527DDE2"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3. Планировочная организация и экономический потенциал</w:t>
                  </w:r>
                </w:p>
              </w:tc>
              <w:tc>
                <w:tcPr>
                  <w:tcW w:w="679" w:type="dxa"/>
                  <w:tcBorders>
                    <w:left w:val="single" w:sz="1" w:space="0" w:color="000000"/>
                    <w:bottom w:val="single" w:sz="1" w:space="0" w:color="000000"/>
                    <w:right w:val="single" w:sz="1" w:space="0" w:color="000000"/>
                  </w:tcBorders>
                  <w:shd w:val="clear" w:color="auto" w:fill="auto"/>
                </w:tcPr>
                <w:p w14:paraId="0577E359"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16</w:t>
                  </w:r>
                </w:p>
              </w:tc>
            </w:tr>
            <w:tr w:rsidR="00CB6675" w:rsidRPr="00CB6675" w14:paraId="5421BBC6" w14:textId="77777777" w:rsidTr="008C56B8">
              <w:tc>
                <w:tcPr>
                  <w:tcW w:w="9030" w:type="dxa"/>
                  <w:tcBorders>
                    <w:left w:val="single" w:sz="1" w:space="0" w:color="000000"/>
                    <w:bottom w:val="single" w:sz="1" w:space="0" w:color="000000"/>
                  </w:tcBorders>
                  <w:shd w:val="clear" w:color="auto" w:fill="auto"/>
                </w:tcPr>
                <w:p w14:paraId="7BE8D448"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3.1. Планировочная организация территории.</w:t>
                  </w:r>
                </w:p>
              </w:tc>
              <w:tc>
                <w:tcPr>
                  <w:tcW w:w="679" w:type="dxa"/>
                  <w:tcBorders>
                    <w:left w:val="single" w:sz="1" w:space="0" w:color="000000"/>
                    <w:bottom w:val="single" w:sz="1" w:space="0" w:color="000000"/>
                    <w:right w:val="single" w:sz="1" w:space="0" w:color="000000"/>
                  </w:tcBorders>
                  <w:shd w:val="clear" w:color="auto" w:fill="auto"/>
                </w:tcPr>
                <w:p w14:paraId="2E24C837"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16</w:t>
                  </w:r>
                </w:p>
              </w:tc>
            </w:tr>
            <w:tr w:rsidR="00CB6675" w:rsidRPr="00CB6675" w14:paraId="18AF1FC1" w14:textId="77777777" w:rsidTr="008C56B8">
              <w:tc>
                <w:tcPr>
                  <w:tcW w:w="9030" w:type="dxa"/>
                  <w:tcBorders>
                    <w:left w:val="single" w:sz="1" w:space="0" w:color="000000"/>
                    <w:bottom w:val="single" w:sz="1" w:space="0" w:color="000000"/>
                  </w:tcBorders>
                  <w:shd w:val="clear" w:color="auto" w:fill="auto"/>
                </w:tcPr>
                <w:p w14:paraId="2D2D73F2"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3.1.1Социально-демографическое развитие.</w:t>
                  </w:r>
                </w:p>
              </w:tc>
              <w:tc>
                <w:tcPr>
                  <w:tcW w:w="679" w:type="dxa"/>
                  <w:tcBorders>
                    <w:left w:val="single" w:sz="1" w:space="0" w:color="000000"/>
                    <w:bottom w:val="single" w:sz="1" w:space="0" w:color="000000"/>
                    <w:right w:val="single" w:sz="1" w:space="0" w:color="000000"/>
                  </w:tcBorders>
                  <w:shd w:val="clear" w:color="auto" w:fill="auto"/>
                </w:tcPr>
                <w:p w14:paraId="43C5DCA9"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17</w:t>
                  </w:r>
                </w:p>
              </w:tc>
            </w:tr>
            <w:tr w:rsidR="00CB6675" w:rsidRPr="00CB6675" w14:paraId="58B2DB69" w14:textId="77777777" w:rsidTr="008C56B8">
              <w:tc>
                <w:tcPr>
                  <w:tcW w:w="9030" w:type="dxa"/>
                  <w:tcBorders>
                    <w:left w:val="single" w:sz="1" w:space="0" w:color="000000"/>
                    <w:bottom w:val="single" w:sz="1" w:space="0" w:color="000000"/>
                  </w:tcBorders>
                  <w:shd w:val="clear" w:color="auto" w:fill="auto"/>
                </w:tcPr>
                <w:p w14:paraId="1161F938"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3.1.2 Жилой фонд</w:t>
                  </w:r>
                </w:p>
              </w:tc>
              <w:tc>
                <w:tcPr>
                  <w:tcW w:w="679" w:type="dxa"/>
                  <w:tcBorders>
                    <w:left w:val="single" w:sz="1" w:space="0" w:color="000000"/>
                    <w:bottom w:val="single" w:sz="1" w:space="0" w:color="000000"/>
                    <w:right w:val="single" w:sz="1" w:space="0" w:color="000000"/>
                  </w:tcBorders>
                  <w:shd w:val="clear" w:color="auto" w:fill="auto"/>
                </w:tcPr>
                <w:p w14:paraId="76A2A578"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22</w:t>
                  </w:r>
                </w:p>
              </w:tc>
            </w:tr>
            <w:tr w:rsidR="00CB6675" w:rsidRPr="00CB6675" w14:paraId="07ECF670" w14:textId="77777777" w:rsidTr="008C56B8">
              <w:tc>
                <w:tcPr>
                  <w:tcW w:w="9030" w:type="dxa"/>
                  <w:tcBorders>
                    <w:left w:val="single" w:sz="1" w:space="0" w:color="000000"/>
                    <w:bottom w:val="single" w:sz="1" w:space="0" w:color="000000"/>
                  </w:tcBorders>
                  <w:shd w:val="clear" w:color="auto" w:fill="auto"/>
                </w:tcPr>
                <w:p w14:paraId="60983DDC"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3.2 Экономический потенциал.</w:t>
                  </w:r>
                </w:p>
              </w:tc>
              <w:tc>
                <w:tcPr>
                  <w:tcW w:w="679" w:type="dxa"/>
                  <w:tcBorders>
                    <w:left w:val="single" w:sz="1" w:space="0" w:color="000000"/>
                    <w:bottom w:val="single" w:sz="1" w:space="0" w:color="000000"/>
                    <w:right w:val="single" w:sz="1" w:space="0" w:color="000000"/>
                  </w:tcBorders>
                  <w:shd w:val="clear" w:color="auto" w:fill="auto"/>
                </w:tcPr>
                <w:p w14:paraId="4B89FE48"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24</w:t>
                  </w:r>
                </w:p>
              </w:tc>
            </w:tr>
            <w:tr w:rsidR="00CB6675" w:rsidRPr="00CB6675" w14:paraId="0946073E" w14:textId="77777777" w:rsidTr="008C56B8">
              <w:tc>
                <w:tcPr>
                  <w:tcW w:w="9030" w:type="dxa"/>
                  <w:tcBorders>
                    <w:left w:val="single" w:sz="1" w:space="0" w:color="000000"/>
                    <w:bottom w:val="single" w:sz="1" w:space="0" w:color="000000"/>
                  </w:tcBorders>
                  <w:shd w:val="clear" w:color="auto" w:fill="auto"/>
                </w:tcPr>
                <w:p w14:paraId="28B6D7D8"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3.2.1 Развитие промышленного и агропромышленного комплекса.</w:t>
                  </w:r>
                </w:p>
              </w:tc>
              <w:tc>
                <w:tcPr>
                  <w:tcW w:w="679" w:type="dxa"/>
                  <w:tcBorders>
                    <w:left w:val="single" w:sz="1" w:space="0" w:color="000000"/>
                    <w:bottom w:val="single" w:sz="1" w:space="0" w:color="000000"/>
                    <w:right w:val="single" w:sz="1" w:space="0" w:color="000000"/>
                  </w:tcBorders>
                  <w:shd w:val="clear" w:color="auto" w:fill="auto"/>
                </w:tcPr>
                <w:p w14:paraId="098332F1"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24</w:t>
                  </w:r>
                </w:p>
              </w:tc>
            </w:tr>
            <w:tr w:rsidR="00CB6675" w:rsidRPr="00CB6675" w14:paraId="0504ABCB" w14:textId="77777777" w:rsidTr="008C56B8">
              <w:tc>
                <w:tcPr>
                  <w:tcW w:w="9030" w:type="dxa"/>
                  <w:tcBorders>
                    <w:left w:val="single" w:sz="1" w:space="0" w:color="000000"/>
                    <w:bottom w:val="single" w:sz="1" w:space="0" w:color="000000"/>
                  </w:tcBorders>
                  <w:shd w:val="clear" w:color="auto" w:fill="auto"/>
                </w:tcPr>
                <w:p w14:paraId="5E909822"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3.2.2 Транспортная инфраструктура.</w:t>
                  </w:r>
                </w:p>
              </w:tc>
              <w:tc>
                <w:tcPr>
                  <w:tcW w:w="679" w:type="dxa"/>
                  <w:tcBorders>
                    <w:left w:val="single" w:sz="1" w:space="0" w:color="000000"/>
                    <w:bottom w:val="single" w:sz="1" w:space="0" w:color="000000"/>
                    <w:right w:val="single" w:sz="1" w:space="0" w:color="000000"/>
                  </w:tcBorders>
                  <w:shd w:val="clear" w:color="auto" w:fill="auto"/>
                </w:tcPr>
                <w:p w14:paraId="6C293C8C"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26</w:t>
                  </w:r>
                </w:p>
              </w:tc>
            </w:tr>
            <w:tr w:rsidR="00CB6675" w:rsidRPr="00CB6675" w14:paraId="3ABDFEFF" w14:textId="77777777" w:rsidTr="008C56B8">
              <w:tc>
                <w:tcPr>
                  <w:tcW w:w="9030" w:type="dxa"/>
                  <w:tcBorders>
                    <w:left w:val="single" w:sz="1" w:space="0" w:color="000000"/>
                    <w:bottom w:val="single" w:sz="1" w:space="0" w:color="000000"/>
                  </w:tcBorders>
                  <w:shd w:val="clear" w:color="auto" w:fill="auto"/>
                </w:tcPr>
                <w:p w14:paraId="1F3F31A3"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3.2.3 Инженерная инфраструктура.</w:t>
                  </w:r>
                </w:p>
              </w:tc>
              <w:tc>
                <w:tcPr>
                  <w:tcW w:w="679" w:type="dxa"/>
                  <w:tcBorders>
                    <w:left w:val="single" w:sz="1" w:space="0" w:color="000000"/>
                    <w:bottom w:val="single" w:sz="1" w:space="0" w:color="000000"/>
                    <w:right w:val="single" w:sz="1" w:space="0" w:color="000000"/>
                  </w:tcBorders>
                  <w:shd w:val="clear" w:color="auto" w:fill="auto"/>
                </w:tcPr>
                <w:p w14:paraId="565FF81B"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27</w:t>
                  </w:r>
                </w:p>
              </w:tc>
            </w:tr>
            <w:tr w:rsidR="00CB6675" w:rsidRPr="00CB6675" w14:paraId="7D3C837D" w14:textId="77777777" w:rsidTr="008C56B8">
              <w:tc>
                <w:tcPr>
                  <w:tcW w:w="9030" w:type="dxa"/>
                  <w:tcBorders>
                    <w:left w:val="single" w:sz="1" w:space="0" w:color="000000"/>
                    <w:bottom w:val="single" w:sz="1" w:space="0" w:color="000000"/>
                  </w:tcBorders>
                  <w:shd w:val="clear" w:color="auto" w:fill="auto"/>
                </w:tcPr>
                <w:p w14:paraId="25EC58A7"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3.2.4 Историко-культурный потенциал</w:t>
                  </w:r>
                </w:p>
              </w:tc>
              <w:tc>
                <w:tcPr>
                  <w:tcW w:w="679" w:type="dxa"/>
                  <w:tcBorders>
                    <w:left w:val="single" w:sz="1" w:space="0" w:color="000000"/>
                    <w:bottom w:val="single" w:sz="1" w:space="0" w:color="000000"/>
                    <w:right w:val="single" w:sz="1" w:space="0" w:color="000000"/>
                  </w:tcBorders>
                  <w:shd w:val="clear" w:color="auto" w:fill="auto"/>
                </w:tcPr>
                <w:p w14:paraId="7711B43D"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33</w:t>
                  </w:r>
                </w:p>
              </w:tc>
            </w:tr>
            <w:tr w:rsidR="00CB6675" w:rsidRPr="00CB6675" w14:paraId="59BAE3E3" w14:textId="77777777" w:rsidTr="008C56B8">
              <w:tc>
                <w:tcPr>
                  <w:tcW w:w="9030" w:type="dxa"/>
                  <w:tcBorders>
                    <w:left w:val="single" w:sz="1" w:space="0" w:color="000000"/>
                    <w:bottom w:val="single" w:sz="1" w:space="0" w:color="000000"/>
                  </w:tcBorders>
                  <w:shd w:val="clear" w:color="auto" w:fill="auto"/>
                </w:tcPr>
                <w:p w14:paraId="158D5204"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4. Функциональное зонирование территории</w:t>
                  </w:r>
                </w:p>
              </w:tc>
              <w:tc>
                <w:tcPr>
                  <w:tcW w:w="679" w:type="dxa"/>
                  <w:tcBorders>
                    <w:left w:val="single" w:sz="1" w:space="0" w:color="000000"/>
                    <w:bottom w:val="single" w:sz="1" w:space="0" w:color="000000"/>
                    <w:right w:val="single" w:sz="1" w:space="0" w:color="000000"/>
                  </w:tcBorders>
                  <w:shd w:val="clear" w:color="auto" w:fill="auto"/>
                </w:tcPr>
                <w:p w14:paraId="699023D0"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37</w:t>
                  </w:r>
                </w:p>
              </w:tc>
            </w:tr>
            <w:tr w:rsidR="00CB6675" w:rsidRPr="00CB6675" w14:paraId="61017C78" w14:textId="77777777" w:rsidTr="008C56B8">
              <w:tc>
                <w:tcPr>
                  <w:tcW w:w="9030" w:type="dxa"/>
                  <w:tcBorders>
                    <w:left w:val="single" w:sz="1" w:space="0" w:color="000000"/>
                    <w:bottom w:val="single" w:sz="1" w:space="0" w:color="000000"/>
                  </w:tcBorders>
                  <w:shd w:val="clear" w:color="auto" w:fill="auto"/>
                </w:tcPr>
                <w:p w14:paraId="71C568EF"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5. Охрана окружающей среды</w:t>
                  </w:r>
                </w:p>
              </w:tc>
              <w:tc>
                <w:tcPr>
                  <w:tcW w:w="679" w:type="dxa"/>
                  <w:tcBorders>
                    <w:left w:val="single" w:sz="1" w:space="0" w:color="000000"/>
                    <w:bottom w:val="single" w:sz="1" w:space="0" w:color="000000"/>
                    <w:right w:val="single" w:sz="1" w:space="0" w:color="000000"/>
                  </w:tcBorders>
                  <w:shd w:val="clear" w:color="auto" w:fill="auto"/>
                </w:tcPr>
                <w:p w14:paraId="3D578120"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39</w:t>
                  </w:r>
                </w:p>
              </w:tc>
            </w:tr>
            <w:tr w:rsidR="00CB6675" w:rsidRPr="00CB6675" w14:paraId="7D5DAFB3" w14:textId="77777777" w:rsidTr="008C56B8">
              <w:tc>
                <w:tcPr>
                  <w:tcW w:w="9030" w:type="dxa"/>
                  <w:tcBorders>
                    <w:left w:val="single" w:sz="1" w:space="0" w:color="000000"/>
                    <w:bottom w:val="single" w:sz="1" w:space="0" w:color="000000"/>
                  </w:tcBorders>
                  <w:shd w:val="clear" w:color="auto" w:fill="auto"/>
                </w:tcPr>
                <w:p w14:paraId="1110EB40"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sz w:val="24"/>
                      <w:szCs w:val="24"/>
                    </w:rPr>
                    <w:t>5.1 Санитарно-защитные зоны предприятий и объектов.</w:t>
                  </w:r>
                </w:p>
              </w:tc>
              <w:tc>
                <w:tcPr>
                  <w:tcW w:w="679" w:type="dxa"/>
                  <w:tcBorders>
                    <w:left w:val="single" w:sz="1" w:space="0" w:color="000000"/>
                    <w:bottom w:val="single" w:sz="1" w:space="0" w:color="000000"/>
                    <w:right w:val="single" w:sz="1" w:space="0" w:color="000000"/>
                  </w:tcBorders>
                  <w:shd w:val="clear" w:color="auto" w:fill="auto"/>
                </w:tcPr>
                <w:p w14:paraId="511DC00E"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40</w:t>
                  </w:r>
                </w:p>
              </w:tc>
            </w:tr>
            <w:tr w:rsidR="00CB6675" w:rsidRPr="00CB6675" w14:paraId="04534962" w14:textId="77777777" w:rsidTr="008C56B8">
              <w:tc>
                <w:tcPr>
                  <w:tcW w:w="9030" w:type="dxa"/>
                  <w:tcBorders>
                    <w:left w:val="single" w:sz="1" w:space="0" w:color="000000"/>
                    <w:bottom w:val="single" w:sz="1" w:space="0" w:color="000000"/>
                  </w:tcBorders>
                  <w:shd w:val="clear" w:color="auto" w:fill="auto"/>
                </w:tcPr>
                <w:p w14:paraId="0E2A6555" w14:textId="77777777" w:rsidR="00CB6675" w:rsidRPr="00CB6675" w:rsidRDefault="00CB6675" w:rsidP="00CB6675">
                  <w:pPr>
                    <w:tabs>
                      <w:tab w:val="left" w:pos="7275"/>
                    </w:tabs>
                    <w:jc w:val="both"/>
                    <w:rPr>
                      <w:rFonts w:ascii="Times New Roman" w:hAnsi="Times New Roman" w:cs="Times New Roman"/>
                      <w:sz w:val="24"/>
                      <w:szCs w:val="24"/>
                    </w:rPr>
                  </w:pPr>
                  <w:proofErr w:type="gramStart"/>
                  <w:r w:rsidRPr="00CB6675">
                    <w:rPr>
                      <w:rFonts w:ascii="Times New Roman" w:hAnsi="Times New Roman" w:cs="Times New Roman"/>
                      <w:sz w:val="24"/>
                      <w:szCs w:val="24"/>
                    </w:rPr>
                    <w:t>5.2  Водоохранные</w:t>
                  </w:r>
                  <w:proofErr w:type="gramEnd"/>
                  <w:r w:rsidRPr="00CB6675">
                    <w:rPr>
                      <w:rFonts w:ascii="Times New Roman" w:hAnsi="Times New Roman" w:cs="Times New Roman"/>
                      <w:sz w:val="24"/>
                      <w:szCs w:val="24"/>
                    </w:rPr>
                    <w:t xml:space="preserve"> зоны водоемов и водотоков.              </w:t>
                  </w:r>
                </w:p>
              </w:tc>
              <w:tc>
                <w:tcPr>
                  <w:tcW w:w="679" w:type="dxa"/>
                  <w:tcBorders>
                    <w:left w:val="single" w:sz="1" w:space="0" w:color="000000"/>
                    <w:bottom w:val="single" w:sz="1" w:space="0" w:color="000000"/>
                    <w:right w:val="single" w:sz="1" w:space="0" w:color="000000"/>
                  </w:tcBorders>
                  <w:shd w:val="clear" w:color="auto" w:fill="auto"/>
                </w:tcPr>
                <w:p w14:paraId="0B7E38BC"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42</w:t>
                  </w:r>
                </w:p>
              </w:tc>
            </w:tr>
            <w:tr w:rsidR="00CB6675" w:rsidRPr="00CB6675" w14:paraId="369FA21E" w14:textId="77777777" w:rsidTr="008C56B8">
              <w:tc>
                <w:tcPr>
                  <w:tcW w:w="9030" w:type="dxa"/>
                  <w:tcBorders>
                    <w:left w:val="single" w:sz="1" w:space="0" w:color="000000"/>
                    <w:bottom w:val="single" w:sz="1" w:space="0" w:color="000000"/>
                  </w:tcBorders>
                  <w:shd w:val="clear" w:color="auto" w:fill="auto"/>
                </w:tcPr>
                <w:p w14:paraId="0A32FA37" w14:textId="77777777" w:rsidR="00CB6675" w:rsidRPr="00CB6675" w:rsidRDefault="00CB6675" w:rsidP="00CB6675">
                  <w:pPr>
                    <w:tabs>
                      <w:tab w:val="left" w:pos="7275"/>
                    </w:tabs>
                    <w:jc w:val="both"/>
                    <w:rPr>
                      <w:rFonts w:ascii="Times New Roman" w:hAnsi="Times New Roman" w:cs="Times New Roman"/>
                      <w:sz w:val="24"/>
                      <w:szCs w:val="24"/>
                    </w:rPr>
                  </w:pPr>
                  <w:proofErr w:type="gramStart"/>
                  <w:r w:rsidRPr="00CB6675">
                    <w:rPr>
                      <w:rFonts w:ascii="Times New Roman" w:hAnsi="Times New Roman" w:cs="Times New Roman"/>
                      <w:sz w:val="24"/>
                      <w:szCs w:val="24"/>
                    </w:rPr>
                    <w:t>5.3  Санитарно</w:t>
                  </w:r>
                  <w:proofErr w:type="gramEnd"/>
                  <w:r w:rsidRPr="00CB6675">
                    <w:rPr>
                      <w:rFonts w:ascii="Times New Roman" w:hAnsi="Times New Roman" w:cs="Times New Roman"/>
                      <w:sz w:val="24"/>
                      <w:szCs w:val="24"/>
                    </w:rPr>
                    <w:t>-защитные зоны инженерной инфраструктуры.</w:t>
                  </w:r>
                </w:p>
              </w:tc>
              <w:tc>
                <w:tcPr>
                  <w:tcW w:w="679" w:type="dxa"/>
                  <w:tcBorders>
                    <w:left w:val="single" w:sz="1" w:space="0" w:color="000000"/>
                    <w:bottom w:val="single" w:sz="1" w:space="0" w:color="000000"/>
                    <w:right w:val="single" w:sz="1" w:space="0" w:color="000000"/>
                  </w:tcBorders>
                  <w:shd w:val="clear" w:color="auto" w:fill="auto"/>
                </w:tcPr>
                <w:p w14:paraId="60B5B9A4"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44</w:t>
                  </w:r>
                </w:p>
              </w:tc>
            </w:tr>
            <w:tr w:rsidR="00CB6675" w:rsidRPr="00CB6675" w14:paraId="732EBEE0" w14:textId="77777777" w:rsidTr="008C56B8">
              <w:tc>
                <w:tcPr>
                  <w:tcW w:w="9030" w:type="dxa"/>
                  <w:tcBorders>
                    <w:left w:val="single" w:sz="1" w:space="0" w:color="000000"/>
                    <w:bottom w:val="single" w:sz="1" w:space="0" w:color="000000"/>
                  </w:tcBorders>
                  <w:shd w:val="clear" w:color="auto" w:fill="auto"/>
                </w:tcPr>
                <w:p w14:paraId="251B3510" w14:textId="77777777" w:rsidR="00CB6675" w:rsidRPr="00CB6675" w:rsidRDefault="00CB6675" w:rsidP="00CB6675">
                  <w:pPr>
                    <w:tabs>
                      <w:tab w:val="left" w:pos="7275"/>
                    </w:tabs>
                    <w:jc w:val="both"/>
                    <w:rPr>
                      <w:rFonts w:ascii="Times New Roman" w:hAnsi="Times New Roman" w:cs="Times New Roman"/>
                      <w:sz w:val="24"/>
                      <w:szCs w:val="24"/>
                    </w:rPr>
                  </w:pPr>
                  <w:proofErr w:type="gramStart"/>
                  <w:r w:rsidRPr="00CB6675">
                    <w:rPr>
                      <w:rFonts w:ascii="Times New Roman" w:hAnsi="Times New Roman" w:cs="Times New Roman"/>
                      <w:sz w:val="24"/>
                      <w:szCs w:val="24"/>
                    </w:rPr>
                    <w:t>5.4  Инженерная</w:t>
                  </w:r>
                  <w:proofErr w:type="gramEnd"/>
                  <w:r w:rsidRPr="00CB6675">
                    <w:rPr>
                      <w:rFonts w:ascii="Times New Roman" w:hAnsi="Times New Roman" w:cs="Times New Roman"/>
                      <w:sz w:val="24"/>
                      <w:szCs w:val="24"/>
                    </w:rPr>
                    <w:t xml:space="preserve">  подготовка территории и мероприятия по охране ландшафта и </w:t>
                  </w:r>
                  <w:r w:rsidRPr="00CB6675">
                    <w:rPr>
                      <w:rFonts w:ascii="Times New Roman" w:hAnsi="Times New Roman" w:cs="Times New Roman"/>
                      <w:sz w:val="24"/>
                      <w:szCs w:val="24"/>
                    </w:rPr>
                    <w:lastRenderedPageBreak/>
                    <w:t xml:space="preserve">зеленых насаждений.                                                                                                </w:t>
                  </w:r>
                </w:p>
              </w:tc>
              <w:tc>
                <w:tcPr>
                  <w:tcW w:w="679" w:type="dxa"/>
                  <w:tcBorders>
                    <w:left w:val="single" w:sz="1" w:space="0" w:color="000000"/>
                    <w:bottom w:val="single" w:sz="1" w:space="0" w:color="000000"/>
                    <w:right w:val="single" w:sz="1" w:space="0" w:color="000000"/>
                  </w:tcBorders>
                  <w:shd w:val="clear" w:color="auto" w:fill="auto"/>
                </w:tcPr>
                <w:p w14:paraId="1FCF6A53"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lastRenderedPageBreak/>
                    <w:t>47</w:t>
                  </w:r>
                </w:p>
              </w:tc>
            </w:tr>
            <w:tr w:rsidR="00CB6675" w:rsidRPr="00CB6675" w14:paraId="6EA7B3F2" w14:textId="77777777" w:rsidTr="008C56B8">
              <w:tc>
                <w:tcPr>
                  <w:tcW w:w="9030" w:type="dxa"/>
                  <w:tcBorders>
                    <w:left w:val="single" w:sz="1" w:space="0" w:color="000000"/>
                    <w:bottom w:val="single" w:sz="1" w:space="0" w:color="000000"/>
                  </w:tcBorders>
                  <w:shd w:val="clear" w:color="auto" w:fill="auto"/>
                </w:tcPr>
                <w:p w14:paraId="635D9793"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6. Перечень основных факторов риска возникновения чрезвычайных ситуаций природного и техногенного характера</w:t>
                  </w:r>
                </w:p>
              </w:tc>
              <w:tc>
                <w:tcPr>
                  <w:tcW w:w="679" w:type="dxa"/>
                  <w:tcBorders>
                    <w:left w:val="single" w:sz="1" w:space="0" w:color="000000"/>
                    <w:bottom w:val="single" w:sz="1" w:space="0" w:color="000000"/>
                    <w:right w:val="single" w:sz="1" w:space="0" w:color="000000"/>
                  </w:tcBorders>
                  <w:shd w:val="clear" w:color="auto" w:fill="auto"/>
                </w:tcPr>
                <w:p w14:paraId="188CDA84"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49</w:t>
                  </w:r>
                </w:p>
              </w:tc>
            </w:tr>
            <w:tr w:rsidR="00CB6675" w:rsidRPr="00CB6675" w14:paraId="378DB043" w14:textId="77777777" w:rsidTr="008C56B8">
              <w:tc>
                <w:tcPr>
                  <w:tcW w:w="9030" w:type="dxa"/>
                  <w:tcBorders>
                    <w:left w:val="single" w:sz="1" w:space="0" w:color="000000"/>
                    <w:bottom w:val="single" w:sz="1" w:space="0" w:color="000000"/>
                  </w:tcBorders>
                  <w:shd w:val="clear" w:color="auto" w:fill="auto"/>
                </w:tcPr>
                <w:p w14:paraId="32AF3B62" w14:textId="77777777" w:rsidR="00CB6675" w:rsidRPr="00CB6675" w:rsidRDefault="00CB6675" w:rsidP="00CB6675">
                  <w:pPr>
                    <w:tabs>
                      <w:tab w:val="left" w:pos="7275"/>
                    </w:tabs>
                    <w:jc w:val="both"/>
                    <w:rPr>
                      <w:rFonts w:ascii="Times New Roman" w:hAnsi="Times New Roman" w:cs="Times New Roman"/>
                      <w:b/>
                      <w:bCs/>
                      <w:sz w:val="24"/>
                      <w:szCs w:val="24"/>
                    </w:rPr>
                  </w:pPr>
                  <w:r w:rsidRPr="00CB6675">
                    <w:rPr>
                      <w:rFonts w:ascii="Times New Roman" w:hAnsi="Times New Roman" w:cs="Times New Roman"/>
                      <w:bCs/>
                      <w:sz w:val="24"/>
                      <w:szCs w:val="24"/>
                    </w:rPr>
                    <w:t>6.1 Чрезвычайные ситуации</w:t>
                  </w:r>
                </w:p>
              </w:tc>
              <w:tc>
                <w:tcPr>
                  <w:tcW w:w="679" w:type="dxa"/>
                  <w:tcBorders>
                    <w:left w:val="single" w:sz="1" w:space="0" w:color="000000"/>
                    <w:bottom w:val="single" w:sz="1" w:space="0" w:color="000000"/>
                    <w:right w:val="single" w:sz="1" w:space="0" w:color="000000"/>
                  </w:tcBorders>
                  <w:shd w:val="clear" w:color="auto" w:fill="auto"/>
                </w:tcPr>
                <w:p w14:paraId="0785EACF"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49</w:t>
                  </w:r>
                </w:p>
              </w:tc>
            </w:tr>
            <w:tr w:rsidR="00CB6675" w:rsidRPr="00CB6675" w14:paraId="53F07CCB" w14:textId="77777777" w:rsidTr="008C56B8">
              <w:tc>
                <w:tcPr>
                  <w:tcW w:w="9030" w:type="dxa"/>
                  <w:tcBorders>
                    <w:left w:val="single" w:sz="1" w:space="0" w:color="000000"/>
                    <w:bottom w:val="single" w:sz="1" w:space="0" w:color="000000"/>
                  </w:tcBorders>
                  <w:shd w:val="clear" w:color="auto" w:fill="auto"/>
                </w:tcPr>
                <w:p w14:paraId="51AFC27F" w14:textId="77777777" w:rsidR="00CB6675" w:rsidRPr="00CB6675" w:rsidRDefault="00CB6675" w:rsidP="00CB6675">
                  <w:pPr>
                    <w:pStyle w:val="Standard"/>
                    <w:ind w:left="-1"/>
                    <w:jc w:val="both"/>
                    <w:rPr>
                      <w:szCs w:val="24"/>
                    </w:rPr>
                  </w:pPr>
                  <w:proofErr w:type="gramStart"/>
                  <w:r w:rsidRPr="00CB6675">
                    <w:rPr>
                      <w:szCs w:val="24"/>
                    </w:rPr>
                    <w:t xml:space="preserve">6.2 </w:t>
                  </w:r>
                  <w:r w:rsidRPr="00CB6675">
                    <w:rPr>
                      <w:bCs/>
                      <w:szCs w:val="24"/>
                    </w:rPr>
                    <w:t xml:space="preserve"> </w:t>
                  </w:r>
                  <w:r w:rsidRPr="00CB6675">
                    <w:rPr>
                      <w:szCs w:val="24"/>
                    </w:rPr>
                    <w:t>Перечень</w:t>
                  </w:r>
                  <w:proofErr w:type="gramEnd"/>
                  <w:r w:rsidRPr="00CB6675">
                    <w:rPr>
                      <w:szCs w:val="24"/>
                    </w:rPr>
                    <w:t xml:space="preserve">  возможных источников чрезвычайных ситуаций природного характера</w:t>
                  </w:r>
                  <w:r w:rsidRPr="00CB6675">
                    <w:rPr>
                      <w:b/>
                      <w:bCs/>
                      <w:szCs w:val="24"/>
                    </w:rPr>
                    <w:t xml:space="preserve">      </w:t>
                  </w:r>
                </w:p>
              </w:tc>
              <w:tc>
                <w:tcPr>
                  <w:tcW w:w="679" w:type="dxa"/>
                  <w:tcBorders>
                    <w:left w:val="single" w:sz="1" w:space="0" w:color="000000"/>
                    <w:bottom w:val="single" w:sz="1" w:space="0" w:color="000000"/>
                    <w:right w:val="single" w:sz="1" w:space="0" w:color="000000"/>
                  </w:tcBorders>
                  <w:shd w:val="clear" w:color="auto" w:fill="auto"/>
                </w:tcPr>
                <w:p w14:paraId="5EC558E7"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52</w:t>
                  </w:r>
                </w:p>
              </w:tc>
            </w:tr>
            <w:tr w:rsidR="00CB6675" w:rsidRPr="00CB6675" w14:paraId="43F37DAC" w14:textId="77777777" w:rsidTr="008C56B8">
              <w:tc>
                <w:tcPr>
                  <w:tcW w:w="9030" w:type="dxa"/>
                  <w:tcBorders>
                    <w:left w:val="single" w:sz="1" w:space="0" w:color="000000"/>
                    <w:bottom w:val="single" w:sz="1" w:space="0" w:color="000000"/>
                  </w:tcBorders>
                  <w:shd w:val="clear" w:color="auto" w:fill="auto"/>
                </w:tcPr>
                <w:p w14:paraId="4BF060A5" w14:textId="77777777" w:rsidR="00CB6675" w:rsidRPr="00CB6675" w:rsidRDefault="00CB6675" w:rsidP="00CB6675">
                  <w:pPr>
                    <w:pStyle w:val="Standard"/>
                    <w:ind w:left="-1"/>
                    <w:jc w:val="both"/>
                    <w:rPr>
                      <w:szCs w:val="24"/>
                    </w:rPr>
                  </w:pPr>
                  <w:proofErr w:type="gramStart"/>
                  <w:r w:rsidRPr="00CB6675">
                    <w:rPr>
                      <w:szCs w:val="24"/>
                    </w:rPr>
                    <w:t>6.3  Перечень</w:t>
                  </w:r>
                  <w:proofErr w:type="gramEnd"/>
                  <w:r w:rsidRPr="00CB6675">
                    <w:rPr>
                      <w:szCs w:val="24"/>
                    </w:rPr>
                    <w:t xml:space="preserve"> возможных источников чрезвычайных ситуаций техногенного характера.</w:t>
                  </w:r>
                </w:p>
              </w:tc>
              <w:tc>
                <w:tcPr>
                  <w:tcW w:w="679" w:type="dxa"/>
                  <w:tcBorders>
                    <w:left w:val="single" w:sz="1" w:space="0" w:color="000000"/>
                    <w:bottom w:val="single" w:sz="1" w:space="0" w:color="000000"/>
                    <w:right w:val="single" w:sz="1" w:space="0" w:color="000000"/>
                  </w:tcBorders>
                  <w:shd w:val="clear" w:color="auto" w:fill="auto"/>
                </w:tcPr>
                <w:p w14:paraId="5FB87F2B"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60</w:t>
                  </w:r>
                </w:p>
              </w:tc>
            </w:tr>
            <w:tr w:rsidR="00CB6675" w:rsidRPr="00CB6675" w14:paraId="09002D12" w14:textId="77777777" w:rsidTr="008C56B8">
              <w:tc>
                <w:tcPr>
                  <w:tcW w:w="9030" w:type="dxa"/>
                  <w:tcBorders>
                    <w:left w:val="single" w:sz="1" w:space="0" w:color="000000"/>
                    <w:bottom w:val="single" w:sz="1" w:space="0" w:color="000000"/>
                  </w:tcBorders>
                  <w:shd w:val="clear" w:color="auto" w:fill="auto"/>
                </w:tcPr>
                <w:p w14:paraId="6F28FC49" w14:textId="77777777" w:rsidR="00CB6675" w:rsidRPr="00CB6675" w:rsidRDefault="00CB6675" w:rsidP="00CB6675">
                  <w:pPr>
                    <w:pStyle w:val="Standard"/>
                    <w:ind w:left="-1"/>
                    <w:jc w:val="both"/>
                    <w:rPr>
                      <w:szCs w:val="24"/>
                    </w:rPr>
                  </w:pPr>
                  <w:r w:rsidRPr="00CB6675">
                    <w:rPr>
                      <w:szCs w:val="24"/>
                    </w:rPr>
                    <w:t>6.4 Перечень возможных источников чрезвычайных ситуаций биолого-социального характера.</w:t>
                  </w:r>
                </w:p>
              </w:tc>
              <w:tc>
                <w:tcPr>
                  <w:tcW w:w="679" w:type="dxa"/>
                  <w:tcBorders>
                    <w:left w:val="single" w:sz="1" w:space="0" w:color="000000"/>
                    <w:bottom w:val="single" w:sz="1" w:space="0" w:color="000000"/>
                    <w:right w:val="single" w:sz="1" w:space="0" w:color="000000"/>
                  </w:tcBorders>
                  <w:shd w:val="clear" w:color="auto" w:fill="auto"/>
                </w:tcPr>
                <w:p w14:paraId="12635D54"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63</w:t>
                  </w:r>
                </w:p>
              </w:tc>
            </w:tr>
            <w:tr w:rsidR="00CB6675" w:rsidRPr="00CB6675" w14:paraId="1D1B1120" w14:textId="77777777" w:rsidTr="008C56B8">
              <w:tc>
                <w:tcPr>
                  <w:tcW w:w="9030" w:type="dxa"/>
                  <w:tcBorders>
                    <w:left w:val="single" w:sz="1" w:space="0" w:color="000000"/>
                    <w:bottom w:val="single" w:sz="1" w:space="0" w:color="000000"/>
                  </w:tcBorders>
                  <w:shd w:val="clear" w:color="auto" w:fill="auto"/>
                </w:tcPr>
                <w:p w14:paraId="66CDBEF0" w14:textId="77777777" w:rsidR="00CB6675" w:rsidRPr="00CB6675" w:rsidRDefault="00CB6675" w:rsidP="00CB6675">
                  <w:pPr>
                    <w:pStyle w:val="Standard"/>
                    <w:ind w:left="-1"/>
                    <w:jc w:val="both"/>
                    <w:rPr>
                      <w:szCs w:val="24"/>
                    </w:rPr>
                  </w:pPr>
                  <w:r w:rsidRPr="00CB6675">
                    <w:rPr>
                      <w:szCs w:val="24"/>
                    </w:rPr>
                    <w:t>6.5 Перечень мероприятий по обеспечению пожарной безопасности</w:t>
                  </w:r>
                </w:p>
              </w:tc>
              <w:tc>
                <w:tcPr>
                  <w:tcW w:w="679" w:type="dxa"/>
                  <w:tcBorders>
                    <w:left w:val="single" w:sz="1" w:space="0" w:color="000000"/>
                    <w:bottom w:val="single" w:sz="1" w:space="0" w:color="000000"/>
                    <w:right w:val="single" w:sz="1" w:space="0" w:color="000000"/>
                  </w:tcBorders>
                  <w:shd w:val="clear" w:color="auto" w:fill="auto"/>
                </w:tcPr>
                <w:p w14:paraId="7E22EE40"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64</w:t>
                  </w:r>
                </w:p>
              </w:tc>
            </w:tr>
            <w:tr w:rsidR="00CB6675" w:rsidRPr="00CB6675" w14:paraId="326E78CD" w14:textId="77777777" w:rsidTr="008C56B8">
              <w:tc>
                <w:tcPr>
                  <w:tcW w:w="9030" w:type="dxa"/>
                  <w:tcBorders>
                    <w:left w:val="single" w:sz="1" w:space="0" w:color="000000"/>
                    <w:bottom w:val="single" w:sz="1" w:space="0" w:color="000000"/>
                  </w:tcBorders>
                  <w:shd w:val="clear" w:color="auto" w:fill="auto"/>
                </w:tcPr>
                <w:p w14:paraId="326CC67A" w14:textId="77777777" w:rsidR="00CB6675" w:rsidRPr="00CB6675" w:rsidRDefault="00CB6675" w:rsidP="00CB6675">
                  <w:pPr>
                    <w:tabs>
                      <w:tab w:val="left" w:pos="7275"/>
                    </w:tabs>
                    <w:jc w:val="both"/>
                    <w:rPr>
                      <w:rFonts w:ascii="Times New Roman" w:hAnsi="Times New Roman" w:cs="Times New Roman"/>
                      <w:sz w:val="24"/>
                      <w:szCs w:val="24"/>
                    </w:rPr>
                  </w:pPr>
                  <w:proofErr w:type="gramStart"/>
                  <w:r w:rsidRPr="00CB6675">
                    <w:rPr>
                      <w:rFonts w:ascii="Times New Roman" w:hAnsi="Times New Roman" w:cs="Times New Roman"/>
                      <w:sz w:val="24"/>
                      <w:szCs w:val="24"/>
                    </w:rPr>
                    <w:t>6.6  Мероприятия</w:t>
                  </w:r>
                  <w:proofErr w:type="gramEnd"/>
                  <w:r w:rsidRPr="00CB6675">
                    <w:rPr>
                      <w:rFonts w:ascii="Times New Roman" w:hAnsi="Times New Roman" w:cs="Times New Roman"/>
                      <w:sz w:val="24"/>
                      <w:szCs w:val="24"/>
                    </w:rPr>
                    <w:t xml:space="preserve">  по защите территории от опасных природных и техногенных процессов и чрезвычайных ситуаций                                                                                                </w:t>
                  </w:r>
                </w:p>
              </w:tc>
              <w:tc>
                <w:tcPr>
                  <w:tcW w:w="679" w:type="dxa"/>
                  <w:tcBorders>
                    <w:left w:val="single" w:sz="1" w:space="0" w:color="000000"/>
                    <w:bottom w:val="single" w:sz="1" w:space="0" w:color="000000"/>
                    <w:right w:val="single" w:sz="1" w:space="0" w:color="000000"/>
                  </w:tcBorders>
                  <w:shd w:val="clear" w:color="auto" w:fill="auto"/>
                </w:tcPr>
                <w:p w14:paraId="12070599"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67</w:t>
                  </w:r>
                </w:p>
              </w:tc>
            </w:tr>
            <w:tr w:rsidR="00CB6675" w:rsidRPr="00CB6675" w14:paraId="7AA26024" w14:textId="77777777" w:rsidTr="008C56B8">
              <w:tc>
                <w:tcPr>
                  <w:tcW w:w="9030" w:type="dxa"/>
                  <w:tcBorders>
                    <w:left w:val="single" w:sz="1" w:space="0" w:color="000000"/>
                    <w:bottom w:val="single" w:sz="1" w:space="0" w:color="000000"/>
                  </w:tcBorders>
                  <w:shd w:val="clear" w:color="auto" w:fill="auto"/>
                </w:tcPr>
                <w:p w14:paraId="531D2F7B"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7.</w:t>
                  </w:r>
                  <w:r w:rsidRPr="00CB6675">
                    <w:rPr>
                      <w:rFonts w:ascii="Times New Roman" w:hAnsi="Times New Roman" w:cs="Times New Roman"/>
                      <w:sz w:val="24"/>
                      <w:szCs w:val="24"/>
                    </w:rPr>
                    <w:t xml:space="preserve">  </w:t>
                  </w:r>
                  <w:r w:rsidRPr="00CB6675">
                    <w:rPr>
                      <w:rFonts w:ascii="Times New Roman" w:hAnsi="Times New Roman" w:cs="Times New Roman"/>
                      <w:b/>
                      <w:bCs/>
                      <w:sz w:val="24"/>
                      <w:szCs w:val="24"/>
                    </w:rPr>
                    <w:t xml:space="preserve">Технико-экономические показатели         </w:t>
                  </w:r>
                  <w:r w:rsidRPr="00CB6675">
                    <w:rPr>
                      <w:rFonts w:ascii="Times New Roman" w:hAnsi="Times New Roman" w:cs="Times New Roman"/>
                      <w:sz w:val="24"/>
                      <w:szCs w:val="24"/>
                    </w:rPr>
                    <w:t xml:space="preserve">                                                                   </w:t>
                  </w:r>
                </w:p>
              </w:tc>
              <w:tc>
                <w:tcPr>
                  <w:tcW w:w="679" w:type="dxa"/>
                  <w:tcBorders>
                    <w:left w:val="single" w:sz="1" w:space="0" w:color="000000"/>
                    <w:bottom w:val="single" w:sz="1" w:space="0" w:color="000000"/>
                    <w:right w:val="single" w:sz="1" w:space="0" w:color="000000"/>
                  </w:tcBorders>
                  <w:shd w:val="clear" w:color="auto" w:fill="auto"/>
                </w:tcPr>
                <w:p w14:paraId="21B367D0" w14:textId="77777777" w:rsidR="00CB6675" w:rsidRPr="00CB6675" w:rsidRDefault="00CB6675" w:rsidP="008C56B8">
                  <w:pPr>
                    <w:tabs>
                      <w:tab w:val="left" w:pos="7275"/>
                    </w:tabs>
                    <w:snapToGrid w:val="0"/>
                    <w:rPr>
                      <w:rFonts w:ascii="Times New Roman" w:hAnsi="Times New Roman" w:cs="Times New Roman"/>
                      <w:sz w:val="24"/>
                      <w:szCs w:val="24"/>
                    </w:rPr>
                  </w:pPr>
                  <w:r w:rsidRPr="00CB6675">
                    <w:rPr>
                      <w:rFonts w:ascii="Times New Roman" w:hAnsi="Times New Roman" w:cs="Times New Roman"/>
                      <w:sz w:val="24"/>
                      <w:szCs w:val="24"/>
                    </w:rPr>
                    <w:t>71</w:t>
                  </w:r>
                </w:p>
              </w:tc>
            </w:tr>
            <w:tr w:rsidR="00CB6675" w:rsidRPr="00CB6675" w14:paraId="5061C97B" w14:textId="77777777" w:rsidTr="008C56B8">
              <w:tc>
                <w:tcPr>
                  <w:tcW w:w="9030" w:type="dxa"/>
                  <w:tcBorders>
                    <w:left w:val="single" w:sz="1" w:space="0" w:color="000000"/>
                    <w:bottom w:val="single" w:sz="1" w:space="0" w:color="000000"/>
                  </w:tcBorders>
                  <w:shd w:val="clear" w:color="auto" w:fill="auto"/>
                </w:tcPr>
                <w:p w14:paraId="424F2D27" w14:textId="77777777" w:rsidR="00CB6675" w:rsidRPr="00CB6675" w:rsidRDefault="00CB6675" w:rsidP="00CB6675">
                  <w:pPr>
                    <w:tabs>
                      <w:tab w:val="left" w:pos="7275"/>
                    </w:tabs>
                    <w:jc w:val="both"/>
                    <w:rPr>
                      <w:rFonts w:ascii="Times New Roman" w:hAnsi="Times New Roman" w:cs="Times New Roman"/>
                      <w:sz w:val="24"/>
                      <w:szCs w:val="24"/>
                    </w:rPr>
                  </w:pPr>
                  <w:r w:rsidRPr="00CB6675">
                    <w:rPr>
                      <w:rFonts w:ascii="Times New Roman" w:hAnsi="Times New Roman" w:cs="Times New Roman"/>
                      <w:b/>
                      <w:bCs/>
                      <w:sz w:val="24"/>
                      <w:szCs w:val="24"/>
                    </w:rPr>
                    <w:t>Графические материалы</w:t>
                  </w:r>
                </w:p>
              </w:tc>
              <w:tc>
                <w:tcPr>
                  <w:tcW w:w="679" w:type="dxa"/>
                  <w:tcBorders>
                    <w:left w:val="single" w:sz="1" w:space="0" w:color="000000"/>
                    <w:bottom w:val="single" w:sz="1" w:space="0" w:color="000000"/>
                    <w:right w:val="single" w:sz="1" w:space="0" w:color="000000"/>
                  </w:tcBorders>
                  <w:shd w:val="clear" w:color="auto" w:fill="auto"/>
                </w:tcPr>
                <w:p w14:paraId="7284168B" w14:textId="77777777" w:rsidR="00CB6675" w:rsidRPr="00CB6675" w:rsidRDefault="00CB6675" w:rsidP="008C56B8">
                  <w:pPr>
                    <w:tabs>
                      <w:tab w:val="left" w:pos="7275"/>
                    </w:tabs>
                    <w:snapToGrid w:val="0"/>
                    <w:rPr>
                      <w:rFonts w:ascii="Times New Roman" w:hAnsi="Times New Roman" w:cs="Times New Roman"/>
                      <w:sz w:val="24"/>
                      <w:szCs w:val="24"/>
                    </w:rPr>
                  </w:pPr>
                </w:p>
              </w:tc>
            </w:tr>
            <w:tr w:rsidR="00CB6675" w:rsidRPr="00CB6675" w14:paraId="4C90A828" w14:textId="77777777" w:rsidTr="008C56B8">
              <w:tc>
                <w:tcPr>
                  <w:tcW w:w="9030" w:type="dxa"/>
                  <w:tcBorders>
                    <w:left w:val="single" w:sz="1" w:space="0" w:color="000000"/>
                    <w:bottom w:val="single" w:sz="1" w:space="0" w:color="000000"/>
                  </w:tcBorders>
                  <w:shd w:val="clear" w:color="auto" w:fill="auto"/>
                </w:tcPr>
                <w:p w14:paraId="527B5E9B" w14:textId="4ABCE93E" w:rsidR="00CB6675" w:rsidRPr="00CB6675" w:rsidRDefault="00CB6675" w:rsidP="00CB6675">
                  <w:pPr>
                    <w:tabs>
                      <w:tab w:val="left" w:pos="360"/>
                      <w:tab w:val="left" w:pos="720"/>
                      <w:tab w:val="left" w:pos="1080"/>
                      <w:tab w:val="left" w:pos="1440"/>
                      <w:tab w:val="left" w:pos="1800"/>
                      <w:tab w:val="left" w:pos="2160"/>
                      <w:tab w:val="left" w:pos="2520"/>
                      <w:tab w:val="left" w:pos="9075"/>
                    </w:tabs>
                    <w:snapToGrid w:val="0"/>
                    <w:jc w:val="both"/>
                    <w:rPr>
                      <w:rFonts w:ascii="Times New Roman" w:hAnsi="Times New Roman" w:cs="Times New Roman"/>
                      <w:sz w:val="24"/>
                      <w:szCs w:val="24"/>
                    </w:rPr>
                  </w:pPr>
                  <w:r w:rsidRPr="00CB6675">
                    <w:rPr>
                      <w:rFonts w:ascii="Times New Roman" w:hAnsi="Times New Roman" w:cs="Times New Roman"/>
                      <w:sz w:val="24"/>
                      <w:szCs w:val="24"/>
                    </w:rPr>
                    <w:t xml:space="preserve">1. Карта расположения муниципального образования </w:t>
                  </w:r>
                  <w:proofErr w:type="spellStart"/>
                  <w:r w:rsidRPr="00CB6675">
                    <w:rPr>
                      <w:rFonts w:ascii="Times New Roman" w:hAnsi="Times New Roman" w:cs="Times New Roman"/>
                      <w:sz w:val="24"/>
                      <w:szCs w:val="24"/>
                    </w:rPr>
                    <w:t>Карамальский</w:t>
                  </w:r>
                  <w:proofErr w:type="spellEnd"/>
                  <w:r w:rsidRPr="00CB6675">
                    <w:rPr>
                      <w:rFonts w:ascii="Times New Roman" w:hAnsi="Times New Roman" w:cs="Times New Roman"/>
                      <w:sz w:val="24"/>
                      <w:szCs w:val="24"/>
                    </w:rPr>
                    <w:t xml:space="preserve"> сельсовет Никольского района Пензенской области в Никольском районе.   М 1:100000.                                                 </w:t>
                  </w:r>
                </w:p>
              </w:tc>
              <w:tc>
                <w:tcPr>
                  <w:tcW w:w="679" w:type="dxa"/>
                  <w:tcBorders>
                    <w:left w:val="single" w:sz="1" w:space="0" w:color="000000"/>
                    <w:bottom w:val="single" w:sz="1" w:space="0" w:color="000000"/>
                    <w:right w:val="single" w:sz="1" w:space="0" w:color="000000"/>
                  </w:tcBorders>
                  <w:shd w:val="clear" w:color="auto" w:fill="auto"/>
                </w:tcPr>
                <w:p w14:paraId="61E941DD" w14:textId="77777777" w:rsidR="00CB6675" w:rsidRPr="00CB6675" w:rsidRDefault="00CB6675" w:rsidP="008C56B8">
                  <w:pPr>
                    <w:tabs>
                      <w:tab w:val="left" w:pos="7275"/>
                    </w:tabs>
                    <w:snapToGrid w:val="0"/>
                    <w:rPr>
                      <w:rFonts w:ascii="Times New Roman" w:hAnsi="Times New Roman" w:cs="Times New Roman"/>
                      <w:sz w:val="24"/>
                      <w:szCs w:val="24"/>
                    </w:rPr>
                  </w:pPr>
                </w:p>
              </w:tc>
            </w:tr>
            <w:tr w:rsidR="00CB6675" w:rsidRPr="00CB6675" w14:paraId="7898B8BA" w14:textId="77777777" w:rsidTr="008C56B8">
              <w:tc>
                <w:tcPr>
                  <w:tcW w:w="9030" w:type="dxa"/>
                  <w:tcBorders>
                    <w:left w:val="single" w:sz="1" w:space="0" w:color="000000"/>
                    <w:bottom w:val="single" w:sz="1" w:space="0" w:color="000000"/>
                  </w:tcBorders>
                  <w:shd w:val="clear" w:color="auto" w:fill="auto"/>
                </w:tcPr>
                <w:p w14:paraId="648FDD72" w14:textId="77777777" w:rsidR="00CB6675" w:rsidRPr="00CB6675" w:rsidRDefault="00CB6675" w:rsidP="00CB6675">
                  <w:pPr>
                    <w:tabs>
                      <w:tab w:val="left" w:pos="1440"/>
                      <w:tab w:val="left" w:pos="7623"/>
                    </w:tabs>
                    <w:snapToGrid w:val="0"/>
                    <w:ind w:left="-70" w:right="5"/>
                    <w:jc w:val="both"/>
                    <w:rPr>
                      <w:rFonts w:ascii="Times New Roman" w:hAnsi="Times New Roman" w:cs="Times New Roman"/>
                      <w:sz w:val="24"/>
                      <w:szCs w:val="24"/>
                    </w:rPr>
                  </w:pPr>
                  <w:r w:rsidRPr="00CB6675">
                    <w:rPr>
                      <w:rFonts w:ascii="Times New Roman" w:hAnsi="Times New Roman" w:cs="Times New Roman"/>
                      <w:sz w:val="24"/>
                      <w:szCs w:val="24"/>
                    </w:rPr>
                    <w:t xml:space="preserve">2. Карта границ существующих населенных пунктов, входящих в состав поселения, городского округа. М 1:60000. </w:t>
                  </w:r>
                </w:p>
              </w:tc>
              <w:tc>
                <w:tcPr>
                  <w:tcW w:w="679" w:type="dxa"/>
                  <w:tcBorders>
                    <w:left w:val="single" w:sz="1" w:space="0" w:color="000000"/>
                    <w:bottom w:val="single" w:sz="1" w:space="0" w:color="000000"/>
                    <w:right w:val="single" w:sz="1" w:space="0" w:color="000000"/>
                  </w:tcBorders>
                  <w:shd w:val="clear" w:color="auto" w:fill="auto"/>
                </w:tcPr>
                <w:p w14:paraId="7E2F5339" w14:textId="77777777" w:rsidR="00CB6675" w:rsidRPr="00CB6675" w:rsidRDefault="00CB6675" w:rsidP="008C56B8">
                  <w:pPr>
                    <w:tabs>
                      <w:tab w:val="left" w:pos="7275"/>
                    </w:tabs>
                    <w:snapToGrid w:val="0"/>
                    <w:rPr>
                      <w:rFonts w:ascii="Times New Roman" w:hAnsi="Times New Roman" w:cs="Times New Roman"/>
                      <w:sz w:val="24"/>
                      <w:szCs w:val="24"/>
                    </w:rPr>
                  </w:pPr>
                </w:p>
              </w:tc>
            </w:tr>
            <w:tr w:rsidR="00CB6675" w:rsidRPr="00CB6675" w14:paraId="13E1F342" w14:textId="77777777" w:rsidTr="008C56B8">
              <w:tc>
                <w:tcPr>
                  <w:tcW w:w="9030" w:type="dxa"/>
                  <w:tcBorders>
                    <w:left w:val="single" w:sz="1" w:space="0" w:color="000000"/>
                    <w:bottom w:val="single" w:sz="1" w:space="0" w:color="000000"/>
                  </w:tcBorders>
                  <w:shd w:val="clear" w:color="auto" w:fill="auto"/>
                </w:tcPr>
                <w:p w14:paraId="15F39DB3" w14:textId="77777777" w:rsidR="00CB6675" w:rsidRPr="00CB6675" w:rsidRDefault="00CB6675" w:rsidP="00CB6675">
                  <w:pPr>
                    <w:tabs>
                      <w:tab w:val="left" w:pos="1428"/>
                      <w:tab w:val="left" w:pos="7623"/>
                    </w:tabs>
                    <w:snapToGrid w:val="0"/>
                    <w:ind w:left="-70" w:right="5"/>
                    <w:jc w:val="both"/>
                    <w:rPr>
                      <w:rFonts w:ascii="Times New Roman" w:hAnsi="Times New Roman" w:cs="Times New Roman"/>
                      <w:sz w:val="24"/>
                      <w:szCs w:val="24"/>
                    </w:rPr>
                  </w:pPr>
                  <w:r w:rsidRPr="00CB6675">
                    <w:rPr>
                      <w:rFonts w:ascii="Times New Roman" w:hAnsi="Times New Roman" w:cs="Times New Roman"/>
                      <w:sz w:val="24"/>
                      <w:szCs w:val="24"/>
                    </w:rPr>
                    <w:t xml:space="preserve">3. Карта местоположения существующих и строящихся объектов местного значения поселения, городского округа и иные объекты. М 1:60000.                                          </w:t>
                  </w:r>
                </w:p>
              </w:tc>
              <w:tc>
                <w:tcPr>
                  <w:tcW w:w="679" w:type="dxa"/>
                  <w:tcBorders>
                    <w:left w:val="single" w:sz="1" w:space="0" w:color="000000"/>
                    <w:bottom w:val="single" w:sz="1" w:space="0" w:color="000000"/>
                    <w:right w:val="single" w:sz="1" w:space="0" w:color="000000"/>
                  </w:tcBorders>
                  <w:shd w:val="clear" w:color="auto" w:fill="auto"/>
                </w:tcPr>
                <w:p w14:paraId="3DF5A5AF" w14:textId="77777777" w:rsidR="00CB6675" w:rsidRPr="00CB6675" w:rsidRDefault="00CB6675" w:rsidP="008C56B8">
                  <w:pPr>
                    <w:tabs>
                      <w:tab w:val="left" w:pos="7275"/>
                    </w:tabs>
                    <w:snapToGrid w:val="0"/>
                    <w:rPr>
                      <w:rFonts w:ascii="Times New Roman" w:hAnsi="Times New Roman" w:cs="Times New Roman"/>
                      <w:sz w:val="24"/>
                      <w:szCs w:val="24"/>
                    </w:rPr>
                  </w:pPr>
                </w:p>
              </w:tc>
            </w:tr>
            <w:tr w:rsidR="00CB6675" w:rsidRPr="00CB6675" w14:paraId="7524633C" w14:textId="77777777" w:rsidTr="008C56B8">
              <w:tc>
                <w:tcPr>
                  <w:tcW w:w="9030" w:type="dxa"/>
                  <w:tcBorders>
                    <w:left w:val="single" w:sz="1" w:space="0" w:color="000000"/>
                    <w:bottom w:val="single" w:sz="1" w:space="0" w:color="000000"/>
                  </w:tcBorders>
                  <w:shd w:val="clear" w:color="auto" w:fill="auto"/>
                </w:tcPr>
                <w:p w14:paraId="5E3DE5CB" w14:textId="77777777" w:rsidR="00CB6675" w:rsidRPr="00CB6675" w:rsidRDefault="00CB6675" w:rsidP="00CB6675">
                  <w:pPr>
                    <w:tabs>
                      <w:tab w:val="left" w:pos="360"/>
                      <w:tab w:val="left" w:pos="720"/>
                      <w:tab w:val="left" w:pos="1080"/>
                      <w:tab w:val="left" w:pos="1440"/>
                      <w:tab w:val="left" w:pos="1800"/>
                      <w:tab w:val="left" w:pos="2160"/>
                      <w:tab w:val="left" w:pos="2520"/>
                      <w:tab w:val="left" w:pos="9075"/>
                    </w:tabs>
                    <w:snapToGrid w:val="0"/>
                    <w:jc w:val="both"/>
                    <w:rPr>
                      <w:rFonts w:ascii="Times New Roman" w:hAnsi="Times New Roman" w:cs="Times New Roman"/>
                      <w:sz w:val="24"/>
                      <w:szCs w:val="24"/>
                    </w:rPr>
                  </w:pPr>
                  <w:r w:rsidRPr="00CB6675">
                    <w:rPr>
                      <w:rFonts w:ascii="Times New Roman" w:hAnsi="Times New Roman" w:cs="Times New Roman"/>
                      <w:sz w:val="24"/>
                      <w:szCs w:val="24"/>
                    </w:rPr>
                    <w:t xml:space="preserve">4. Карта особо охраняемых природных территорий федерального, регионального, местного значений, территорий объектов культурного наследия, зон с особыми условиями использования территорий. М 1:60000. </w:t>
                  </w:r>
                </w:p>
              </w:tc>
              <w:tc>
                <w:tcPr>
                  <w:tcW w:w="679" w:type="dxa"/>
                  <w:tcBorders>
                    <w:left w:val="single" w:sz="1" w:space="0" w:color="000000"/>
                    <w:bottom w:val="single" w:sz="1" w:space="0" w:color="000000"/>
                    <w:right w:val="single" w:sz="1" w:space="0" w:color="000000"/>
                  </w:tcBorders>
                  <w:shd w:val="clear" w:color="auto" w:fill="auto"/>
                </w:tcPr>
                <w:p w14:paraId="07A58D24" w14:textId="77777777" w:rsidR="00CB6675" w:rsidRPr="00CB6675" w:rsidRDefault="00CB6675" w:rsidP="008C56B8">
                  <w:pPr>
                    <w:tabs>
                      <w:tab w:val="left" w:pos="7275"/>
                    </w:tabs>
                    <w:snapToGrid w:val="0"/>
                    <w:rPr>
                      <w:rFonts w:ascii="Times New Roman" w:hAnsi="Times New Roman" w:cs="Times New Roman"/>
                      <w:sz w:val="24"/>
                      <w:szCs w:val="24"/>
                    </w:rPr>
                  </w:pPr>
                </w:p>
              </w:tc>
            </w:tr>
            <w:tr w:rsidR="00CB6675" w:rsidRPr="00CB6675" w14:paraId="6A0372F7" w14:textId="77777777" w:rsidTr="008C56B8">
              <w:tc>
                <w:tcPr>
                  <w:tcW w:w="9030" w:type="dxa"/>
                  <w:tcBorders>
                    <w:left w:val="single" w:sz="1" w:space="0" w:color="000000"/>
                    <w:bottom w:val="single" w:sz="1" w:space="0" w:color="000000"/>
                  </w:tcBorders>
                  <w:shd w:val="clear" w:color="auto" w:fill="auto"/>
                </w:tcPr>
                <w:p w14:paraId="0FFFE7BD" w14:textId="77777777" w:rsidR="00CB6675" w:rsidRPr="00CB6675" w:rsidRDefault="00CB6675" w:rsidP="00CB6675">
                  <w:pPr>
                    <w:tabs>
                      <w:tab w:val="left" w:pos="360"/>
                      <w:tab w:val="left" w:pos="720"/>
                      <w:tab w:val="left" w:pos="1080"/>
                      <w:tab w:val="left" w:pos="1440"/>
                      <w:tab w:val="left" w:pos="1800"/>
                      <w:tab w:val="left" w:pos="2160"/>
                      <w:tab w:val="left" w:pos="2520"/>
                      <w:tab w:val="left" w:pos="9075"/>
                    </w:tabs>
                    <w:snapToGrid w:val="0"/>
                    <w:jc w:val="both"/>
                    <w:rPr>
                      <w:rFonts w:ascii="Times New Roman" w:hAnsi="Times New Roman" w:cs="Times New Roman"/>
                      <w:bCs/>
                      <w:sz w:val="24"/>
                      <w:szCs w:val="24"/>
                    </w:rPr>
                  </w:pPr>
                  <w:r w:rsidRPr="00CB6675">
                    <w:rPr>
                      <w:rFonts w:ascii="Times New Roman" w:hAnsi="Times New Roman" w:cs="Times New Roman"/>
                      <w:bCs/>
                      <w:sz w:val="24"/>
                      <w:szCs w:val="24"/>
                    </w:rPr>
                    <w:t>5. Карта территорий, подверженных риску возникновения чрезвычайных ситуаций природного и техногенного характера. М 1:60000.</w:t>
                  </w:r>
                  <w:r w:rsidRPr="00CB6675">
                    <w:rPr>
                      <w:rFonts w:ascii="Times New Roman" w:hAnsi="Times New Roman" w:cs="Times New Roman"/>
                      <w:sz w:val="24"/>
                      <w:szCs w:val="24"/>
                    </w:rPr>
                    <w:t xml:space="preserve">           </w:t>
                  </w:r>
                </w:p>
              </w:tc>
              <w:tc>
                <w:tcPr>
                  <w:tcW w:w="679" w:type="dxa"/>
                  <w:tcBorders>
                    <w:left w:val="single" w:sz="1" w:space="0" w:color="000000"/>
                    <w:bottom w:val="single" w:sz="1" w:space="0" w:color="000000"/>
                    <w:right w:val="single" w:sz="1" w:space="0" w:color="000000"/>
                  </w:tcBorders>
                  <w:shd w:val="clear" w:color="auto" w:fill="auto"/>
                </w:tcPr>
                <w:p w14:paraId="676A09B6" w14:textId="77777777" w:rsidR="00CB6675" w:rsidRPr="00CB6675" w:rsidRDefault="00CB6675" w:rsidP="008C56B8">
                  <w:pPr>
                    <w:tabs>
                      <w:tab w:val="left" w:pos="7275"/>
                    </w:tabs>
                    <w:snapToGrid w:val="0"/>
                    <w:rPr>
                      <w:rFonts w:ascii="Times New Roman" w:hAnsi="Times New Roman" w:cs="Times New Roman"/>
                      <w:sz w:val="24"/>
                      <w:szCs w:val="24"/>
                    </w:rPr>
                  </w:pPr>
                </w:p>
              </w:tc>
            </w:tr>
          </w:tbl>
          <w:p w14:paraId="215E647E" w14:textId="77777777" w:rsidR="00CB6675" w:rsidRPr="00CB6675" w:rsidRDefault="00CB6675" w:rsidP="008C56B8">
            <w:pPr>
              <w:rPr>
                <w:rFonts w:ascii="Times New Roman" w:hAnsi="Times New Roman" w:cs="Times New Roman"/>
                <w:sz w:val="24"/>
                <w:szCs w:val="24"/>
              </w:rPr>
            </w:pPr>
          </w:p>
        </w:tc>
      </w:tr>
    </w:tbl>
    <w:p w14:paraId="29CB324E" w14:textId="77777777" w:rsidR="00CB6675" w:rsidRDefault="00CB6675" w:rsidP="00CB6675">
      <w:pPr>
        <w:tabs>
          <w:tab w:val="left" w:pos="1770"/>
        </w:tabs>
        <w:jc w:val="center"/>
        <w:rPr>
          <w:sz w:val="28"/>
          <w:szCs w:val="28"/>
        </w:rPr>
      </w:pPr>
    </w:p>
    <w:p w14:paraId="73559FB7" w14:textId="77777777" w:rsidR="00CB6675" w:rsidRDefault="00CB6675" w:rsidP="00CB6675">
      <w:pPr>
        <w:tabs>
          <w:tab w:val="left" w:pos="1428"/>
          <w:tab w:val="left" w:pos="7623"/>
        </w:tabs>
        <w:snapToGrid w:val="0"/>
        <w:ind w:right="5"/>
        <w:rPr>
          <w:sz w:val="28"/>
          <w:szCs w:val="28"/>
        </w:rPr>
      </w:pPr>
    </w:p>
    <w:p w14:paraId="36DD3754" w14:textId="77777777" w:rsidR="00CB6675" w:rsidRDefault="00CB6675" w:rsidP="00CB6675">
      <w:pPr>
        <w:tabs>
          <w:tab w:val="left" w:pos="1428"/>
          <w:tab w:val="left" w:pos="7623"/>
        </w:tabs>
        <w:snapToGrid w:val="0"/>
        <w:ind w:right="5"/>
        <w:rPr>
          <w:sz w:val="28"/>
          <w:szCs w:val="28"/>
        </w:rPr>
      </w:pPr>
    </w:p>
    <w:p w14:paraId="5FA05121" w14:textId="77777777" w:rsidR="00CB6675" w:rsidRDefault="00CB6675" w:rsidP="00CB6675">
      <w:pPr>
        <w:tabs>
          <w:tab w:val="left" w:pos="1428"/>
          <w:tab w:val="left" w:pos="7623"/>
        </w:tabs>
        <w:snapToGrid w:val="0"/>
        <w:ind w:right="5"/>
        <w:rPr>
          <w:sz w:val="28"/>
          <w:szCs w:val="28"/>
        </w:rPr>
      </w:pPr>
    </w:p>
    <w:p w14:paraId="245540FF" w14:textId="77777777" w:rsidR="00CB6675" w:rsidRDefault="00CB6675" w:rsidP="00CB6675">
      <w:pPr>
        <w:tabs>
          <w:tab w:val="left" w:pos="1428"/>
          <w:tab w:val="left" w:pos="7623"/>
        </w:tabs>
        <w:snapToGrid w:val="0"/>
        <w:ind w:right="5"/>
        <w:rPr>
          <w:sz w:val="28"/>
          <w:szCs w:val="28"/>
        </w:rPr>
      </w:pPr>
    </w:p>
    <w:p w14:paraId="75AB4097" w14:textId="77777777" w:rsidR="00CB6675" w:rsidRDefault="00CB6675" w:rsidP="00CB6675">
      <w:pPr>
        <w:tabs>
          <w:tab w:val="left" w:pos="1428"/>
          <w:tab w:val="left" w:pos="7623"/>
        </w:tabs>
        <w:snapToGrid w:val="0"/>
        <w:ind w:right="5"/>
        <w:rPr>
          <w:sz w:val="28"/>
          <w:szCs w:val="28"/>
        </w:rPr>
      </w:pPr>
    </w:p>
    <w:p w14:paraId="45D9C569" w14:textId="77777777" w:rsidR="00CB6675" w:rsidRDefault="00CB6675" w:rsidP="00CB6675">
      <w:pPr>
        <w:tabs>
          <w:tab w:val="left" w:pos="1428"/>
          <w:tab w:val="left" w:pos="7623"/>
        </w:tabs>
        <w:snapToGrid w:val="0"/>
        <w:ind w:right="5"/>
        <w:rPr>
          <w:sz w:val="28"/>
          <w:szCs w:val="28"/>
        </w:rPr>
      </w:pPr>
    </w:p>
    <w:p w14:paraId="02321BD1" w14:textId="77777777" w:rsidR="00CB6675" w:rsidRDefault="00CB6675" w:rsidP="00CB6675">
      <w:pPr>
        <w:tabs>
          <w:tab w:val="left" w:pos="1770"/>
        </w:tabs>
        <w:rPr>
          <w:b/>
          <w:bCs/>
          <w:sz w:val="28"/>
          <w:szCs w:val="28"/>
        </w:rPr>
      </w:pPr>
    </w:p>
    <w:p w14:paraId="61434C64" w14:textId="49533F92" w:rsidR="00CB6675" w:rsidRDefault="00CB6675" w:rsidP="00C66007">
      <w:pPr>
        <w:tabs>
          <w:tab w:val="left" w:pos="7275"/>
        </w:tabs>
        <w:ind w:left="720"/>
        <w:jc w:val="center"/>
      </w:pPr>
      <w:r>
        <w:rPr>
          <w:rFonts w:ascii="Times New Roman CYR" w:hAnsi="Times New Roman CYR" w:cs="Times New Roman CYR"/>
          <w:b/>
        </w:rPr>
        <w:t>ВВЕДЕНИЕ</w:t>
      </w:r>
    </w:p>
    <w:p w14:paraId="6DD674DD" w14:textId="77777777" w:rsidR="00CB6675" w:rsidRPr="00C66007" w:rsidRDefault="00CB6675" w:rsidP="00C66007">
      <w:pPr>
        <w:pStyle w:val="a7"/>
        <w:jc w:val="both"/>
        <w:rPr>
          <w:rFonts w:ascii="Times New Roman" w:hAnsi="Times New Roman" w:cs="Times New Roman"/>
          <w:sz w:val="24"/>
          <w:szCs w:val="24"/>
        </w:rPr>
      </w:pPr>
      <w:r w:rsidRPr="00CB6675">
        <w:t xml:space="preserve">         </w:t>
      </w:r>
      <w:r w:rsidRPr="00C66007">
        <w:rPr>
          <w:rFonts w:ascii="Times New Roman" w:hAnsi="Times New Roman" w:cs="Times New Roman"/>
          <w:sz w:val="24"/>
          <w:szCs w:val="24"/>
        </w:rPr>
        <w:t xml:space="preserve">Работы по внесению изменений в генеральный план территории </w:t>
      </w:r>
      <w:proofErr w:type="spellStart"/>
      <w:r w:rsidRPr="00C66007">
        <w:rPr>
          <w:rFonts w:ascii="Times New Roman" w:hAnsi="Times New Roman" w:cs="Times New Roman"/>
          <w:sz w:val="24"/>
          <w:szCs w:val="24"/>
        </w:rPr>
        <w:t>Карамальского</w:t>
      </w:r>
      <w:proofErr w:type="spellEnd"/>
      <w:r w:rsidRPr="00C66007">
        <w:rPr>
          <w:rFonts w:ascii="Times New Roman" w:hAnsi="Times New Roman" w:cs="Times New Roman"/>
          <w:sz w:val="24"/>
          <w:szCs w:val="24"/>
        </w:rPr>
        <w:t xml:space="preserve"> сельсовета Никольского района Пензенской области выполнены специалистами ООО «</w:t>
      </w:r>
      <w:proofErr w:type="spellStart"/>
      <w:r w:rsidRPr="00C66007">
        <w:rPr>
          <w:rFonts w:ascii="Times New Roman" w:hAnsi="Times New Roman" w:cs="Times New Roman"/>
          <w:sz w:val="24"/>
          <w:szCs w:val="24"/>
        </w:rPr>
        <w:t>Пензаземпроект</w:t>
      </w:r>
      <w:proofErr w:type="spellEnd"/>
      <w:r w:rsidRPr="00C66007">
        <w:rPr>
          <w:rFonts w:ascii="Times New Roman" w:hAnsi="Times New Roman" w:cs="Times New Roman"/>
          <w:sz w:val="24"/>
          <w:szCs w:val="24"/>
        </w:rPr>
        <w:t>».</w:t>
      </w:r>
    </w:p>
    <w:p w14:paraId="574E28A3" w14:textId="6B87B487" w:rsidR="00CB6675"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Заказчиком на проведение работ является администрация </w:t>
      </w:r>
      <w:proofErr w:type="spellStart"/>
      <w:r w:rsidRPr="00C66007">
        <w:rPr>
          <w:rFonts w:ascii="Times New Roman" w:hAnsi="Times New Roman" w:cs="Times New Roman"/>
          <w:sz w:val="24"/>
          <w:szCs w:val="24"/>
        </w:rPr>
        <w:t>Карамальского</w:t>
      </w:r>
      <w:proofErr w:type="spellEnd"/>
      <w:r w:rsidRPr="00C66007">
        <w:rPr>
          <w:rFonts w:ascii="Times New Roman" w:hAnsi="Times New Roman" w:cs="Times New Roman"/>
          <w:sz w:val="24"/>
          <w:szCs w:val="24"/>
        </w:rPr>
        <w:t xml:space="preserve"> сельсовета Никольского района Пензенской области.</w:t>
      </w:r>
    </w:p>
    <w:p w14:paraId="50257DAD" w14:textId="77777777" w:rsidR="00C66007" w:rsidRPr="00C66007" w:rsidRDefault="00C66007" w:rsidP="00C66007">
      <w:pPr>
        <w:pStyle w:val="a7"/>
        <w:jc w:val="both"/>
        <w:rPr>
          <w:rFonts w:ascii="Times New Roman" w:hAnsi="Times New Roman" w:cs="Times New Roman"/>
          <w:sz w:val="24"/>
          <w:szCs w:val="24"/>
        </w:rPr>
      </w:pPr>
    </w:p>
    <w:p w14:paraId="6C79D3D9" w14:textId="77777777" w:rsidR="00CB6675" w:rsidRPr="00CB6675" w:rsidRDefault="00CB6675" w:rsidP="00C66007">
      <w:pPr>
        <w:autoSpaceDE w:val="0"/>
        <w:spacing w:line="360" w:lineRule="auto"/>
        <w:jc w:val="center"/>
        <w:rPr>
          <w:rFonts w:ascii="Times New Roman" w:hAnsi="Times New Roman" w:cs="Times New Roman"/>
          <w:b/>
          <w:sz w:val="24"/>
          <w:szCs w:val="24"/>
        </w:rPr>
      </w:pPr>
      <w:r w:rsidRPr="00CB6675">
        <w:rPr>
          <w:rFonts w:ascii="Times New Roman" w:hAnsi="Times New Roman" w:cs="Times New Roman"/>
          <w:b/>
          <w:sz w:val="24"/>
          <w:szCs w:val="24"/>
        </w:rPr>
        <w:t>1. Требования действующего законодательства</w:t>
      </w:r>
    </w:p>
    <w:p w14:paraId="18C1157C" w14:textId="77777777" w:rsidR="00CB6675" w:rsidRPr="00C66007" w:rsidRDefault="00CB6675" w:rsidP="00C66007">
      <w:pPr>
        <w:pStyle w:val="a7"/>
        <w:jc w:val="both"/>
        <w:rPr>
          <w:rFonts w:ascii="Times New Roman" w:hAnsi="Times New Roman" w:cs="Times New Roman"/>
          <w:sz w:val="24"/>
          <w:szCs w:val="24"/>
        </w:rPr>
      </w:pPr>
      <w:r w:rsidRPr="00CB6675">
        <w:t xml:space="preserve">   </w:t>
      </w:r>
      <w:r w:rsidRPr="00C66007">
        <w:rPr>
          <w:rFonts w:ascii="Times New Roman" w:hAnsi="Times New Roman" w:cs="Times New Roman"/>
          <w:sz w:val="24"/>
          <w:szCs w:val="24"/>
        </w:rPr>
        <w:t>Основными нормативными правовыми документами, регулирующими проведение указанных работ, являются:</w:t>
      </w:r>
    </w:p>
    <w:p w14:paraId="4261EE05" w14:textId="786848EF"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  Градостроительный кодекс Российской федерации от 29.12.2004 №190-ФЗ (с последующими изменениями);</w:t>
      </w:r>
    </w:p>
    <w:p w14:paraId="41F50398" w14:textId="7A9BCA7E"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Федеральный закон от 06.10.2003 № 131-ФЗ «Об общих принципах местного самоуправления в РФ»;</w:t>
      </w:r>
    </w:p>
    <w:p w14:paraId="6F97A686" w14:textId="3FD71546"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   Федеральный закон от 25.06.2002 № 73-ФЗ «Об объектах культурного наследия (памятниках истории и культуры) народов Российской Федерации» (с последующими изменениями.);</w:t>
      </w:r>
    </w:p>
    <w:p w14:paraId="27DC4763"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Федеральный закон «Об охране окружающей среды» от 10.01.2002   №7-ФЗ (с последующими изменениями);</w:t>
      </w:r>
    </w:p>
    <w:p w14:paraId="48AB593C"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 Земельный Кодекс Российской Федерации от 25.10.2001г.№136-ФЗ (с последующими изменениями);</w:t>
      </w:r>
    </w:p>
    <w:p w14:paraId="708B3C71" w14:textId="2EDA4891"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Федеральный закон от 30 марта 1999 года (ред. от 3.08.2018) №52-ФЗ «О </w:t>
      </w:r>
      <w:proofErr w:type="spellStart"/>
      <w:r w:rsidRPr="00C66007">
        <w:rPr>
          <w:rFonts w:ascii="Times New Roman" w:hAnsi="Times New Roman" w:cs="Times New Roman"/>
          <w:sz w:val="24"/>
          <w:szCs w:val="24"/>
        </w:rPr>
        <w:t>санитарно</w:t>
      </w:r>
      <w:proofErr w:type="spellEnd"/>
      <w:r w:rsidRPr="00C66007">
        <w:rPr>
          <w:rFonts w:ascii="Times New Roman" w:hAnsi="Times New Roman" w:cs="Times New Roman"/>
          <w:sz w:val="24"/>
          <w:szCs w:val="24"/>
        </w:rPr>
        <w:t xml:space="preserve"> - эпидемиологическом благополучии населения»;</w:t>
      </w:r>
    </w:p>
    <w:p w14:paraId="289ABF9A" w14:textId="3957F7BF"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Водный Кодекс Российской Федерации от 03.06.2006 (ред. от 2.08.2019);</w:t>
      </w:r>
    </w:p>
    <w:p w14:paraId="53B536DC" w14:textId="7EC821A4"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Закон Пензенской области от 22 декабря 2010 года № 1992-ЗПО «Об упразднении отдельных административно- территориальных образований (единиц) Пензенской области».</w:t>
      </w:r>
    </w:p>
    <w:p w14:paraId="6A066D70"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Закон Пензенской области от 2 ноября 2004 года N 690-ЗПО «О границах муниципальных образований Пензенской области» </w:t>
      </w:r>
      <w:bookmarkStart w:id="1" w:name="P0002"/>
      <w:bookmarkEnd w:id="1"/>
      <w:r w:rsidRPr="00C66007">
        <w:rPr>
          <w:rFonts w:ascii="Times New Roman" w:hAnsi="Times New Roman" w:cs="Times New Roman"/>
          <w:sz w:val="24"/>
          <w:szCs w:val="24"/>
        </w:rPr>
        <w:t>(с изменениями на 7 марта 2019 года).</w:t>
      </w:r>
    </w:p>
    <w:p w14:paraId="13A14186" w14:textId="77777777" w:rsidR="00CB6675" w:rsidRPr="00C66007" w:rsidRDefault="00CB6675" w:rsidP="00C66007">
      <w:pPr>
        <w:pStyle w:val="a7"/>
        <w:jc w:val="both"/>
        <w:rPr>
          <w:rFonts w:ascii="Times New Roman" w:eastAsia="Lucida Sans Unicode" w:hAnsi="Times New Roman" w:cs="Times New Roman"/>
          <w:sz w:val="24"/>
          <w:szCs w:val="24"/>
        </w:rPr>
      </w:pPr>
      <w:r w:rsidRPr="00C66007">
        <w:rPr>
          <w:rFonts w:ascii="Times New Roman" w:eastAsia="Lucida Sans Unicode" w:hAnsi="Times New Roman" w:cs="Times New Roman"/>
          <w:sz w:val="24"/>
          <w:szCs w:val="24"/>
        </w:rPr>
        <w:t>- Приказа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 последующими изменениями);</w:t>
      </w:r>
    </w:p>
    <w:p w14:paraId="4B190C1F" w14:textId="1EF40D49" w:rsidR="00CB6675" w:rsidRPr="00C66007" w:rsidRDefault="00CB6675" w:rsidP="00C66007">
      <w:pPr>
        <w:pStyle w:val="a7"/>
        <w:jc w:val="both"/>
        <w:rPr>
          <w:rFonts w:ascii="Times New Roman" w:eastAsia="Lucida Sans Unicode" w:hAnsi="Times New Roman" w:cs="Times New Roman"/>
          <w:sz w:val="24"/>
          <w:szCs w:val="24"/>
        </w:rPr>
      </w:pPr>
      <w:r w:rsidRPr="00C66007">
        <w:rPr>
          <w:rFonts w:ascii="Times New Roman" w:eastAsia="Lucida Sans Unicode" w:hAnsi="Times New Roman" w:cs="Times New Roman"/>
          <w:sz w:val="24"/>
          <w:szCs w:val="24"/>
        </w:rPr>
        <w:t>- Приказа Минрегиона России от 26.05.2011 № 244 «Об утверждении Методических рекомендаций по разработке проектов генеральных планов поселений и городских округов»;</w:t>
      </w:r>
    </w:p>
    <w:p w14:paraId="1AF2ED76"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Работы выполнены в соответствии с требованиями нормативно технических документов:</w:t>
      </w:r>
    </w:p>
    <w:p w14:paraId="748C866E" w14:textId="3FA59E20"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РФ от 24.02.2009 № 160;</w:t>
      </w:r>
    </w:p>
    <w:p w14:paraId="4E0E1D80"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Правила охраны магистральных трубопроводов. Утверждены Постановлением Минтопэнерго РФ от 22.04.1992 №9;</w:t>
      </w:r>
    </w:p>
    <w:p w14:paraId="0E8E94F0" w14:textId="2D9B1E16"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Правила охраны газораспределительных сетей. Утверждены</w:t>
      </w:r>
      <w:r w:rsidR="00C66007" w:rsidRPr="00C66007">
        <w:rPr>
          <w:rFonts w:ascii="Times New Roman" w:hAnsi="Times New Roman" w:cs="Times New Roman"/>
          <w:sz w:val="24"/>
          <w:szCs w:val="24"/>
        </w:rPr>
        <w:t xml:space="preserve"> </w:t>
      </w:r>
      <w:proofErr w:type="gramStart"/>
      <w:r w:rsidRPr="00C66007">
        <w:rPr>
          <w:rFonts w:ascii="Times New Roman" w:hAnsi="Times New Roman" w:cs="Times New Roman"/>
          <w:sz w:val="24"/>
          <w:szCs w:val="24"/>
        </w:rPr>
        <w:t>Постановлением  Правительства</w:t>
      </w:r>
      <w:proofErr w:type="gramEnd"/>
      <w:r w:rsidRPr="00C66007">
        <w:rPr>
          <w:rFonts w:ascii="Times New Roman" w:hAnsi="Times New Roman" w:cs="Times New Roman"/>
          <w:sz w:val="24"/>
          <w:szCs w:val="24"/>
        </w:rPr>
        <w:t xml:space="preserve"> РФ от 20.11.2000  №878 </w:t>
      </w:r>
      <w:r w:rsidRPr="00C66007">
        <w:rPr>
          <w:rFonts w:ascii="Times New Roman" w:hAnsi="Times New Roman" w:cs="Times New Roman"/>
          <w:color w:val="333333"/>
          <w:sz w:val="24"/>
          <w:szCs w:val="24"/>
          <w:shd w:val="clear" w:color="auto" w:fill="FFFFFF"/>
        </w:rPr>
        <w:t>(ред. от 22.12.2011г.)</w:t>
      </w:r>
      <w:r w:rsidRPr="00C66007">
        <w:rPr>
          <w:rFonts w:ascii="Times New Roman" w:hAnsi="Times New Roman" w:cs="Times New Roman"/>
          <w:sz w:val="24"/>
          <w:szCs w:val="24"/>
        </w:rPr>
        <w:t>;</w:t>
      </w:r>
    </w:p>
    <w:p w14:paraId="0EF48213" w14:textId="32DE0EC1"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 Санитарно-защитные зоны и санитарная классификация предприятий, сооружений и иных объектов. СанПин 2.2.1/2.1.1.1200–03. утверждены Главным государственным санитарным врачом РФ от </w:t>
      </w:r>
      <w:proofErr w:type="gramStart"/>
      <w:r w:rsidRPr="00C66007">
        <w:rPr>
          <w:rFonts w:ascii="Times New Roman" w:hAnsi="Times New Roman" w:cs="Times New Roman"/>
          <w:sz w:val="24"/>
          <w:szCs w:val="24"/>
        </w:rPr>
        <w:t>25.09.2007  №</w:t>
      </w:r>
      <w:proofErr w:type="gramEnd"/>
      <w:r w:rsidRPr="00C66007">
        <w:rPr>
          <w:rFonts w:ascii="Times New Roman" w:hAnsi="Times New Roman" w:cs="Times New Roman"/>
          <w:sz w:val="24"/>
          <w:szCs w:val="24"/>
        </w:rPr>
        <w:t xml:space="preserve">74, регистрационный номер №10995; </w:t>
      </w:r>
    </w:p>
    <w:p w14:paraId="552EBFEF" w14:textId="19BAA932" w:rsidR="00CB6675"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 Зоны санитарной охраны источников водоснабжения и водопроводов хозяйственно-питьевого назначения СанПиН 2.1.4.1110-02, утверждены Главным государственным санитарным врачом РФ от 14.03.2002 №10, регистрационный номер №3399.</w:t>
      </w:r>
    </w:p>
    <w:p w14:paraId="28F99EE2" w14:textId="77777777" w:rsidR="00C66007" w:rsidRPr="00C66007" w:rsidRDefault="00C66007" w:rsidP="00C66007">
      <w:pPr>
        <w:pStyle w:val="a7"/>
        <w:jc w:val="both"/>
        <w:rPr>
          <w:rFonts w:ascii="Times New Roman" w:hAnsi="Times New Roman" w:cs="Times New Roman"/>
          <w:sz w:val="24"/>
          <w:szCs w:val="24"/>
        </w:rPr>
      </w:pPr>
    </w:p>
    <w:p w14:paraId="7D861407" w14:textId="77777777" w:rsidR="00CB6675" w:rsidRPr="00CB6675" w:rsidRDefault="00CB6675" w:rsidP="00C66007">
      <w:pPr>
        <w:tabs>
          <w:tab w:val="left" w:pos="720"/>
        </w:tabs>
        <w:jc w:val="center"/>
        <w:rPr>
          <w:rFonts w:ascii="Times New Roman" w:hAnsi="Times New Roman" w:cs="Times New Roman"/>
          <w:b/>
          <w:sz w:val="24"/>
          <w:szCs w:val="24"/>
        </w:rPr>
      </w:pPr>
      <w:r w:rsidRPr="00CB6675">
        <w:rPr>
          <w:rFonts w:ascii="Times New Roman" w:hAnsi="Times New Roman" w:cs="Times New Roman"/>
          <w:b/>
          <w:sz w:val="24"/>
          <w:szCs w:val="24"/>
        </w:rPr>
        <w:t>2. Исходная проектная документация и иные графические материалы</w:t>
      </w:r>
    </w:p>
    <w:p w14:paraId="1BBB5971" w14:textId="5EE026D0"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C66007">
        <w:rPr>
          <w:rFonts w:ascii="Times New Roman" w:hAnsi="Times New Roman" w:cs="Times New Roman"/>
          <w:sz w:val="24"/>
          <w:szCs w:val="24"/>
        </w:rPr>
        <w:t xml:space="preserve">Генплан муниципального образования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Никольского района Пензенской области, утвержденный решением Комитета местного самоуправления </w:t>
      </w:r>
      <w:proofErr w:type="spellStart"/>
      <w:r w:rsidR="00CB6675" w:rsidRPr="00C66007">
        <w:rPr>
          <w:rFonts w:ascii="Times New Roman" w:hAnsi="Times New Roman" w:cs="Times New Roman"/>
          <w:sz w:val="24"/>
          <w:szCs w:val="24"/>
        </w:rPr>
        <w:t>Карамальского</w:t>
      </w:r>
      <w:proofErr w:type="spellEnd"/>
      <w:r w:rsidR="00CB6675" w:rsidRPr="00C66007">
        <w:rPr>
          <w:rFonts w:ascii="Times New Roman" w:hAnsi="Times New Roman" w:cs="Times New Roman"/>
          <w:sz w:val="24"/>
          <w:szCs w:val="24"/>
        </w:rPr>
        <w:t xml:space="preserve"> сельсовета Никольского района Пензенской области от 17.06.2011 №165-48/5.</w:t>
      </w:r>
    </w:p>
    <w:p w14:paraId="7C0CD5B9" w14:textId="04522ACA"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Схема территориального планирования Пензенской области, утвержденная постановлением Правительства Пензенской области от 07.06.2012 № 431-пП (ред. от 18.09.2019) (с последующими изменениями) «Об утверждении Схемы территориального планирования Пензенской области».</w:t>
      </w:r>
    </w:p>
    <w:p w14:paraId="09441906" w14:textId="77777777" w:rsidR="00C66007" w:rsidRPr="00C66007" w:rsidRDefault="00C66007" w:rsidP="00C66007">
      <w:pPr>
        <w:autoSpaceDE w:val="0"/>
        <w:autoSpaceDN w:val="0"/>
        <w:adjustRightInd w:val="0"/>
        <w:spacing w:line="360" w:lineRule="auto"/>
        <w:ind w:right="113"/>
        <w:contextualSpacing/>
        <w:jc w:val="both"/>
        <w:rPr>
          <w:rFonts w:ascii="Times New Roman" w:hAnsi="Times New Roman" w:cs="Times New Roman"/>
          <w:sz w:val="24"/>
          <w:szCs w:val="24"/>
        </w:rPr>
      </w:pPr>
    </w:p>
    <w:p w14:paraId="137002D0" w14:textId="58476F85" w:rsidR="00CB6675" w:rsidRPr="00C66007" w:rsidRDefault="00CB6675" w:rsidP="00C66007">
      <w:pPr>
        <w:autoSpaceDE w:val="0"/>
        <w:spacing w:line="360" w:lineRule="auto"/>
        <w:jc w:val="center"/>
        <w:rPr>
          <w:rFonts w:ascii="Times New Roman" w:hAnsi="Times New Roman" w:cs="Times New Roman"/>
          <w:b/>
          <w:bCs/>
          <w:sz w:val="24"/>
          <w:szCs w:val="24"/>
        </w:rPr>
      </w:pPr>
      <w:r w:rsidRPr="00C66007">
        <w:rPr>
          <w:rFonts w:ascii="Times New Roman" w:hAnsi="Times New Roman" w:cs="Times New Roman"/>
          <w:b/>
          <w:bCs/>
          <w:sz w:val="24"/>
          <w:szCs w:val="24"/>
        </w:rPr>
        <w:t>2. КОМПЛЕКСНАЯ ОЦЕНКА ТЕРРИТОРИИ</w:t>
      </w:r>
    </w:p>
    <w:p w14:paraId="4B289418" w14:textId="77777777" w:rsidR="00CB6675" w:rsidRPr="00C66007" w:rsidRDefault="00CB6675" w:rsidP="00C66007">
      <w:pPr>
        <w:autoSpaceDE w:val="0"/>
        <w:spacing w:line="360" w:lineRule="auto"/>
        <w:jc w:val="center"/>
        <w:rPr>
          <w:rFonts w:ascii="Times New Roman" w:hAnsi="Times New Roman" w:cs="Times New Roman"/>
          <w:b/>
          <w:bCs/>
          <w:sz w:val="24"/>
          <w:szCs w:val="24"/>
        </w:rPr>
      </w:pPr>
      <w:r w:rsidRPr="00C66007">
        <w:rPr>
          <w:rFonts w:ascii="Times New Roman" w:hAnsi="Times New Roman" w:cs="Times New Roman"/>
          <w:b/>
          <w:bCs/>
          <w:sz w:val="24"/>
          <w:szCs w:val="24"/>
        </w:rPr>
        <w:t>2.1 Общие сведения</w:t>
      </w:r>
    </w:p>
    <w:p w14:paraId="6EC62ED6" w14:textId="2890653A"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w:t>
      </w:r>
      <w:r w:rsidR="00C66007">
        <w:rPr>
          <w:rFonts w:ascii="Times New Roman" w:hAnsi="Times New Roman" w:cs="Times New Roman"/>
          <w:sz w:val="24"/>
          <w:szCs w:val="24"/>
        </w:rPr>
        <w:t xml:space="preserve"> </w:t>
      </w:r>
      <w:r w:rsidRPr="00C66007">
        <w:rPr>
          <w:rFonts w:ascii="Times New Roman" w:hAnsi="Times New Roman" w:cs="Times New Roman"/>
          <w:sz w:val="24"/>
          <w:szCs w:val="24"/>
        </w:rPr>
        <w:t xml:space="preserve">Муниципальное образование –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расположен в южной части Никольского района Пензенской области. Общая площадь сельсовета составляет 17642,9 га. Территория сельсовета состоит из единого массива и граничит с Базарно-</w:t>
      </w:r>
      <w:proofErr w:type="spellStart"/>
      <w:r w:rsidRPr="00C66007">
        <w:rPr>
          <w:rFonts w:ascii="Times New Roman" w:hAnsi="Times New Roman" w:cs="Times New Roman"/>
          <w:sz w:val="24"/>
          <w:szCs w:val="24"/>
        </w:rPr>
        <w:t>Кеньшинским</w:t>
      </w:r>
      <w:proofErr w:type="spellEnd"/>
      <w:r w:rsidRPr="00C66007">
        <w:rPr>
          <w:rFonts w:ascii="Times New Roman" w:hAnsi="Times New Roman" w:cs="Times New Roman"/>
          <w:sz w:val="24"/>
          <w:szCs w:val="24"/>
        </w:rPr>
        <w:t xml:space="preserve">, </w:t>
      </w:r>
      <w:proofErr w:type="spellStart"/>
      <w:r w:rsidRPr="00C66007">
        <w:rPr>
          <w:rFonts w:ascii="Times New Roman" w:hAnsi="Times New Roman" w:cs="Times New Roman"/>
          <w:sz w:val="24"/>
          <w:szCs w:val="24"/>
        </w:rPr>
        <w:t>Староселенским</w:t>
      </w:r>
      <w:proofErr w:type="spellEnd"/>
      <w:r w:rsidRPr="00C66007">
        <w:rPr>
          <w:rFonts w:ascii="Times New Roman" w:hAnsi="Times New Roman" w:cs="Times New Roman"/>
          <w:sz w:val="24"/>
          <w:szCs w:val="24"/>
        </w:rPr>
        <w:t xml:space="preserve">, Керенским, </w:t>
      </w:r>
      <w:proofErr w:type="spellStart"/>
      <w:r w:rsidRPr="00C66007">
        <w:rPr>
          <w:rFonts w:ascii="Times New Roman" w:hAnsi="Times New Roman" w:cs="Times New Roman"/>
          <w:sz w:val="24"/>
          <w:szCs w:val="24"/>
        </w:rPr>
        <w:t>Казарским</w:t>
      </w:r>
      <w:proofErr w:type="spellEnd"/>
      <w:r w:rsidRPr="00C66007">
        <w:rPr>
          <w:rFonts w:ascii="Times New Roman" w:hAnsi="Times New Roman" w:cs="Times New Roman"/>
          <w:sz w:val="24"/>
          <w:szCs w:val="24"/>
        </w:rPr>
        <w:t xml:space="preserve"> сельсоветами Никольского района Пензенской области; с </w:t>
      </w:r>
      <w:proofErr w:type="spellStart"/>
      <w:r w:rsidRPr="00C66007">
        <w:rPr>
          <w:rFonts w:ascii="Times New Roman" w:hAnsi="Times New Roman" w:cs="Times New Roman"/>
          <w:sz w:val="24"/>
          <w:szCs w:val="24"/>
        </w:rPr>
        <w:t>Еремеевским</w:t>
      </w:r>
      <w:proofErr w:type="spellEnd"/>
      <w:r w:rsidRPr="00C66007">
        <w:rPr>
          <w:rFonts w:ascii="Times New Roman" w:hAnsi="Times New Roman" w:cs="Times New Roman"/>
          <w:sz w:val="24"/>
          <w:szCs w:val="24"/>
        </w:rPr>
        <w:t xml:space="preserve">, </w:t>
      </w:r>
      <w:proofErr w:type="spellStart"/>
      <w:r w:rsidRPr="00C66007">
        <w:rPr>
          <w:rFonts w:ascii="Times New Roman" w:hAnsi="Times New Roman" w:cs="Times New Roman"/>
          <w:sz w:val="24"/>
          <w:szCs w:val="24"/>
        </w:rPr>
        <w:t>Маркинским</w:t>
      </w:r>
      <w:proofErr w:type="spellEnd"/>
      <w:r w:rsidRPr="00C66007">
        <w:rPr>
          <w:rFonts w:ascii="Times New Roman" w:hAnsi="Times New Roman" w:cs="Times New Roman"/>
          <w:sz w:val="24"/>
          <w:szCs w:val="24"/>
        </w:rPr>
        <w:t xml:space="preserve"> сельсоветами Сосновоборского района Пензенской области.</w:t>
      </w:r>
    </w:p>
    <w:p w14:paraId="43FFCAF1" w14:textId="205971D1"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На территории сельсовета находятся три населенных пункта: село Кара-</w:t>
      </w:r>
    </w:p>
    <w:p w14:paraId="47195B7D"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малы, село </w:t>
      </w:r>
      <w:proofErr w:type="spellStart"/>
      <w:r w:rsidRPr="00C66007">
        <w:rPr>
          <w:rFonts w:ascii="Times New Roman" w:hAnsi="Times New Roman" w:cs="Times New Roman"/>
          <w:sz w:val="24"/>
          <w:szCs w:val="24"/>
        </w:rPr>
        <w:t>Сабаново</w:t>
      </w:r>
      <w:proofErr w:type="spellEnd"/>
      <w:r w:rsidRPr="00C66007">
        <w:rPr>
          <w:rFonts w:ascii="Times New Roman" w:hAnsi="Times New Roman" w:cs="Times New Roman"/>
          <w:sz w:val="24"/>
          <w:szCs w:val="24"/>
        </w:rPr>
        <w:t xml:space="preserve">, село </w:t>
      </w:r>
      <w:proofErr w:type="spellStart"/>
      <w:r w:rsidRPr="00C66007">
        <w:rPr>
          <w:rFonts w:ascii="Times New Roman" w:hAnsi="Times New Roman" w:cs="Times New Roman"/>
          <w:sz w:val="24"/>
          <w:szCs w:val="24"/>
        </w:rPr>
        <w:t>Алово</w:t>
      </w:r>
      <w:proofErr w:type="spellEnd"/>
      <w:r w:rsidRPr="00C66007">
        <w:rPr>
          <w:rFonts w:ascii="Times New Roman" w:hAnsi="Times New Roman" w:cs="Times New Roman"/>
          <w:sz w:val="24"/>
          <w:szCs w:val="24"/>
        </w:rPr>
        <w:t xml:space="preserve">. Административным центром сельсовета является село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w:t>
      </w:r>
    </w:p>
    <w:p w14:paraId="32D79F61" w14:textId="1719EA8A"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 xml:space="preserve">Ближайшая железнодорожная станция Ночка расположена на расстоянии 46 км от села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Расстояние от села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до административного центра района – города Никольск 14 км, до областного центра – г. Пензы 130 км. Внешние связи осуществляются по асфальтобетонным автодорогам областного значения: Никольск – Сосновоборск, Никольск –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а также по автодорогам районного значения со щебеночным покрытием: </w:t>
      </w:r>
      <w:proofErr w:type="spellStart"/>
      <w:proofErr w:type="gram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w:t>
      </w:r>
      <w:proofErr w:type="gramEnd"/>
      <w:r w:rsidRPr="00C66007">
        <w:rPr>
          <w:rFonts w:ascii="Times New Roman" w:hAnsi="Times New Roman" w:cs="Times New Roman"/>
          <w:sz w:val="24"/>
          <w:szCs w:val="24"/>
        </w:rPr>
        <w:t xml:space="preserve"> </w:t>
      </w:r>
      <w:proofErr w:type="spellStart"/>
      <w:r w:rsidRPr="00C66007">
        <w:rPr>
          <w:rFonts w:ascii="Times New Roman" w:hAnsi="Times New Roman" w:cs="Times New Roman"/>
          <w:sz w:val="24"/>
          <w:szCs w:val="24"/>
        </w:rPr>
        <w:t>Алово</w:t>
      </w:r>
      <w:proofErr w:type="spellEnd"/>
      <w:r w:rsidRPr="00C66007">
        <w:rPr>
          <w:rFonts w:ascii="Times New Roman" w:hAnsi="Times New Roman" w:cs="Times New Roman"/>
          <w:sz w:val="24"/>
          <w:szCs w:val="24"/>
        </w:rPr>
        <w:t xml:space="preserve"> - </w:t>
      </w:r>
      <w:proofErr w:type="spellStart"/>
      <w:r w:rsidRPr="00C66007">
        <w:rPr>
          <w:rFonts w:ascii="Times New Roman" w:hAnsi="Times New Roman" w:cs="Times New Roman"/>
          <w:sz w:val="24"/>
          <w:szCs w:val="24"/>
        </w:rPr>
        <w:t>Сабаново</w:t>
      </w:r>
      <w:proofErr w:type="spellEnd"/>
      <w:r w:rsidRPr="00C66007">
        <w:rPr>
          <w:rFonts w:ascii="Times New Roman" w:hAnsi="Times New Roman" w:cs="Times New Roman"/>
          <w:sz w:val="24"/>
          <w:szCs w:val="24"/>
        </w:rPr>
        <w:t>.</w:t>
      </w:r>
    </w:p>
    <w:p w14:paraId="4146E03B" w14:textId="1C7FAFCC" w:rsidR="00CB6675" w:rsidRPr="00C66007" w:rsidRDefault="00CB6675" w:rsidP="00C66007">
      <w:pPr>
        <w:jc w:val="center"/>
        <w:rPr>
          <w:rFonts w:ascii="Times New Roman" w:hAnsi="Times New Roman" w:cs="Times New Roman"/>
          <w:sz w:val="24"/>
          <w:szCs w:val="24"/>
        </w:rPr>
      </w:pPr>
      <w:r w:rsidRPr="00C66007">
        <w:rPr>
          <w:rFonts w:ascii="Times New Roman" w:hAnsi="Times New Roman" w:cs="Times New Roman"/>
          <w:b/>
          <w:sz w:val="24"/>
          <w:szCs w:val="24"/>
        </w:rPr>
        <w:t xml:space="preserve">      </w:t>
      </w:r>
      <w:r w:rsidRPr="00C66007">
        <w:rPr>
          <w:rFonts w:ascii="Times New Roman" w:hAnsi="Times New Roman" w:cs="Times New Roman"/>
          <w:b/>
          <w:bCs/>
          <w:sz w:val="24"/>
          <w:szCs w:val="24"/>
        </w:rPr>
        <w:t>2.2. Природные условия и ресурсы</w:t>
      </w:r>
    </w:p>
    <w:p w14:paraId="571513AB" w14:textId="77777777" w:rsidR="00CB6675" w:rsidRPr="00C66007" w:rsidRDefault="00CB6675" w:rsidP="00CB6675">
      <w:pPr>
        <w:tabs>
          <w:tab w:val="left" w:pos="0"/>
          <w:tab w:val="left" w:pos="720"/>
        </w:tabs>
        <w:jc w:val="center"/>
        <w:rPr>
          <w:rFonts w:ascii="Times New Roman" w:hAnsi="Times New Roman" w:cs="Times New Roman"/>
          <w:sz w:val="24"/>
          <w:szCs w:val="24"/>
        </w:rPr>
      </w:pPr>
      <w:r w:rsidRPr="00C66007">
        <w:rPr>
          <w:rFonts w:ascii="Times New Roman" w:hAnsi="Times New Roman" w:cs="Times New Roman"/>
          <w:b/>
          <w:sz w:val="24"/>
          <w:szCs w:val="24"/>
        </w:rPr>
        <w:t xml:space="preserve">   2.2.1.  </w:t>
      </w:r>
      <w:r w:rsidRPr="00C66007">
        <w:rPr>
          <w:rFonts w:ascii="Times New Roman" w:hAnsi="Times New Roman" w:cs="Times New Roman"/>
          <w:b/>
          <w:bCs/>
          <w:sz w:val="24"/>
          <w:szCs w:val="24"/>
        </w:rPr>
        <w:t>Климат.</w:t>
      </w:r>
    </w:p>
    <w:p w14:paraId="5EA077F6" w14:textId="0B511507" w:rsidR="00CB6675" w:rsidRPr="00C66007" w:rsidRDefault="00CB6675" w:rsidP="00C66007">
      <w:pPr>
        <w:pStyle w:val="a7"/>
        <w:jc w:val="both"/>
        <w:rPr>
          <w:rFonts w:ascii="Times New Roman" w:hAnsi="Times New Roman" w:cs="Times New Roman"/>
          <w:color w:val="FF0000"/>
          <w:sz w:val="24"/>
          <w:szCs w:val="24"/>
        </w:rPr>
      </w:pPr>
      <w:r w:rsidRPr="00C66007">
        <w:t xml:space="preserve">          </w:t>
      </w:r>
      <w:r w:rsidRPr="00C66007">
        <w:rPr>
          <w:rFonts w:ascii="Times New Roman" w:hAnsi="Times New Roman" w:cs="Times New Roman"/>
          <w:sz w:val="24"/>
          <w:szCs w:val="24"/>
        </w:rPr>
        <w:t xml:space="preserve">Муниципальное образование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Никольского района Пензенской области расположен</w:t>
      </w:r>
      <w:r w:rsidRPr="00C66007">
        <w:rPr>
          <w:rFonts w:ascii="Times New Roman" w:hAnsi="Times New Roman" w:cs="Times New Roman"/>
          <w:color w:val="FF0000"/>
          <w:sz w:val="24"/>
          <w:szCs w:val="24"/>
        </w:rPr>
        <w:t xml:space="preserve"> </w:t>
      </w:r>
      <w:r w:rsidRPr="00C66007">
        <w:rPr>
          <w:rFonts w:ascii="Times New Roman" w:hAnsi="Times New Roman" w:cs="Times New Roman"/>
          <w:sz w:val="24"/>
          <w:szCs w:val="24"/>
        </w:rPr>
        <w:t>в «</w:t>
      </w:r>
      <w:r w:rsidRPr="00C66007">
        <w:rPr>
          <w:rFonts w:ascii="Times New Roman" w:hAnsi="Times New Roman" w:cs="Times New Roman"/>
          <w:sz w:val="24"/>
          <w:szCs w:val="24"/>
          <w:lang w:val="en-US"/>
        </w:rPr>
        <w:t>I</w:t>
      </w:r>
      <w:r w:rsidRPr="00C66007">
        <w:rPr>
          <w:rFonts w:ascii="Times New Roman" w:hAnsi="Times New Roman" w:cs="Times New Roman"/>
          <w:sz w:val="24"/>
          <w:szCs w:val="24"/>
        </w:rPr>
        <w:t xml:space="preserve"> В» климатическом районе, и характеризуется достаточным увлажнением с гидротермическим коэффициентом 1,0-1,1.</w:t>
      </w:r>
    </w:p>
    <w:p w14:paraId="4D270756" w14:textId="7DDA816D" w:rsidR="00CB6675" w:rsidRDefault="00CB6675" w:rsidP="00C66007">
      <w:pPr>
        <w:pStyle w:val="a7"/>
        <w:jc w:val="both"/>
        <w:rPr>
          <w:rFonts w:ascii="Times New Roman" w:hAnsi="Times New Roman" w:cs="Times New Roman"/>
          <w:sz w:val="24"/>
          <w:szCs w:val="24"/>
        </w:rPr>
      </w:pPr>
      <w:r w:rsidRPr="00C66007">
        <w:rPr>
          <w:rFonts w:ascii="Times New Roman" w:hAnsi="Times New Roman" w:cs="Times New Roman"/>
          <w:color w:val="FF0000"/>
          <w:sz w:val="24"/>
          <w:szCs w:val="24"/>
        </w:rPr>
        <w:tab/>
      </w:r>
      <w:r w:rsidRPr="00C66007">
        <w:rPr>
          <w:rFonts w:ascii="Times New Roman" w:hAnsi="Times New Roman" w:cs="Times New Roman"/>
          <w:sz w:val="24"/>
          <w:szCs w:val="24"/>
        </w:rPr>
        <w:t>Приводимая характеристика климата составлена по материалам наблюдений метеостанции «Пенза» (осадки, ветер, влажность, температура воздуха), помещенных в климатических справочниках и СНиП 23-01-99 «Строительная климатология».</w:t>
      </w:r>
    </w:p>
    <w:p w14:paraId="42A438CB" w14:textId="77777777" w:rsidR="00C66007" w:rsidRPr="00C66007" w:rsidRDefault="00C66007" w:rsidP="00C66007">
      <w:pPr>
        <w:pStyle w:val="a7"/>
        <w:jc w:val="both"/>
        <w:rPr>
          <w:rFonts w:ascii="Times New Roman" w:hAnsi="Times New Roman" w:cs="Times New Roman"/>
          <w:sz w:val="24"/>
          <w:szCs w:val="24"/>
        </w:rPr>
      </w:pPr>
    </w:p>
    <w:p w14:paraId="6D514874" w14:textId="77777777" w:rsidR="00CB6675" w:rsidRPr="00C66007" w:rsidRDefault="00CB6675" w:rsidP="00CB6675">
      <w:pPr>
        <w:tabs>
          <w:tab w:val="left" w:pos="720"/>
        </w:tabs>
        <w:spacing w:line="360" w:lineRule="auto"/>
        <w:jc w:val="both"/>
        <w:rPr>
          <w:rFonts w:ascii="Times New Roman" w:hAnsi="Times New Roman" w:cs="Times New Roman"/>
          <w:sz w:val="24"/>
          <w:szCs w:val="24"/>
        </w:rPr>
      </w:pPr>
      <w:r w:rsidRPr="00C66007">
        <w:rPr>
          <w:rFonts w:ascii="Times New Roman" w:hAnsi="Times New Roman" w:cs="Times New Roman"/>
          <w:sz w:val="24"/>
          <w:szCs w:val="24"/>
        </w:rPr>
        <w:t>Температурный режим характеризуется следующими величинами:</w:t>
      </w:r>
    </w:p>
    <w:tbl>
      <w:tblPr>
        <w:tblW w:w="10768" w:type="dxa"/>
        <w:tblInd w:w="-240" w:type="dxa"/>
        <w:tblLayout w:type="fixed"/>
        <w:tblLook w:val="0000" w:firstRow="0" w:lastRow="0" w:firstColumn="0" w:lastColumn="0" w:noHBand="0" w:noVBand="0"/>
      </w:tblPr>
      <w:tblGrid>
        <w:gridCol w:w="1448"/>
        <w:gridCol w:w="720"/>
        <w:gridCol w:w="720"/>
        <w:gridCol w:w="540"/>
        <w:gridCol w:w="540"/>
        <w:gridCol w:w="720"/>
        <w:gridCol w:w="720"/>
        <w:gridCol w:w="720"/>
        <w:gridCol w:w="720"/>
        <w:gridCol w:w="720"/>
        <w:gridCol w:w="540"/>
        <w:gridCol w:w="540"/>
        <w:gridCol w:w="720"/>
        <w:gridCol w:w="1400"/>
      </w:tblGrid>
      <w:tr w:rsidR="00CB6675" w14:paraId="4A4B082F" w14:textId="77777777" w:rsidTr="008C56B8">
        <w:tc>
          <w:tcPr>
            <w:tcW w:w="1448" w:type="dxa"/>
            <w:tcBorders>
              <w:top w:val="single" w:sz="4" w:space="0" w:color="000000"/>
              <w:left w:val="single" w:sz="4" w:space="0" w:color="000000"/>
              <w:bottom w:val="single" w:sz="4" w:space="0" w:color="000000"/>
            </w:tcBorders>
            <w:shd w:val="clear" w:color="auto" w:fill="auto"/>
          </w:tcPr>
          <w:p w14:paraId="62557EA7" w14:textId="77777777" w:rsidR="00CB6675" w:rsidRPr="00C66007" w:rsidRDefault="00CB6675" w:rsidP="008C56B8">
            <w:pPr>
              <w:tabs>
                <w:tab w:val="left" w:pos="1770"/>
              </w:tabs>
              <w:snapToGrid w:val="0"/>
              <w:rPr>
                <w:rFonts w:ascii="Times New Roman" w:hAnsi="Times New Roman" w:cs="Times New Roman"/>
                <w:sz w:val="20"/>
                <w:szCs w:val="20"/>
                <w:lang w:val="en-US"/>
              </w:rPr>
            </w:pPr>
            <w:r w:rsidRPr="00C66007">
              <w:rPr>
                <w:rFonts w:ascii="Times New Roman" w:hAnsi="Times New Roman" w:cs="Times New Roman"/>
                <w:sz w:val="20"/>
                <w:szCs w:val="20"/>
              </w:rPr>
              <w:t>Период</w:t>
            </w:r>
          </w:p>
        </w:tc>
        <w:tc>
          <w:tcPr>
            <w:tcW w:w="720" w:type="dxa"/>
            <w:tcBorders>
              <w:top w:val="single" w:sz="4" w:space="0" w:color="000000"/>
              <w:left w:val="single" w:sz="4" w:space="0" w:color="000000"/>
              <w:bottom w:val="single" w:sz="4" w:space="0" w:color="000000"/>
            </w:tcBorders>
            <w:shd w:val="clear" w:color="auto" w:fill="auto"/>
          </w:tcPr>
          <w:p w14:paraId="04E8B7E5"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I</w:t>
            </w:r>
          </w:p>
        </w:tc>
        <w:tc>
          <w:tcPr>
            <w:tcW w:w="720" w:type="dxa"/>
            <w:tcBorders>
              <w:top w:val="single" w:sz="4" w:space="0" w:color="000000"/>
              <w:left w:val="single" w:sz="4" w:space="0" w:color="000000"/>
              <w:bottom w:val="single" w:sz="4" w:space="0" w:color="000000"/>
            </w:tcBorders>
            <w:shd w:val="clear" w:color="auto" w:fill="auto"/>
          </w:tcPr>
          <w:p w14:paraId="6EE37CE4"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II</w:t>
            </w:r>
          </w:p>
        </w:tc>
        <w:tc>
          <w:tcPr>
            <w:tcW w:w="540" w:type="dxa"/>
            <w:tcBorders>
              <w:top w:val="single" w:sz="4" w:space="0" w:color="000000"/>
              <w:left w:val="single" w:sz="4" w:space="0" w:color="000000"/>
              <w:bottom w:val="single" w:sz="4" w:space="0" w:color="000000"/>
            </w:tcBorders>
            <w:shd w:val="clear" w:color="auto" w:fill="auto"/>
          </w:tcPr>
          <w:p w14:paraId="283B3994"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III</w:t>
            </w:r>
          </w:p>
        </w:tc>
        <w:tc>
          <w:tcPr>
            <w:tcW w:w="540" w:type="dxa"/>
            <w:tcBorders>
              <w:top w:val="single" w:sz="4" w:space="0" w:color="000000"/>
              <w:left w:val="single" w:sz="4" w:space="0" w:color="000000"/>
              <w:bottom w:val="single" w:sz="4" w:space="0" w:color="000000"/>
            </w:tcBorders>
            <w:shd w:val="clear" w:color="auto" w:fill="auto"/>
          </w:tcPr>
          <w:p w14:paraId="031CBB43" w14:textId="77777777" w:rsidR="00CB6675" w:rsidRPr="00C66007" w:rsidRDefault="00CB6675" w:rsidP="008C56B8">
            <w:pPr>
              <w:tabs>
                <w:tab w:val="left" w:pos="1770"/>
              </w:tabs>
              <w:snapToGrid w:val="0"/>
              <w:rPr>
                <w:rFonts w:ascii="Times New Roman" w:hAnsi="Times New Roman" w:cs="Times New Roman"/>
                <w:sz w:val="20"/>
                <w:szCs w:val="20"/>
                <w:lang w:val="en-US"/>
              </w:rPr>
            </w:pPr>
            <w:r w:rsidRPr="00C66007">
              <w:rPr>
                <w:rFonts w:ascii="Times New Roman" w:hAnsi="Times New Roman" w:cs="Times New Roman"/>
                <w:sz w:val="20"/>
                <w:szCs w:val="20"/>
                <w:lang w:val="en-US"/>
              </w:rPr>
              <w:t>IV</w:t>
            </w:r>
          </w:p>
        </w:tc>
        <w:tc>
          <w:tcPr>
            <w:tcW w:w="720" w:type="dxa"/>
            <w:tcBorders>
              <w:top w:val="single" w:sz="4" w:space="0" w:color="000000"/>
              <w:left w:val="single" w:sz="4" w:space="0" w:color="000000"/>
              <w:bottom w:val="single" w:sz="4" w:space="0" w:color="000000"/>
            </w:tcBorders>
            <w:shd w:val="clear" w:color="auto" w:fill="auto"/>
          </w:tcPr>
          <w:p w14:paraId="00489A50"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V</w:t>
            </w:r>
          </w:p>
        </w:tc>
        <w:tc>
          <w:tcPr>
            <w:tcW w:w="720" w:type="dxa"/>
            <w:tcBorders>
              <w:top w:val="single" w:sz="4" w:space="0" w:color="000000"/>
              <w:left w:val="single" w:sz="4" w:space="0" w:color="000000"/>
              <w:bottom w:val="single" w:sz="4" w:space="0" w:color="000000"/>
            </w:tcBorders>
            <w:shd w:val="clear" w:color="auto" w:fill="auto"/>
          </w:tcPr>
          <w:p w14:paraId="7C549F8A"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VI</w:t>
            </w:r>
          </w:p>
        </w:tc>
        <w:tc>
          <w:tcPr>
            <w:tcW w:w="720" w:type="dxa"/>
            <w:tcBorders>
              <w:top w:val="single" w:sz="4" w:space="0" w:color="000000"/>
              <w:left w:val="single" w:sz="4" w:space="0" w:color="000000"/>
              <w:bottom w:val="single" w:sz="4" w:space="0" w:color="000000"/>
            </w:tcBorders>
            <w:shd w:val="clear" w:color="auto" w:fill="auto"/>
          </w:tcPr>
          <w:p w14:paraId="557975F9"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VII</w:t>
            </w:r>
          </w:p>
        </w:tc>
        <w:tc>
          <w:tcPr>
            <w:tcW w:w="720" w:type="dxa"/>
            <w:tcBorders>
              <w:top w:val="single" w:sz="4" w:space="0" w:color="000000"/>
              <w:left w:val="single" w:sz="4" w:space="0" w:color="000000"/>
              <w:bottom w:val="single" w:sz="4" w:space="0" w:color="000000"/>
            </w:tcBorders>
            <w:shd w:val="clear" w:color="auto" w:fill="auto"/>
          </w:tcPr>
          <w:p w14:paraId="2FAFC36D" w14:textId="77777777" w:rsidR="00CB6675" w:rsidRPr="00C66007" w:rsidRDefault="00CB6675" w:rsidP="008C56B8">
            <w:pPr>
              <w:tabs>
                <w:tab w:val="left" w:pos="1770"/>
              </w:tabs>
              <w:snapToGrid w:val="0"/>
              <w:jc w:val="center"/>
              <w:rPr>
                <w:rFonts w:ascii="Times New Roman" w:hAnsi="Times New Roman" w:cs="Times New Roman"/>
                <w:sz w:val="20"/>
                <w:szCs w:val="20"/>
                <w:lang w:val="en-US"/>
              </w:rPr>
            </w:pPr>
            <w:r w:rsidRPr="00C66007">
              <w:rPr>
                <w:rFonts w:ascii="Times New Roman" w:hAnsi="Times New Roman" w:cs="Times New Roman"/>
                <w:sz w:val="20"/>
                <w:szCs w:val="20"/>
                <w:lang w:val="en-US"/>
              </w:rPr>
              <w:t>VIII</w:t>
            </w:r>
          </w:p>
        </w:tc>
        <w:tc>
          <w:tcPr>
            <w:tcW w:w="720" w:type="dxa"/>
            <w:tcBorders>
              <w:top w:val="single" w:sz="4" w:space="0" w:color="000000"/>
              <w:left w:val="single" w:sz="4" w:space="0" w:color="000000"/>
              <w:bottom w:val="single" w:sz="4" w:space="0" w:color="000000"/>
            </w:tcBorders>
            <w:shd w:val="clear" w:color="auto" w:fill="auto"/>
          </w:tcPr>
          <w:p w14:paraId="04E8EAA4"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lang w:val="en-US"/>
              </w:rPr>
              <w:t>I</w:t>
            </w:r>
            <w:r w:rsidRPr="00C66007">
              <w:rPr>
                <w:rFonts w:ascii="Times New Roman" w:hAnsi="Times New Roman" w:cs="Times New Roman"/>
                <w:sz w:val="20"/>
                <w:szCs w:val="20"/>
              </w:rPr>
              <w:t>Х</w:t>
            </w:r>
          </w:p>
        </w:tc>
        <w:tc>
          <w:tcPr>
            <w:tcW w:w="540" w:type="dxa"/>
            <w:tcBorders>
              <w:top w:val="single" w:sz="4" w:space="0" w:color="000000"/>
              <w:left w:val="single" w:sz="4" w:space="0" w:color="000000"/>
              <w:bottom w:val="single" w:sz="4" w:space="0" w:color="000000"/>
            </w:tcBorders>
            <w:shd w:val="clear" w:color="auto" w:fill="auto"/>
          </w:tcPr>
          <w:p w14:paraId="767E5856"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Х</w:t>
            </w:r>
          </w:p>
        </w:tc>
        <w:tc>
          <w:tcPr>
            <w:tcW w:w="540" w:type="dxa"/>
            <w:tcBorders>
              <w:top w:val="single" w:sz="4" w:space="0" w:color="000000"/>
              <w:left w:val="single" w:sz="4" w:space="0" w:color="000000"/>
              <w:bottom w:val="single" w:sz="4" w:space="0" w:color="000000"/>
            </w:tcBorders>
            <w:shd w:val="clear" w:color="auto" w:fill="auto"/>
          </w:tcPr>
          <w:p w14:paraId="680FD560" w14:textId="77777777" w:rsidR="00CB6675" w:rsidRPr="00C66007" w:rsidRDefault="00CB6675" w:rsidP="008C56B8">
            <w:pPr>
              <w:tabs>
                <w:tab w:val="left" w:pos="1770"/>
              </w:tabs>
              <w:snapToGrid w:val="0"/>
              <w:rPr>
                <w:rFonts w:ascii="Times New Roman" w:hAnsi="Times New Roman" w:cs="Times New Roman"/>
                <w:sz w:val="20"/>
                <w:szCs w:val="20"/>
              </w:rPr>
            </w:pPr>
            <w:r w:rsidRPr="00C66007">
              <w:rPr>
                <w:rFonts w:ascii="Times New Roman" w:hAnsi="Times New Roman" w:cs="Times New Roman"/>
                <w:sz w:val="20"/>
                <w:szCs w:val="20"/>
              </w:rPr>
              <w:t>Х</w:t>
            </w:r>
            <w:r w:rsidRPr="00C66007">
              <w:rPr>
                <w:rFonts w:ascii="Times New Roman" w:hAnsi="Times New Roman" w:cs="Times New Roman"/>
                <w:sz w:val="20"/>
                <w:szCs w:val="20"/>
                <w:lang w:val="en-US"/>
              </w:rPr>
              <w:t>I</w:t>
            </w:r>
          </w:p>
        </w:tc>
        <w:tc>
          <w:tcPr>
            <w:tcW w:w="720" w:type="dxa"/>
            <w:tcBorders>
              <w:top w:val="single" w:sz="4" w:space="0" w:color="000000"/>
              <w:left w:val="single" w:sz="4" w:space="0" w:color="000000"/>
              <w:bottom w:val="single" w:sz="4" w:space="0" w:color="000000"/>
            </w:tcBorders>
            <w:shd w:val="clear" w:color="auto" w:fill="auto"/>
          </w:tcPr>
          <w:p w14:paraId="4279A0B6"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Х</w:t>
            </w:r>
            <w:r w:rsidRPr="00C66007">
              <w:rPr>
                <w:rFonts w:ascii="Times New Roman" w:hAnsi="Times New Roman" w:cs="Times New Roman"/>
                <w:sz w:val="20"/>
                <w:szCs w:val="20"/>
                <w:lang w:val="en-US"/>
              </w:rPr>
              <w:t>II</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14:paraId="4F1741FB" w14:textId="77777777" w:rsidR="00CB6675" w:rsidRPr="00C66007" w:rsidRDefault="00CB6675" w:rsidP="008C56B8">
            <w:pPr>
              <w:tabs>
                <w:tab w:val="left" w:pos="1770"/>
              </w:tabs>
              <w:snapToGrid w:val="0"/>
              <w:rPr>
                <w:rFonts w:ascii="Times New Roman" w:hAnsi="Times New Roman" w:cs="Times New Roman"/>
                <w:sz w:val="20"/>
                <w:szCs w:val="20"/>
              </w:rPr>
            </w:pPr>
            <w:r w:rsidRPr="00C66007">
              <w:rPr>
                <w:rFonts w:ascii="Times New Roman" w:hAnsi="Times New Roman" w:cs="Times New Roman"/>
                <w:sz w:val="20"/>
                <w:szCs w:val="20"/>
              </w:rPr>
              <w:t>Год</w:t>
            </w:r>
          </w:p>
        </w:tc>
      </w:tr>
      <w:tr w:rsidR="00CB6675" w14:paraId="596C5870" w14:textId="77777777" w:rsidTr="008C56B8">
        <w:tc>
          <w:tcPr>
            <w:tcW w:w="1448" w:type="dxa"/>
            <w:tcBorders>
              <w:left w:val="single" w:sz="4" w:space="0" w:color="000000"/>
              <w:bottom w:val="single" w:sz="4" w:space="0" w:color="000000"/>
            </w:tcBorders>
            <w:shd w:val="clear" w:color="auto" w:fill="auto"/>
          </w:tcPr>
          <w:p w14:paraId="3B85D049"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Т</w:t>
            </w:r>
          </w:p>
        </w:tc>
        <w:tc>
          <w:tcPr>
            <w:tcW w:w="720" w:type="dxa"/>
            <w:tcBorders>
              <w:left w:val="single" w:sz="4" w:space="0" w:color="000000"/>
              <w:bottom w:val="single" w:sz="4" w:space="0" w:color="000000"/>
            </w:tcBorders>
            <w:shd w:val="clear" w:color="auto" w:fill="auto"/>
          </w:tcPr>
          <w:p w14:paraId="179458DD"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-13,3</w:t>
            </w:r>
          </w:p>
        </w:tc>
        <w:tc>
          <w:tcPr>
            <w:tcW w:w="720" w:type="dxa"/>
            <w:tcBorders>
              <w:left w:val="single" w:sz="4" w:space="0" w:color="000000"/>
              <w:bottom w:val="single" w:sz="4" w:space="0" w:color="000000"/>
            </w:tcBorders>
            <w:shd w:val="clear" w:color="auto" w:fill="auto"/>
          </w:tcPr>
          <w:p w14:paraId="3121CFAE"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-12,9</w:t>
            </w:r>
          </w:p>
        </w:tc>
        <w:tc>
          <w:tcPr>
            <w:tcW w:w="540" w:type="dxa"/>
            <w:tcBorders>
              <w:left w:val="single" w:sz="4" w:space="0" w:color="000000"/>
              <w:bottom w:val="single" w:sz="4" w:space="0" w:color="000000"/>
            </w:tcBorders>
            <w:shd w:val="clear" w:color="auto" w:fill="auto"/>
          </w:tcPr>
          <w:p w14:paraId="7929254B"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-6,8</w:t>
            </w:r>
          </w:p>
        </w:tc>
        <w:tc>
          <w:tcPr>
            <w:tcW w:w="540" w:type="dxa"/>
            <w:tcBorders>
              <w:left w:val="single" w:sz="4" w:space="0" w:color="000000"/>
              <w:bottom w:val="single" w:sz="4" w:space="0" w:color="000000"/>
            </w:tcBorders>
            <w:shd w:val="clear" w:color="auto" w:fill="auto"/>
          </w:tcPr>
          <w:p w14:paraId="3A889B58"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3,7</w:t>
            </w:r>
          </w:p>
        </w:tc>
        <w:tc>
          <w:tcPr>
            <w:tcW w:w="720" w:type="dxa"/>
            <w:tcBorders>
              <w:left w:val="single" w:sz="4" w:space="0" w:color="000000"/>
              <w:bottom w:val="single" w:sz="4" w:space="0" w:color="000000"/>
            </w:tcBorders>
            <w:shd w:val="clear" w:color="auto" w:fill="auto"/>
          </w:tcPr>
          <w:p w14:paraId="25BC446E"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12,7</w:t>
            </w:r>
          </w:p>
        </w:tc>
        <w:tc>
          <w:tcPr>
            <w:tcW w:w="720" w:type="dxa"/>
            <w:tcBorders>
              <w:left w:val="single" w:sz="4" w:space="0" w:color="000000"/>
              <w:bottom w:val="single" w:sz="4" w:space="0" w:color="000000"/>
            </w:tcBorders>
            <w:shd w:val="clear" w:color="auto" w:fill="auto"/>
          </w:tcPr>
          <w:p w14:paraId="4299F20C"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17,2</w:t>
            </w:r>
          </w:p>
        </w:tc>
        <w:tc>
          <w:tcPr>
            <w:tcW w:w="720" w:type="dxa"/>
            <w:tcBorders>
              <w:left w:val="single" w:sz="4" w:space="0" w:color="000000"/>
              <w:bottom w:val="single" w:sz="4" w:space="0" w:color="000000"/>
            </w:tcBorders>
            <w:shd w:val="clear" w:color="auto" w:fill="auto"/>
          </w:tcPr>
          <w:p w14:paraId="26E79825"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19,2</w:t>
            </w:r>
          </w:p>
        </w:tc>
        <w:tc>
          <w:tcPr>
            <w:tcW w:w="720" w:type="dxa"/>
            <w:tcBorders>
              <w:left w:val="single" w:sz="4" w:space="0" w:color="000000"/>
              <w:bottom w:val="single" w:sz="4" w:space="0" w:color="000000"/>
            </w:tcBorders>
            <w:shd w:val="clear" w:color="auto" w:fill="auto"/>
          </w:tcPr>
          <w:p w14:paraId="1DC4787E"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17,5</w:t>
            </w:r>
          </w:p>
        </w:tc>
        <w:tc>
          <w:tcPr>
            <w:tcW w:w="720" w:type="dxa"/>
            <w:tcBorders>
              <w:left w:val="single" w:sz="4" w:space="0" w:color="000000"/>
              <w:bottom w:val="single" w:sz="4" w:space="0" w:color="000000"/>
            </w:tcBorders>
            <w:shd w:val="clear" w:color="auto" w:fill="auto"/>
          </w:tcPr>
          <w:p w14:paraId="154F4454"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11,2</w:t>
            </w:r>
          </w:p>
        </w:tc>
        <w:tc>
          <w:tcPr>
            <w:tcW w:w="540" w:type="dxa"/>
            <w:tcBorders>
              <w:left w:val="single" w:sz="4" w:space="0" w:color="000000"/>
              <w:bottom w:val="single" w:sz="4" w:space="0" w:color="000000"/>
            </w:tcBorders>
            <w:shd w:val="clear" w:color="auto" w:fill="auto"/>
          </w:tcPr>
          <w:p w14:paraId="1CFD1A18"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3,6</w:t>
            </w:r>
          </w:p>
        </w:tc>
        <w:tc>
          <w:tcPr>
            <w:tcW w:w="540" w:type="dxa"/>
            <w:tcBorders>
              <w:left w:val="single" w:sz="4" w:space="0" w:color="000000"/>
              <w:bottom w:val="single" w:sz="4" w:space="0" w:color="000000"/>
            </w:tcBorders>
            <w:shd w:val="clear" w:color="auto" w:fill="auto"/>
          </w:tcPr>
          <w:p w14:paraId="34DEBA73"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-4,1</w:t>
            </w:r>
          </w:p>
        </w:tc>
        <w:tc>
          <w:tcPr>
            <w:tcW w:w="720" w:type="dxa"/>
            <w:tcBorders>
              <w:left w:val="single" w:sz="4" w:space="0" w:color="000000"/>
              <w:bottom w:val="single" w:sz="4" w:space="0" w:color="000000"/>
            </w:tcBorders>
            <w:shd w:val="clear" w:color="auto" w:fill="auto"/>
          </w:tcPr>
          <w:p w14:paraId="5FA39C4D"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-10,2</w:t>
            </w:r>
          </w:p>
        </w:tc>
        <w:tc>
          <w:tcPr>
            <w:tcW w:w="1400" w:type="dxa"/>
            <w:tcBorders>
              <w:left w:val="single" w:sz="4" w:space="0" w:color="000000"/>
              <w:bottom w:val="single" w:sz="4" w:space="0" w:color="000000"/>
              <w:right w:val="single" w:sz="4" w:space="0" w:color="000000"/>
            </w:tcBorders>
            <w:shd w:val="clear" w:color="auto" w:fill="auto"/>
          </w:tcPr>
          <w:p w14:paraId="22B01D9A" w14:textId="77777777" w:rsidR="00CB6675" w:rsidRPr="00C66007" w:rsidRDefault="00CB6675" w:rsidP="008C56B8">
            <w:pPr>
              <w:tabs>
                <w:tab w:val="left" w:pos="1770"/>
              </w:tabs>
              <w:snapToGrid w:val="0"/>
              <w:jc w:val="center"/>
              <w:rPr>
                <w:rFonts w:ascii="Times New Roman" w:hAnsi="Times New Roman" w:cs="Times New Roman"/>
                <w:sz w:val="20"/>
                <w:szCs w:val="20"/>
              </w:rPr>
            </w:pPr>
            <w:r w:rsidRPr="00C66007">
              <w:rPr>
                <w:rFonts w:ascii="Times New Roman" w:hAnsi="Times New Roman" w:cs="Times New Roman"/>
                <w:sz w:val="20"/>
                <w:szCs w:val="20"/>
              </w:rPr>
              <w:t>3,2</w:t>
            </w:r>
          </w:p>
        </w:tc>
      </w:tr>
    </w:tbl>
    <w:p w14:paraId="2C89A312" w14:textId="77777777" w:rsidR="00CB6675" w:rsidRDefault="00CB6675" w:rsidP="00CB6675">
      <w:pPr>
        <w:tabs>
          <w:tab w:val="left" w:pos="1770"/>
        </w:tabs>
        <w:jc w:val="both"/>
      </w:pPr>
    </w:p>
    <w:p w14:paraId="3741AFF9" w14:textId="77777777" w:rsidR="00CB6675" w:rsidRPr="00C66007" w:rsidRDefault="00CB6675" w:rsidP="00C66007">
      <w:pPr>
        <w:pStyle w:val="a7"/>
        <w:jc w:val="both"/>
        <w:rPr>
          <w:rFonts w:ascii="Times New Roman" w:hAnsi="Times New Roman" w:cs="Times New Roman"/>
          <w:sz w:val="24"/>
          <w:szCs w:val="24"/>
        </w:rPr>
      </w:pPr>
      <w:r>
        <w:rPr>
          <w:sz w:val="28"/>
          <w:szCs w:val="28"/>
        </w:rPr>
        <w:tab/>
      </w:r>
      <w:r w:rsidRPr="00C66007">
        <w:rPr>
          <w:rFonts w:ascii="Times New Roman" w:hAnsi="Times New Roman" w:cs="Times New Roman"/>
          <w:sz w:val="24"/>
          <w:szCs w:val="24"/>
        </w:rPr>
        <w:t>Абсолютный минимум температур составляет минус 35 град. С (январь), а абсолютный максимум – плюс 37 град. С (июль).</w:t>
      </w:r>
    </w:p>
    <w:p w14:paraId="6E08B367"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Первый заморозок приходится на 14 сентября, а последний на 16 мая. Продолжительность безморозного периода 117-120 дней.</w:t>
      </w:r>
    </w:p>
    <w:p w14:paraId="5ED76F5A"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Нормативная глубина сезонного промерзания  грунтов определена по СниП23-01-99, СП50-101-2004п 12.2.3 и составляет для глин-1,6м, для щебнистых грунтов-2,2м. Средняя дата образования устойчивого снежного покрова - 22 ноября,  схода – 10 апреля, средняя высота снежного покрова – 40 см, глубина промерзания почвы – 86 см.</w:t>
      </w:r>
    </w:p>
    <w:p w14:paraId="09D7B022" w14:textId="24072224"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Средняя дата образования устойчивого снежного покрова - конец ноября, схода – середина апреля, средняя высота снежного покрова – 49 см.</w:t>
      </w:r>
    </w:p>
    <w:p w14:paraId="328CB310" w14:textId="67B194A8"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Продолжительность периода с устойчивым снежным покровом 145-150 дней, окончательный сход снега – середина апреля, полное оттаивание почвы – конец апреля.</w:t>
      </w:r>
    </w:p>
    <w:p w14:paraId="5ABE34D1" w14:textId="5E65F666"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C66007">
        <w:rPr>
          <w:rFonts w:ascii="Times New Roman" w:hAnsi="Times New Roman" w:cs="Times New Roman"/>
          <w:sz w:val="24"/>
          <w:szCs w:val="24"/>
        </w:rPr>
        <w:t>Количество атмосферных осадков апрель-октябрь - 348 мм, ноябрь-март - 221мм.</w:t>
      </w:r>
    </w:p>
    <w:p w14:paraId="4DFD251E" w14:textId="3A42FEE2"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 xml:space="preserve">Расчетная снеговая нагрузка для </w:t>
      </w:r>
      <w:r w:rsidR="00CB6675" w:rsidRPr="00C66007">
        <w:rPr>
          <w:rFonts w:ascii="Times New Roman" w:hAnsi="Times New Roman" w:cs="Times New Roman"/>
          <w:sz w:val="24"/>
          <w:szCs w:val="24"/>
          <w:lang w:val="en-US"/>
        </w:rPr>
        <w:t>III</w:t>
      </w:r>
      <w:r w:rsidR="00CB6675" w:rsidRPr="00C66007">
        <w:rPr>
          <w:rFonts w:ascii="Times New Roman" w:hAnsi="Times New Roman" w:cs="Times New Roman"/>
          <w:sz w:val="24"/>
          <w:szCs w:val="24"/>
        </w:rPr>
        <w:t xml:space="preserve"> снегового района 180 кг/кв. м.</w:t>
      </w:r>
    </w:p>
    <w:p w14:paraId="0385DF05" w14:textId="0B1C212D"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Преобладающее направление ветра в холодный период (декабрь-февраль) – юго-западное, а в теплый (июнь-август) – западное.</w:t>
      </w:r>
    </w:p>
    <w:p w14:paraId="41C9849B" w14:textId="28A58A00"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 xml:space="preserve">Нормативный скоростной напор ветра для </w:t>
      </w:r>
      <w:r w:rsidR="00CB6675" w:rsidRPr="00C66007">
        <w:rPr>
          <w:rFonts w:ascii="Times New Roman" w:hAnsi="Times New Roman" w:cs="Times New Roman"/>
          <w:sz w:val="24"/>
          <w:szCs w:val="24"/>
          <w:lang w:val="en-US"/>
        </w:rPr>
        <w:t>II</w:t>
      </w:r>
      <w:r w:rsidR="00CB6675" w:rsidRPr="00C66007">
        <w:rPr>
          <w:rFonts w:ascii="Times New Roman" w:hAnsi="Times New Roman" w:cs="Times New Roman"/>
          <w:sz w:val="24"/>
          <w:szCs w:val="24"/>
        </w:rPr>
        <w:t xml:space="preserve"> ветрового района 0,3 кПа.</w:t>
      </w:r>
    </w:p>
    <w:p w14:paraId="6AF0F437" w14:textId="0BB73F25"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Показатели относительной влажности воздуха характеризуются следующими величинами:</w:t>
      </w:r>
    </w:p>
    <w:p w14:paraId="38D5CDE1"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наиболее холодного месяца - 83 %</w:t>
      </w:r>
    </w:p>
    <w:p w14:paraId="7D47F9CA"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наиболее теплого месяца - 68 %.</w:t>
      </w:r>
    </w:p>
    <w:p w14:paraId="4D46BE68" w14:textId="77777777" w:rsidR="00CB6675" w:rsidRPr="00C66007" w:rsidRDefault="00CB6675" w:rsidP="00C66007">
      <w:pPr>
        <w:tabs>
          <w:tab w:val="left" w:pos="720"/>
        </w:tabs>
        <w:spacing w:line="360" w:lineRule="auto"/>
        <w:jc w:val="center"/>
        <w:rPr>
          <w:rFonts w:ascii="Times New Roman" w:hAnsi="Times New Roman" w:cs="Times New Roman"/>
          <w:sz w:val="24"/>
          <w:szCs w:val="24"/>
        </w:rPr>
      </w:pPr>
      <w:r w:rsidRPr="00C66007">
        <w:rPr>
          <w:rFonts w:ascii="Times New Roman" w:hAnsi="Times New Roman" w:cs="Times New Roman"/>
          <w:b/>
          <w:sz w:val="24"/>
          <w:szCs w:val="24"/>
        </w:rPr>
        <w:t>2.2.2.   Рельеф</w:t>
      </w:r>
    </w:p>
    <w:p w14:paraId="2E0377B8" w14:textId="77777777" w:rsidR="00CB6675" w:rsidRPr="00C66007" w:rsidRDefault="00CB6675" w:rsidP="00C66007">
      <w:pPr>
        <w:pStyle w:val="a7"/>
        <w:jc w:val="both"/>
        <w:rPr>
          <w:rFonts w:ascii="Times New Roman" w:hAnsi="Times New Roman" w:cs="Times New Roman"/>
          <w:sz w:val="24"/>
          <w:szCs w:val="24"/>
        </w:rPr>
      </w:pPr>
      <w:r w:rsidRPr="00C66007">
        <w:rPr>
          <w:b/>
        </w:rPr>
        <w:tab/>
        <w:t xml:space="preserve"> </w:t>
      </w:r>
      <w:r w:rsidRPr="00C66007">
        <w:rPr>
          <w:rFonts w:ascii="Times New Roman" w:hAnsi="Times New Roman" w:cs="Times New Roman"/>
          <w:b/>
          <w:sz w:val="24"/>
          <w:szCs w:val="24"/>
        </w:rPr>
        <w:t xml:space="preserve"> </w:t>
      </w:r>
      <w:r w:rsidRPr="00C66007">
        <w:rPr>
          <w:rFonts w:ascii="Times New Roman" w:hAnsi="Times New Roman" w:cs="Times New Roman"/>
          <w:sz w:val="24"/>
          <w:szCs w:val="24"/>
        </w:rPr>
        <w:t xml:space="preserve">В геоморфологическом отношении территория муниципального образования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расположена к северо-западу от центральной части Приволжской возвышенности.</w:t>
      </w:r>
    </w:p>
    <w:p w14:paraId="5614A2D0"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Территория муниципального образования вытянута с севера на юг. Большим массивом леса она разделяется на две почти равные части: северную и южную.</w:t>
      </w:r>
    </w:p>
    <w:p w14:paraId="70B6DEA6"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 xml:space="preserve">Северная часть представлена </w:t>
      </w:r>
      <w:proofErr w:type="spellStart"/>
      <w:r w:rsidRPr="00C66007">
        <w:rPr>
          <w:rFonts w:ascii="Times New Roman" w:hAnsi="Times New Roman" w:cs="Times New Roman"/>
          <w:sz w:val="24"/>
          <w:szCs w:val="24"/>
        </w:rPr>
        <w:t>широковолнистым</w:t>
      </w:r>
      <w:proofErr w:type="spellEnd"/>
      <w:r w:rsidRPr="00C66007">
        <w:rPr>
          <w:rFonts w:ascii="Times New Roman" w:hAnsi="Times New Roman" w:cs="Times New Roman"/>
          <w:sz w:val="24"/>
          <w:szCs w:val="24"/>
        </w:rPr>
        <w:t xml:space="preserve"> водоразделом с общим уклоном на юго-восток. Изрезанность оврагами здесь незначительна. Наиболее крупная глубокая балка с длинными выпуклыми крутыми склонами, местами обнаженными, проходит через село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с северо-востока на юго-запад.</w:t>
      </w:r>
    </w:p>
    <w:p w14:paraId="32888562" w14:textId="1B3E2E28"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В балке выражено днище, по которому течет ручей. Вершины водоразделов выравнены </w:t>
      </w:r>
      <w:proofErr w:type="gramStart"/>
      <w:r w:rsidRPr="00C66007">
        <w:rPr>
          <w:rFonts w:ascii="Times New Roman" w:hAnsi="Times New Roman" w:cs="Times New Roman"/>
          <w:sz w:val="24"/>
          <w:szCs w:val="24"/>
        </w:rPr>
        <w:t>с  небольшими</w:t>
      </w:r>
      <w:proofErr w:type="gramEnd"/>
      <w:r w:rsidRPr="00C66007">
        <w:rPr>
          <w:rFonts w:ascii="Times New Roman" w:hAnsi="Times New Roman" w:cs="Times New Roman"/>
          <w:sz w:val="24"/>
          <w:szCs w:val="24"/>
        </w:rPr>
        <w:t xml:space="preserve"> замкнутыми понижениями, где сформировались лугово-болотные почвы. На основной части водоразделов сформировались серые и темно-серые лесные почвы, на склонах</w:t>
      </w:r>
      <w:r w:rsidR="00E04A94">
        <w:rPr>
          <w:rFonts w:ascii="Times New Roman" w:hAnsi="Times New Roman" w:cs="Times New Roman"/>
          <w:sz w:val="24"/>
          <w:szCs w:val="24"/>
        </w:rPr>
        <w:t xml:space="preserve"> </w:t>
      </w:r>
      <w:proofErr w:type="gramStart"/>
      <w:r w:rsidRPr="00C66007">
        <w:rPr>
          <w:rFonts w:ascii="Times New Roman" w:hAnsi="Times New Roman" w:cs="Times New Roman"/>
          <w:sz w:val="24"/>
          <w:szCs w:val="24"/>
        </w:rPr>
        <w:t>они  подвержены</w:t>
      </w:r>
      <w:proofErr w:type="gramEnd"/>
      <w:r w:rsidRPr="00C66007">
        <w:rPr>
          <w:rFonts w:ascii="Times New Roman" w:hAnsi="Times New Roman" w:cs="Times New Roman"/>
          <w:sz w:val="24"/>
          <w:szCs w:val="24"/>
        </w:rPr>
        <w:t xml:space="preserve"> смыву.</w:t>
      </w:r>
    </w:p>
    <w:p w14:paraId="3A71DCD7" w14:textId="77777777" w:rsidR="00CB6675" w:rsidRPr="00C66007" w:rsidRDefault="00CB6675" w:rsidP="00C66007">
      <w:pPr>
        <w:pStyle w:val="a7"/>
        <w:jc w:val="both"/>
        <w:rPr>
          <w:rFonts w:ascii="Times New Roman" w:hAnsi="Times New Roman" w:cs="Times New Roman"/>
          <w:b/>
          <w:sz w:val="24"/>
          <w:szCs w:val="24"/>
        </w:rPr>
      </w:pPr>
      <w:r w:rsidRPr="00C66007">
        <w:rPr>
          <w:rFonts w:ascii="Times New Roman" w:hAnsi="Times New Roman" w:cs="Times New Roman"/>
          <w:sz w:val="24"/>
          <w:szCs w:val="24"/>
        </w:rPr>
        <w:tab/>
        <w:t xml:space="preserve">Южная часть территории представлена </w:t>
      </w:r>
      <w:proofErr w:type="spellStart"/>
      <w:r w:rsidRPr="00C66007">
        <w:rPr>
          <w:rFonts w:ascii="Times New Roman" w:hAnsi="Times New Roman" w:cs="Times New Roman"/>
          <w:sz w:val="24"/>
          <w:szCs w:val="24"/>
        </w:rPr>
        <w:t>широковолнистыми</w:t>
      </w:r>
      <w:proofErr w:type="spellEnd"/>
      <w:r w:rsidRPr="00C66007">
        <w:rPr>
          <w:rFonts w:ascii="Times New Roman" w:hAnsi="Times New Roman" w:cs="Times New Roman"/>
          <w:sz w:val="24"/>
          <w:szCs w:val="24"/>
        </w:rPr>
        <w:t xml:space="preserve"> </w:t>
      </w:r>
      <w:proofErr w:type="spellStart"/>
      <w:r w:rsidRPr="00C66007">
        <w:rPr>
          <w:rFonts w:ascii="Times New Roman" w:hAnsi="Times New Roman" w:cs="Times New Roman"/>
          <w:sz w:val="24"/>
          <w:szCs w:val="24"/>
        </w:rPr>
        <w:t>межбалочными</w:t>
      </w:r>
      <w:proofErr w:type="spellEnd"/>
      <w:r w:rsidRPr="00C66007">
        <w:rPr>
          <w:rFonts w:ascii="Times New Roman" w:hAnsi="Times New Roman" w:cs="Times New Roman"/>
          <w:sz w:val="24"/>
          <w:szCs w:val="24"/>
        </w:rPr>
        <w:t xml:space="preserve"> водоразделами. С юго-востока на северо-запад эту часть прорезает река Веж-Айва с многочисленными </w:t>
      </w:r>
      <w:proofErr w:type="spellStart"/>
      <w:r w:rsidRPr="00C66007">
        <w:rPr>
          <w:rFonts w:ascii="Times New Roman" w:hAnsi="Times New Roman" w:cs="Times New Roman"/>
          <w:sz w:val="24"/>
          <w:szCs w:val="24"/>
        </w:rPr>
        <w:t>отвержками</w:t>
      </w:r>
      <w:proofErr w:type="spellEnd"/>
      <w:r w:rsidRPr="00C66007">
        <w:rPr>
          <w:rFonts w:ascii="Times New Roman" w:hAnsi="Times New Roman" w:cs="Times New Roman"/>
          <w:sz w:val="24"/>
          <w:szCs w:val="24"/>
        </w:rPr>
        <w:t>, идущими параллельно по обе стороны реки. Особенно сильно изрезана левобережная часть. Овраги глубокие - до3-5 метров, крутые, широкие 5-7 метров, местами с выходами материнских пород. По днищам оврагов и балок в большинстве протекают ручьи, пересыхающие в засушливое время.</w:t>
      </w:r>
    </w:p>
    <w:p w14:paraId="3D31EE96" w14:textId="4CB68F40" w:rsidR="00CB6675" w:rsidRDefault="00CB6675" w:rsidP="00C66007">
      <w:pPr>
        <w:pStyle w:val="a7"/>
        <w:jc w:val="both"/>
        <w:rPr>
          <w:rFonts w:ascii="Times New Roman" w:hAnsi="Times New Roman" w:cs="Times New Roman"/>
          <w:sz w:val="24"/>
          <w:szCs w:val="24"/>
        </w:rPr>
      </w:pPr>
      <w:r w:rsidRPr="00C66007">
        <w:rPr>
          <w:rFonts w:ascii="Times New Roman" w:hAnsi="Times New Roman" w:cs="Times New Roman"/>
          <w:b/>
          <w:sz w:val="24"/>
          <w:szCs w:val="24"/>
        </w:rPr>
        <w:tab/>
      </w:r>
      <w:r w:rsidRPr="00C66007">
        <w:rPr>
          <w:rFonts w:ascii="Times New Roman" w:hAnsi="Times New Roman" w:cs="Times New Roman"/>
          <w:sz w:val="24"/>
          <w:szCs w:val="24"/>
        </w:rPr>
        <w:t>Территория в значительной степени рассечена овражно-балочной сетью, которая затрудняет механизированную обработку почвы, но в целом почвы пригодны для механизированной обработки и уборки сложными сельскохозяйственными машинами.</w:t>
      </w:r>
    </w:p>
    <w:p w14:paraId="045FFDAD" w14:textId="77777777" w:rsidR="00C66007" w:rsidRPr="00C66007" w:rsidRDefault="00C66007" w:rsidP="00C66007">
      <w:pPr>
        <w:pStyle w:val="a7"/>
        <w:jc w:val="both"/>
        <w:rPr>
          <w:rFonts w:ascii="Times New Roman" w:hAnsi="Times New Roman" w:cs="Times New Roman"/>
          <w:sz w:val="24"/>
          <w:szCs w:val="24"/>
        </w:rPr>
      </w:pPr>
    </w:p>
    <w:p w14:paraId="3F9AB919" w14:textId="03376920"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2.2.3. Гидрологическая и гидрогеологическая характеристика</w:t>
      </w:r>
    </w:p>
    <w:p w14:paraId="7FC89975" w14:textId="77777777" w:rsidR="00C66007" w:rsidRPr="00C66007" w:rsidRDefault="00C66007" w:rsidP="00C66007">
      <w:pPr>
        <w:pStyle w:val="a7"/>
        <w:jc w:val="center"/>
        <w:rPr>
          <w:rFonts w:ascii="Times New Roman" w:hAnsi="Times New Roman" w:cs="Times New Roman"/>
          <w:b/>
          <w:bCs/>
          <w:sz w:val="24"/>
          <w:szCs w:val="24"/>
        </w:rPr>
      </w:pPr>
    </w:p>
    <w:p w14:paraId="2DBBCE4C" w14:textId="245E849A"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Гидрографическая сеть на территории муниципального образования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представлена рекой Веж Айва с мелкими притоками-ручьями. Поймы река не образует. Питаются они за счет талых вод и родников. По дну многих оврагов и балок наблюдаются выходы грунтовых вод, ключи, ручьи, которые летом пересыхают.</w:t>
      </w:r>
    </w:p>
    <w:p w14:paraId="18E607C3"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 xml:space="preserve">Возле села </w:t>
      </w:r>
      <w:proofErr w:type="spellStart"/>
      <w:r w:rsidRPr="00C66007">
        <w:rPr>
          <w:rFonts w:ascii="Times New Roman" w:hAnsi="Times New Roman" w:cs="Times New Roman"/>
          <w:sz w:val="24"/>
          <w:szCs w:val="24"/>
        </w:rPr>
        <w:t>Карамалы</w:t>
      </w:r>
      <w:proofErr w:type="spellEnd"/>
      <w:r w:rsidRPr="00C66007">
        <w:rPr>
          <w:rFonts w:ascii="Times New Roman" w:hAnsi="Times New Roman" w:cs="Times New Roman"/>
          <w:sz w:val="24"/>
          <w:szCs w:val="24"/>
        </w:rPr>
        <w:t xml:space="preserve"> имеется небольшой пруд, вода которого используется для водопоя скота и хозяйственных нужд населения.</w:t>
      </w:r>
    </w:p>
    <w:p w14:paraId="4BC488A0"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Грунтовые воды на водораздельных участках находятся на значительной глубине 10-15 метров.</w:t>
      </w:r>
    </w:p>
    <w:p w14:paraId="4DBA3239"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 xml:space="preserve">Таким образом, открытыми водными источниками территория муниципального образования не богата. </w:t>
      </w:r>
    </w:p>
    <w:p w14:paraId="7B259536" w14:textId="7EE94280"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 xml:space="preserve">2.2.4 </w:t>
      </w:r>
      <w:proofErr w:type="spellStart"/>
      <w:r w:rsidRPr="00C66007">
        <w:rPr>
          <w:rFonts w:ascii="Times New Roman" w:hAnsi="Times New Roman" w:cs="Times New Roman"/>
          <w:b/>
          <w:bCs/>
          <w:sz w:val="24"/>
          <w:szCs w:val="24"/>
        </w:rPr>
        <w:t>Агроприродные</w:t>
      </w:r>
      <w:proofErr w:type="spellEnd"/>
      <w:r w:rsidRPr="00C66007">
        <w:rPr>
          <w:rFonts w:ascii="Times New Roman" w:hAnsi="Times New Roman" w:cs="Times New Roman"/>
          <w:b/>
          <w:bCs/>
          <w:sz w:val="24"/>
          <w:szCs w:val="24"/>
        </w:rPr>
        <w:t xml:space="preserve"> ресурсы</w:t>
      </w:r>
    </w:p>
    <w:p w14:paraId="55A92973" w14:textId="77777777" w:rsidR="00C66007" w:rsidRPr="00C66007" w:rsidRDefault="00C66007" w:rsidP="00C66007">
      <w:pPr>
        <w:pStyle w:val="a7"/>
        <w:jc w:val="center"/>
        <w:rPr>
          <w:rFonts w:ascii="Times New Roman" w:hAnsi="Times New Roman" w:cs="Times New Roman"/>
          <w:b/>
          <w:bCs/>
          <w:sz w:val="24"/>
          <w:szCs w:val="24"/>
        </w:rPr>
      </w:pPr>
    </w:p>
    <w:p w14:paraId="6BDA3705" w14:textId="55A811D8"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Растительность.</w:t>
      </w:r>
    </w:p>
    <w:p w14:paraId="2BC168FB" w14:textId="77777777" w:rsidR="00C66007" w:rsidRPr="00C66007" w:rsidRDefault="00C66007" w:rsidP="00C66007">
      <w:pPr>
        <w:pStyle w:val="a7"/>
        <w:jc w:val="center"/>
        <w:rPr>
          <w:rFonts w:ascii="Times New Roman" w:hAnsi="Times New Roman" w:cs="Times New Roman"/>
          <w:b/>
          <w:bCs/>
          <w:sz w:val="24"/>
          <w:szCs w:val="24"/>
        </w:rPr>
      </w:pPr>
    </w:p>
    <w:p w14:paraId="2D7DA524" w14:textId="47F53551" w:rsidR="00CB6675" w:rsidRPr="00C66007" w:rsidRDefault="00CB6675" w:rsidP="00C66007">
      <w:pPr>
        <w:pStyle w:val="a7"/>
        <w:jc w:val="both"/>
        <w:rPr>
          <w:rFonts w:ascii="Times New Roman" w:hAnsi="Times New Roman" w:cs="Times New Roman"/>
          <w:sz w:val="24"/>
          <w:szCs w:val="24"/>
        </w:rPr>
      </w:pPr>
      <w:r>
        <w:rPr>
          <w:b/>
        </w:rPr>
        <w:t xml:space="preserve">     </w:t>
      </w:r>
      <w:r>
        <w:t xml:space="preserve">      </w:t>
      </w:r>
      <w:r w:rsidRPr="00C66007">
        <w:rPr>
          <w:rFonts w:ascii="Times New Roman" w:hAnsi="Times New Roman" w:cs="Times New Roman"/>
          <w:sz w:val="24"/>
          <w:szCs w:val="24"/>
        </w:rPr>
        <w:t xml:space="preserve">По ландшафтным особенностям землепользование муниципального образования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относится к зоне северной лесостепи среднего Поволжья. Часть территории занята под посев сельскохозяйственных культур. Естественная растительность сохранилась на землях </w:t>
      </w:r>
      <w:proofErr w:type="spellStart"/>
      <w:r w:rsidRPr="00C66007">
        <w:rPr>
          <w:rFonts w:ascii="Times New Roman" w:hAnsi="Times New Roman" w:cs="Times New Roman"/>
          <w:sz w:val="24"/>
          <w:szCs w:val="24"/>
        </w:rPr>
        <w:t>гослесфонда</w:t>
      </w:r>
      <w:proofErr w:type="spellEnd"/>
      <w:r w:rsidRPr="00C66007">
        <w:rPr>
          <w:rFonts w:ascii="Times New Roman" w:hAnsi="Times New Roman" w:cs="Times New Roman"/>
          <w:sz w:val="24"/>
          <w:szCs w:val="24"/>
        </w:rPr>
        <w:t xml:space="preserve"> и участках, неудобных для распашки, на склонах и днищах оврагов и балок, </w:t>
      </w:r>
      <w:proofErr w:type="gramStart"/>
      <w:r w:rsidRPr="00C66007">
        <w:rPr>
          <w:rFonts w:ascii="Times New Roman" w:hAnsi="Times New Roman" w:cs="Times New Roman"/>
          <w:sz w:val="24"/>
          <w:szCs w:val="24"/>
        </w:rPr>
        <w:t>реки  Веж</w:t>
      </w:r>
      <w:proofErr w:type="gramEnd"/>
      <w:r w:rsidRPr="00C66007">
        <w:rPr>
          <w:rFonts w:ascii="Times New Roman" w:hAnsi="Times New Roman" w:cs="Times New Roman"/>
          <w:sz w:val="24"/>
          <w:szCs w:val="24"/>
        </w:rPr>
        <w:t xml:space="preserve"> Айва, пониженных участках на водораздельных плато с близким залеганием грунтовых вод, небольшие равнинные участки возле населенных пунктов.</w:t>
      </w:r>
    </w:p>
    <w:p w14:paraId="48352653"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lastRenderedPageBreak/>
        <w:t xml:space="preserve">    Леса занимают площадь 9266 га. Основные породы древесной растительности дуб, береза, сосна, ель, ива, ветла, орешник.</w:t>
      </w:r>
    </w:p>
    <w:p w14:paraId="3A0C2C99" w14:textId="2D022B9B"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Травянистая растительность представлена:</w:t>
      </w:r>
    </w:p>
    <w:p w14:paraId="0017B963"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на суходольных лугах нормального и недостаточного увлажнения, расположенных на водоразделах и склонах. Преобладающими растительными группировками этих лугов являются </w:t>
      </w:r>
      <w:proofErr w:type="spellStart"/>
      <w:r w:rsidRPr="00C66007">
        <w:rPr>
          <w:rFonts w:ascii="Times New Roman" w:hAnsi="Times New Roman" w:cs="Times New Roman"/>
          <w:sz w:val="24"/>
          <w:szCs w:val="24"/>
        </w:rPr>
        <w:t>мелкозлаковые</w:t>
      </w:r>
      <w:proofErr w:type="spellEnd"/>
      <w:r w:rsidRPr="00C66007">
        <w:rPr>
          <w:rFonts w:ascii="Times New Roman" w:hAnsi="Times New Roman" w:cs="Times New Roman"/>
          <w:sz w:val="24"/>
          <w:szCs w:val="24"/>
        </w:rPr>
        <w:t xml:space="preserve"> и разнотравно-</w:t>
      </w:r>
      <w:proofErr w:type="spellStart"/>
      <w:r w:rsidRPr="00C66007">
        <w:rPr>
          <w:rFonts w:ascii="Times New Roman" w:hAnsi="Times New Roman" w:cs="Times New Roman"/>
          <w:sz w:val="24"/>
          <w:szCs w:val="24"/>
        </w:rPr>
        <w:t>мелкозлаковые</w:t>
      </w:r>
      <w:proofErr w:type="spellEnd"/>
      <w:r w:rsidRPr="00C66007">
        <w:rPr>
          <w:rFonts w:ascii="Times New Roman" w:hAnsi="Times New Roman" w:cs="Times New Roman"/>
          <w:sz w:val="24"/>
          <w:szCs w:val="24"/>
        </w:rPr>
        <w:t xml:space="preserve"> с полевицей обыкновенной, клевером луговым, подмаренником настоящим;</w:t>
      </w:r>
    </w:p>
    <w:p w14:paraId="292FA93D"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возле населенных пунктов наблюдаются сбитые группировки с преобладанием спорыша, клевера ползучего, тысячелистника обыкновенного, полыни шелковистой;</w:t>
      </w:r>
    </w:p>
    <w:p w14:paraId="247C4B53"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  по днищам оврагов и балок расположены низинные луга с травостоем из полевицы обыкновенной, костра берегового, лапчатки серебристой, </w:t>
      </w:r>
      <w:proofErr w:type="spellStart"/>
      <w:r w:rsidRPr="00C66007">
        <w:rPr>
          <w:rFonts w:ascii="Times New Roman" w:hAnsi="Times New Roman" w:cs="Times New Roman"/>
          <w:sz w:val="24"/>
          <w:szCs w:val="24"/>
        </w:rPr>
        <w:t>подмареника</w:t>
      </w:r>
      <w:proofErr w:type="spellEnd"/>
      <w:r w:rsidRPr="00C66007">
        <w:rPr>
          <w:rFonts w:ascii="Times New Roman" w:hAnsi="Times New Roman" w:cs="Times New Roman"/>
          <w:sz w:val="24"/>
          <w:szCs w:val="24"/>
        </w:rPr>
        <w:t xml:space="preserve"> настоящего;</w:t>
      </w:r>
    </w:p>
    <w:p w14:paraId="26CF72A1" w14:textId="5712961F" w:rsidR="00CB6675" w:rsidRPr="00C66007" w:rsidRDefault="00CB6675" w:rsidP="00C66007">
      <w:pPr>
        <w:pStyle w:val="a7"/>
        <w:jc w:val="both"/>
        <w:rPr>
          <w:rFonts w:ascii="Times New Roman" w:hAnsi="Times New Roman" w:cs="Times New Roman"/>
          <w:b/>
          <w:sz w:val="24"/>
          <w:szCs w:val="24"/>
        </w:rPr>
      </w:pPr>
      <w:r w:rsidRPr="00C66007">
        <w:rPr>
          <w:rFonts w:ascii="Times New Roman" w:hAnsi="Times New Roman" w:cs="Times New Roman"/>
          <w:sz w:val="24"/>
          <w:szCs w:val="24"/>
        </w:rPr>
        <w:t xml:space="preserve">-  по </w:t>
      </w:r>
      <w:proofErr w:type="spellStart"/>
      <w:r w:rsidRPr="00C66007">
        <w:rPr>
          <w:rFonts w:ascii="Times New Roman" w:hAnsi="Times New Roman" w:cs="Times New Roman"/>
          <w:sz w:val="24"/>
          <w:szCs w:val="24"/>
        </w:rPr>
        <w:t>микропонижениям</w:t>
      </w:r>
      <w:proofErr w:type="spellEnd"/>
      <w:r w:rsidRPr="00C66007">
        <w:rPr>
          <w:rFonts w:ascii="Times New Roman" w:hAnsi="Times New Roman" w:cs="Times New Roman"/>
          <w:sz w:val="24"/>
          <w:szCs w:val="24"/>
        </w:rPr>
        <w:t xml:space="preserve"> на водоразделах преобладают осоки, лютик едкий, мятлик болотистый, щучка.</w:t>
      </w:r>
      <w:r w:rsidRPr="00C66007">
        <w:rPr>
          <w:rFonts w:ascii="Times New Roman" w:hAnsi="Times New Roman" w:cs="Times New Roman"/>
          <w:b/>
          <w:sz w:val="24"/>
          <w:szCs w:val="24"/>
        </w:rPr>
        <w:t xml:space="preserve">           </w:t>
      </w:r>
    </w:p>
    <w:p w14:paraId="7F6D4DFF" w14:textId="52213097"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Почвообразующие породы и почвы.</w:t>
      </w:r>
    </w:p>
    <w:p w14:paraId="5E520465" w14:textId="77777777" w:rsidR="00C66007" w:rsidRPr="00C66007" w:rsidRDefault="00C66007" w:rsidP="00C66007">
      <w:pPr>
        <w:pStyle w:val="a7"/>
        <w:jc w:val="center"/>
        <w:rPr>
          <w:rFonts w:ascii="Times New Roman" w:hAnsi="Times New Roman" w:cs="Times New Roman"/>
          <w:b/>
          <w:bCs/>
          <w:sz w:val="24"/>
          <w:szCs w:val="24"/>
        </w:rPr>
      </w:pPr>
    </w:p>
    <w:p w14:paraId="1F5622BB" w14:textId="77777777" w:rsidR="00CB6675" w:rsidRPr="00C66007" w:rsidRDefault="00CB6675" w:rsidP="00C66007">
      <w:pPr>
        <w:pStyle w:val="a7"/>
        <w:jc w:val="both"/>
        <w:rPr>
          <w:rFonts w:ascii="Times New Roman" w:hAnsi="Times New Roman" w:cs="Times New Roman"/>
          <w:sz w:val="24"/>
          <w:szCs w:val="24"/>
        </w:rPr>
      </w:pPr>
      <w:r w:rsidRPr="00FC4D7C">
        <w:rPr>
          <w:b/>
        </w:rPr>
        <w:t xml:space="preserve"> </w:t>
      </w:r>
      <w:r>
        <w:rPr>
          <w:b/>
        </w:rPr>
        <w:tab/>
      </w:r>
      <w:r w:rsidRPr="00C66007">
        <w:rPr>
          <w:rFonts w:ascii="Times New Roman" w:hAnsi="Times New Roman" w:cs="Times New Roman"/>
          <w:sz w:val="24"/>
          <w:szCs w:val="24"/>
        </w:rPr>
        <w:t>Основу геологического строения на территории муниципального образования составляют третичные отложения Саратовского яруса, которые в основном служат подстилающей породой. Третичные отложения перекрыты более поздними-четвертичными: делювиальными глинами, тяжелыми и средними суглинками, супесями.</w:t>
      </w:r>
    </w:p>
    <w:p w14:paraId="467F1369"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По природно-сельскохозяйственному районированию территория муниципального образования относится к лесостепной зоне и Среднерусской почвенной провинции.</w:t>
      </w:r>
    </w:p>
    <w:p w14:paraId="141874D2" w14:textId="77777777" w:rsidR="00CB6675" w:rsidRPr="00C66007"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ab/>
        <w:t xml:space="preserve">Почвенный покров представлен светло-серыми, серыми, темно-серыми и лугово-болотными почвами. Светло-серые, серые и темно-серые лесные почвы сформировались на вершинах водоразделов, пологих и покатых склонах различной экспозиции; лугово-болотные по замкнутым </w:t>
      </w:r>
      <w:proofErr w:type="spellStart"/>
      <w:r w:rsidRPr="00C66007">
        <w:rPr>
          <w:rFonts w:ascii="Times New Roman" w:hAnsi="Times New Roman" w:cs="Times New Roman"/>
          <w:sz w:val="24"/>
          <w:szCs w:val="24"/>
        </w:rPr>
        <w:t>микропонижениям</w:t>
      </w:r>
      <w:proofErr w:type="spellEnd"/>
      <w:r w:rsidRPr="00C66007">
        <w:rPr>
          <w:rFonts w:ascii="Times New Roman" w:hAnsi="Times New Roman" w:cs="Times New Roman"/>
          <w:sz w:val="24"/>
          <w:szCs w:val="24"/>
        </w:rPr>
        <w:t xml:space="preserve"> на водоразделах.</w:t>
      </w:r>
    </w:p>
    <w:p w14:paraId="695DA4A6" w14:textId="67F27725" w:rsidR="00CB6675" w:rsidRPr="00C66007" w:rsidRDefault="00CB6675" w:rsidP="00C66007">
      <w:pPr>
        <w:pStyle w:val="a7"/>
        <w:jc w:val="both"/>
        <w:rPr>
          <w:rFonts w:ascii="Times New Roman" w:hAnsi="Times New Roman" w:cs="Times New Roman"/>
          <w:color w:val="FF0000"/>
          <w:sz w:val="24"/>
          <w:szCs w:val="24"/>
          <w:u w:val="single"/>
        </w:rPr>
      </w:pPr>
      <w:r w:rsidRPr="00C66007">
        <w:rPr>
          <w:rFonts w:ascii="Times New Roman" w:hAnsi="Times New Roman" w:cs="Times New Roman"/>
          <w:sz w:val="24"/>
          <w:szCs w:val="24"/>
        </w:rPr>
        <w:tab/>
        <w:t>Значительное место в почвенном покрове занимают в различной степени эродированные почвы, расположенные на пологих и покатых склонах. Общая площадь эродированных земель составляет 1277 га., из них слабосмытых-334га., среднесмытых-172га, сильносмытых-766га., очень сильносмытых-5,0 га.</w:t>
      </w:r>
    </w:p>
    <w:p w14:paraId="4882666C" w14:textId="52AA364C"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2.2.5 Лесные ресурсы</w:t>
      </w:r>
    </w:p>
    <w:p w14:paraId="66F1DE85" w14:textId="77777777" w:rsidR="00C66007" w:rsidRPr="00C66007" w:rsidRDefault="00C66007" w:rsidP="00C66007">
      <w:pPr>
        <w:pStyle w:val="a7"/>
        <w:jc w:val="center"/>
        <w:rPr>
          <w:rFonts w:ascii="Times New Roman" w:hAnsi="Times New Roman" w:cs="Times New Roman"/>
          <w:b/>
          <w:bCs/>
          <w:sz w:val="24"/>
          <w:szCs w:val="24"/>
        </w:rPr>
      </w:pPr>
    </w:p>
    <w:p w14:paraId="4DA00936" w14:textId="77777777" w:rsidR="00CB6675" w:rsidRPr="00C66007" w:rsidRDefault="00CB6675" w:rsidP="00C66007">
      <w:pPr>
        <w:pStyle w:val="a7"/>
        <w:jc w:val="both"/>
        <w:rPr>
          <w:rFonts w:ascii="Times New Roman" w:hAnsi="Times New Roman" w:cs="Times New Roman"/>
          <w:sz w:val="24"/>
          <w:szCs w:val="24"/>
        </w:rPr>
      </w:pPr>
      <w:r>
        <w:t xml:space="preserve">   </w:t>
      </w:r>
      <w:r w:rsidRPr="00C66007">
        <w:rPr>
          <w:rFonts w:ascii="Times New Roman" w:hAnsi="Times New Roman" w:cs="Times New Roman"/>
          <w:sz w:val="24"/>
          <w:szCs w:val="24"/>
        </w:rPr>
        <w:t xml:space="preserve">По лесорастительному районированию леса муниципального образования </w:t>
      </w:r>
      <w:proofErr w:type="spellStart"/>
      <w:r w:rsidRPr="00C66007">
        <w:rPr>
          <w:rFonts w:ascii="Times New Roman" w:hAnsi="Times New Roman" w:cs="Times New Roman"/>
          <w:sz w:val="24"/>
          <w:szCs w:val="24"/>
        </w:rPr>
        <w:t>Карамальский</w:t>
      </w:r>
      <w:proofErr w:type="spellEnd"/>
      <w:r w:rsidRPr="00C66007">
        <w:rPr>
          <w:rFonts w:ascii="Times New Roman" w:hAnsi="Times New Roman" w:cs="Times New Roman"/>
          <w:sz w:val="24"/>
          <w:szCs w:val="24"/>
        </w:rPr>
        <w:t xml:space="preserve"> сельсовет Никольского района Пензенской области относятся к зоне хвойно-широколиственных лесов. </w:t>
      </w:r>
    </w:p>
    <w:p w14:paraId="0F8E3D81" w14:textId="0BD9864F" w:rsidR="00CB6675" w:rsidRDefault="00CB6675" w:rsidP="00C66007">
      <w:pPr>
        <w:pStyle w:val="a7"/>
        <w:jc w:val="both"/>
        <w:rPr>
          <w:rFonts w:ascii="Times New Roman" w:hAnsi="Times New Roman" w:cs="Times New Roman"/>
          <w:sz w:val="24"/>
          <w:szCs w:val="24"/>
        </w:rPr>
      </w:pPr>
      <w:r w:rsidRPr="00C66007">
        <w:rPr>
          <w:rFonts w:ascii="Times New Roman" w:hAnsi="Times New Roman" w:cs="Times New Roman"/>
          <w:sz w:val="24"/>
          <w:szCs w:val="24"/>
        </w:rPr>
        <w:t xml:space="preserve">Значительная часть территории </w:t>
      </w:r>
      <w:proofErr w:type="spellStart"/>
      <w:r w:rsidRPr="00C66007">
        <w:rPr>
          <w:rFonts w:ascii="Times New Roman" w:hAnsi="Times New Roman" w:cs="Times New Roman"/>
          <w:sz w:val="24"/>
          <w:szCs w:val="24"/>
        </w:rPr>
        <w:t>Карамальского</w:t>
      </w:r>
      <w:proofErr w:type="spellEnd"/>
      <w:r w:rsidRPr="00C66007">
        <w:rPr>
          <w:rFonts w:ascii="Times New Roman" w:hAnsi="Times New Roman" w:cs="Times New Roman"/>
          <w:sz w:val="24"/>
          <w:szCs w:val="24"/>
        </w:rPr>
        <w:t xml:space="preserve"> сельсовета занята лесами. Общая площадь земель </w:t>
      </w:r>
      <w:proofErr w:type="spellStart"/>
      <w:r w:rsidRPr="00C66007">
        <w:rPr>
          <w:rFonts w:ascii="Times New Roman" w:hAnsi="Times New Roman" w:cs="Times New Roman"/>
          <w:sz w:val="24"/>
          <w:szCs w:val="24"/>
        </w:rPr>
        <w:t>гослесфонда</w:t>
      </w:r>
      <w:proofErr w:type="spellEnd"/>
      <w:r w:rsidRPr="00C66007">
        <w:rPr>
          <w:rFonts w:ascii="Times New Roman" w:hAnsi="Times New Roman" w:cs="Times New Roman"/>
          <w:sz w:val="24"/>
          <w:szCs w:val="24"/>
        </w:rPr>
        <w:t xml:space="preserve"> составляет 9266 га, что составляет 52,52 % от территории поселения.</w:t>
      </w:r>
    </w:p>
    <w:p w14:paraId="3302376D" w14:textId="77777777" w:rsidR="00C66007" w:rsidRPr="00C66007" w:rsidRDefault="00C66007" w:rsidP="00C66007">
      <w:pPr>
        <w:pStyle w:val="a7"/>
        <w:jc w:val="both"/>
        <w:rPr>
          <w:rFonts w:ascii="Times New Roman" w:hAnsi="Times New Roman" w:cs="Times New Roman"/>
          <w:sz w:val="24"/>
          <w:szCs w:val="24"/>
        </w:rPr>
      </w:pPr>
    </w:p>
    <w:p w14:paraId="5EDA2C04" w14:textId="15FC308F" w:rsidR="00CB6675" w:rsidRDefault="00CB6675" w:rsidP="00C66007">
      <w:pPr>
        <w:pStyle w:val="a7"/>
        <w:jc w:val="center"/>
        <w:rPr>
          <w:rFonts w:ascii="Times New Roman" w:hAnsi="Times New Roman" w:cs="Times New Roman"/>
          <w:b/>
          <w:bCs/>
        </w:rPr>
      </w:pPr>
      <w:r w:rsidRPr="00C66007">
        <w:rPr>
          <w:rFonts w:ascii="Times New Roman" w:hAnsi="Times New Roman" w:cs="Times New Roman"/>
          <w:b/>
          <w:bCs/>
        </w:rPr>
        <w:t>Выводы оценки природно-ресурсного потенциала</w:t>
      </w:r>
    </w:p>
    <w:p w14:paraId="06DF9F11" w14:textId="77777777" w:rsidR="00C66007" w:rsidRPr="00C66007" w:rsidRDefault="00C66007" w:rsidP="00C66007">
      <w:pPr>
        <w:pStyle w:val="a7"/>
        <w:jc w:val="center"/>
        <w:rPr>
          <w:rFonts w:ascii="Times New Roman" w:hAnsi="Times New Roman" w:cs="Times New Roman"/>
          <w:b/>
          <w:bCs/>
        </w:rPr>
      </w:pPr>
    </w:p>
    <w:p w14:paraId="72D79175" w14:textId="6B8C58B4" w:rsidR="00CB6675" w:rsidRDefault="00C66007" w:rsidP="00C66007">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C66007">
        <w:rPr>
          <w:rFonts w:ascii="Times New Roman" w:hAnsi="Times New Roman" w:cs="Times New Roman"/>
          <w:sz w:val="24"/>
          <w:szCs w:val="24"/>
        </w:rPr>
        <w:t xml:space="preserve">Муниципальное образование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Никольского района Пензенской области в производственном отношении можно отнести к сельскохозяйственному, т. к. наибольшая часть его земель занята землями сельскохозяйственного назначения (45,42% от общей площади земель). </w:t>
      </w:r>
      <w:r>
        <w:rPr>
          <w:rFonts w:ascii="Times New Roman" w:hAnsi="Times New Roman" w:cs="Times New Roman"/>
          <w:sz w:val="24"/>
          <w:szCs w:val="24"/>
        </w:rPr>
        <w:t xml:space="preserve">      </w:t>
      </w:r>
      <w:r w:rsidR="00CB6675" w:rsidRPr="00C66007">
        <w:rPr>
          <w:rFonts w:ascii="Times New Roman" w:hAnsi="Times New Roman" w:cs="Times New Roman"/>
          <w:sz w:val="24"/>
          <w:szCs w:val="24"/>
        </w:rPr>
        <w:t xml:space="preserve">Серые, светло-серые, темно-серые лесные почвы, обладают высоким потенциальным плодородием. </w:t>
      </w:r>
      <w:r>
        <w:rPr>
          <w:rFonts w:ascii="Times New Roman" w:hAnsi="Times New Roman" w:cs="Times New Roman"/>
          <w:sz w:val="24"/>
          <w:szCs w:val="24"/>
        </w:rPr>
        <w:t xml:space="preserve">     </w:t>
      </w:r>
      <w:r w:rsidR="00CB6675" w:rsidRPr="00C66007">
        <w:rPr>
          <w:rFonts w:ascii="Times New Roman" w:hAnsi="Times New Roman" w:cs="Times New Roman"/>
          <w:sz w:val="24"/>
          <w:szCs w:val="24"/>
        </w:rPr>
        <w:t xml:space="preserve">Для развития животноводства наибольшую ценность из луговых угодий представляют пойменные луга, которые в настоящее время зарастают кустарником. </w:t>
      </w:r>
    </w:p>
    <w:p w14:paraId="0233DEB7" w14:textId="77777777" w:rsidR="00C66007" w:rsidRPr="00C66007" w:rsidRDefault="00C66007" w:rsidP="00C66007">
      <w:pPr>
        <w:pStyle w:val="a7"/>
        <w:jc w:val="center"/>
        <w:rPr>
          <w:rFonts w:ascii="Times New Roman" w:hAnsi="Times New Roman" w:cs="Times New Roman"/>
          <w:b/>
          <w:bCs/>
          <w:sz w:val="24"/>
          <w:szCs w:val="24"/>
        </w:rPr>
      </w:pPr>
    </w:p>
    <w:p w14:paraId="52F426F2" w14:textId="77777777" w:rsidR="00CB6675" w:rsidRPr="00C66007"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 xml:space="preserve">2.3 Описание границы </w:t>
      </w:r>
      <w:proofErr w:type="spellStart"/>
      <w:r w:rsidRPr="00C66007">
        <w:rPr>
          <w:rFonts w:ascii="Times New Roman" w:hAnsi="Times New Roman" w:cs="Times New Roman"/>
          <w:b/>
          <w:bCs/>
          <w:sz w:val="24"/>
          <w:szCs w:val="24"/>
        </w:rPr>
        <w:t>Карамальского</w:t>
      </w:r>
      <w:proofErr w:type="spellEnd"/>
      <w:r w:rsidRPr="00C66007">
        <w:rPr>
          <w:rFonts w:ascii="Times New Roman" w:hAnsi="Times New Roman" w:cs="Times New Roman"/>
          <w:b/>
          <w:bCs/>
          <w:sz w:val="24"/>
          <w:szCs w:val="24"/>
        </w:rPr>
        <w:t xml:space="preserve"> сельсовета</w:t>
      </w:r>
    </w:p>
    <w:p w14:paraId="7B86EC0D" w14:textId="6D01674E" w:rsidR="00CB6675" w:rsidRDefault="00CB6675" w:rsidP="00C66007">
      <w:pPr>
        <w:pStyle w:val="a7"/>
        <w:jc w:val="center"/>
        <w:rPr>
          <w:rFonts w:ascii="Times New Roman" w:hAnsi="Times New Roman" w:cs="Times New Roman"/>
          <w:b/>
          <w:bCs/>
          <w:sz w:val="24"/>
          <w:szCs w:val="24"/>
        </w:rPr>
      </w:pPr>
      <w:r w:rsidRPr="00C66007">
        <w:rPr>
          <w:rFonts w:ascii="Times New Roman" w:hAnsi="Times New Roman" w:cs="Times New Roman"/>
          <w:b/>
          <w:bCs/>
          <w:sz w:val="24"/>
          <w:szCs w:val="24"/>
        </w:rPr>
        <w:t>Никольского района Пензенской области.</w:t>
      </w:r>
    </w:p>
    <w:p w14:paraId="69E50F3F" w14:textId="77777777" w:rsidR="00C66007" w:rsidRPr="00C66007" w:rsidRDefault="00C66007" w:rsidP="00C66007">
      <w:pPr>
        <w:pStyle w:val="a7"/>
        <w:jc w:val="center"/>
        <w:rPr>
          <w:rFonts w:ascii="Times New Roman" w:hAnsi="Times New Roman" w:cs="Times New Roman"/>
          <w:b/>
          <w:bCs/>
          <w:color w:val="2D2D2D"/>
          <w:sz w:val="24"/>
          <w:szCs w:val="24"/>
        </w:rPr>
      </w:pPr>
    </w:p>
    <w:p w14:paraId="021A9C46" w14:textId="6C87CD40"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А до точки Б</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Керенским сельсоветом Никольского района Пензенской области.</w:t>
      </w:r>
    </w:p>
    <w:p w14:paraId="51E9CC1F" w14:textId="10CF7AA6"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А</w:t>
      </w:r>
      <w:r w:rsidR="00CB6675" w:rsidRPr="00C66007">
        <w:rPr>
          <w:rFonts w:ascii="Times New Roman" w:hAnsi="Times New Roman" w:cs="Times New Roman"/>
          <w:sz w:val="24"/>
          <w:szCs w:val="24"/>
        </w:rPr>
        <w:t xml:space="preserve"> граница проходит на северо-восток по южной стороне 52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1,0 км, пересекая реку Веж. Айва, далее на северо-запад по юго-восточной стороне 52, 38 кварталов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Никольского лесхоза протяженностью 1,5 км, на северо-восток по суходолу 0,9 км, по лесному массиву 0,360 км до 19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w:t>
      </w:r>
      <w:r w:rsidR="00CB6675" w:rsidRPr="00C66007">
        <w:rPr>
          <w:rFonts w:ascii="Times New Roman" w:hAnsi="Times New Roman" w:cs="Times New Roman"/>
          <w:sz w:val="24"/>
          <w:szCs w:val="24"/>
        </w:rPr>
        <w:lastRenderedPageBreak/>
        <w:t xml:space="preserve">Никольского лесхоза, далее на северо-восток по северо-западной стороне 19 квартала, на северо-запад по западной стороне 12, 7 кварталов протяженностью 3,5 км, далее на север, северо-восток по юго-восточной стороне 6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Никольского лесхоза 1,0 км, вниз по течению ручья безымянного 1,0 км, по юго-восточной стороне пруда 0,5 км, вниз по течению ручья безымянного 0,250 км до просеки 133 и 134 кварталов, далее на юго-восток по юго-восточной стороне 134 квартала, по юго-западной стороне 130, 131 кварталов, по южной 131, 132 кварталов, на северо-восток по восточной стороне 132, 129 кварталов, на северо-запад по северной стороне 129 квартала </w:t>
      </w:r>
      <w:proofErr w:type="spellStart"/>
      <w:r w:rsidR="00CB6675" w:rsidRPr="00C66007">
        <w:rPr>
          <w:rFonts w:ascii="Times New Roman" w:hAnsi="Times New Roman" w:cs="Times New Roman"/>
          <w:sz w:val="24"/>
          <w:szCs w:val="24"/>
        </w:rPr>
        <w:t>Пестровского</w:t>
      </w:r>
      <w:proofErr w:type="spellEnd"/>
      <w:r w:rsidR="00CB6675" w:rsidRPr="00C66007">
        <w:rPr>
          <w:rFonts w:ascii="Times New Roman" w:hAnsi="Times New Roman" w:cs="Times New Roman"/>
          <w:sz w:val="24"/>
          <w:szCs w:val="24"/>
        </w:rPr>
        <w:t xml:space="preserve"> лесничества Никольского лесхоза 8,0 км, на северо-восток по суходолу 1,0 км, пересекая автодорогу до 7 квартала Базарно-</w:t>
      </w:r>
      <w:proofErr w:type="spellStart"/>
      <w:r w:rsidR="00CB6675" w:rsidRPr="00C66007">
        <w:rPr>
          <w:rFonts w:ascii="Times New Roman" w:hAnsi="Times New Roman" w:cs="Times New Roman"/>
          <w:sz w:val="24"/>
          <w:szCs w:val="24"/>
        </w:rPr>
        <w:t>Кеньшенского</w:t>
      </w:r>
      <w:proofErr w:type="spellEnd"/>
      <w:r w:rsidR="00CB6675" w:rsidRPr="00C66007">
        <w:rPr>
          <w:rFonts w:ascii="Times New Roman" w:hAnsi="Times New Roman" w:cs="Times New Roman"/>
          <w:sz w:val="24"/>
          <w:szCs w:val="24"/>
        </w:rPr>
        <w:t xml:space="preserve"> лесничества Никольского лесхоза, далее по юго-восточной стороне 7 квартала, на юго-восток по юго-западной, южной сторонам 7 квартала 1,5 км, далее по лесному массиву 0,8 км до пересечения с ВЛ, на юго-восток по лесному массиву 0,350 км, на северо-восток 0,2 км до 9 квартала Базарно-</w:t>
      </w:r>
      <w:proofErr w:type="spellStart"/>
      <w:r w:rsidR="00CB6675" w:rsidRPr="00C66007">
        <w:rPr>
          <w:rFonts w:ascii="Times New Roman" w:hAnsi="Times New Roman" w:cs="Times New Roman"/>
          <w:sz w:val="24"/>
          <w:szCs w:val="24"/>
        </w:rPr>
        <w:t>Кеньшенского</w:t>
      </w:r>
      <w:proofErr w:type="spellEnd"/>
      <w:r w:rsidR="00CB6675" w:rsidRPr="00C66007">
        <w:rPr>
          <w:rFonts w:ascii="Times New Roman" w:hAnsi="Times New Roman" w:cs="Times New Roman"/>
          <w:sz w:val="24"/>
          <w:szCs w:val="24"/>
        </w:rPr>
        <w:t xml:space="preserve"> лесничества Никольского лесхоза, далее по юго-восточной, восточной сторонам 9 квартала, по юго-восточной, южной сторонам 8 квартала протяженностью 1,5 км, на северо-восток 0,3 км, на юго-восток 0,7 км по суходолу до 10 квартала Базарно-</w:t>
      </w:r>
      <w:proofErr w:type="spellStart"/>
      <w:r w:rsidR="00CB6675" w:rsidRPr="00C66007">
        <w:rPr>
          <w:rFonts w:ascii="Times New Roman" w:hAnsi="Times New Roman" w:cs="Times New Roman"/>
          <w:sz w:val="24"/>
          <w:szCs w:val="24"/>
        </w:rPr>
        <w:t>Кеньшенского</w:t>
      </w:r>
      <w:proofErr w:type="spellEnd"/>
      <w:r w:rsidR="00CB6675" w:rsidRPr="00C66007">
        <w:rPr>
          <w:rFonts w:ascii="Times New Roman" w:hAnsi="Times New Roman" w:cs="Times New Roman"/>
          <w:sz w:val="24"/>
          <w:szCs w:val="24"/>
        </w:rPr>
        <w:t xml:space="preserve"> лесничества Никольского лесхоза </w:t>
      </w:r>
      <w:r w:rsidR="00CB6675" w:rsidRPr="00C66007">
        <w:rPr>
          <w:rFonts w:ascii="Times New Roman" w:hAnsi="Times New Roman" w:cs="Times New Roman"/>
          <w:b/>
          <w:sz w:val="24"/>
          <w:szCs w:val="24"/>
        </w:rPr>
        <w:t>до точки Б</w:t>
      </w:r>
      <w:r w:rsidR="00CB6675" w:rsidRPr="00C66007">
        <w:rPr>
          <w:rFonts w:ascii="Times New Roman" w:hAnsi="Times New Roman" w:cs="Times New Roman"/>
          <w:sz w:val="24"/>
          <w:szCs w:val="24"/>
        </w:rPr>
        <w:t>.</w:t>
      </w:r>
    </w:p>
    <w:p w14:paraId="11489EED" w14:textId="07E05837"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Б до точки В</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Ахматовским сельсоветом Никольского района Пензенской области.</w:t>
      </w:r>
    </w:p>
    <w:p w14:paraId="2A05B687" w14:textId="2FA3D61B"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Б</w:t>
      </w:r>
      <w:r w:rsidR="00CB6675" w:rsidRPr="00C66007">
        <w:rPr>
          <w:rFonts w:ascii="Times New Roman" w:hAnsi="Times New Roman" w:cs="Times New Roman"/>
          <w:sz w:val="24"/>
          <w:szCs w:val="24"/>
        </w:rPr>
        <w:t xml:space="preserve"> граница проходит на юго-восток по юго-западной стороне 10, 13 кварталов, на запад по северной стороне 15 квартала, на юго-запад по западной стороне 15, 16 кварталов, на юго-восток по юго-западной стороне 16 квартала, на северо-запад по юго-восточной стороне 16 квартала, на восток по южной стороне 17 квартала общей протяженностью 8,0 км, далее на юго-восток по лесному массиву 0,750 км, по суходолу 0,750 км до лесополосы и </w:t>
      </w:r>
      <w:r w:rsidR="00CB6675" w:rsidRPr="00C66007">
        <w:rPr>
          <w:rFonts w:ascii="Times New Roman" w:hAnsi="Times New Roman" w:cs="Times New Roman"/>
          <w:b/>
          <w:sz w:val="24"/>
          <w:szCs w:val="24"/>
        </w:rPr>
        <w:t>до точки В</w:t>
      </w:r>
      <w:r w:rsidR="00CB6675" w:rsidRPr="00C66007">
        <w:rPr>
          <w:rFonts w:ascii="Times New Roman" w:hAnsi="Times New Roman" w:cs="Times New Roman"/>
          <w:sz w:val="24"/>
          <w:szCs w:val="24"/>
        </w:rPr>
        <w:t>.</w:t>
      </w:r>
    </w:p>
    <w:p w14:paraId="38381702" w14:textId="7FAB62CD"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В до точки Г</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Базарно-</w:t>
      </w:r>
      <w:proofErr w:type="spellStart"/>
      <w:r w:rsidR="00CB6675" w:rsidRPr="00C66007">
        <w:rPr>
          <w:rFonts w:ascii="Times New Roman" w:hAnsi="Times New Roman" w:cs="Times New Roman"/>
          <w:sz w:val="24"/>
          <w:szCs w:val="24"/>
        </w:rPr>
        <w:t>Кеньшенским</w:t>
      </w:r>
      <w:proofErr w:type="spellEnd"/>
      <w:r w:rsidR="00CB6675" w:rsidRPr="00C66007">
        <w:rPr>
          <w:rFonts w:ascii="Times New Roman" w:hAnsi="Times New Roman" w:cs="Times New Roman"/>
          <w:sz w:val="24"/>
          <w:szCs w:val="24"/>
        </w:rPr>
        <w:t xml:space="preserve"> сельсоветом Никольского района Пензенской области.</w:t>
      </w:r>
    </w:p>
    <w:p w14:paraId="5AD789E2" w14:textId="364B3052"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В</w:t>
      </w:r>
      <w:r w:rsidR="00CB6675" w:rsidRPr="00C66007">
        <w:rPr>
          <w:rFonts w:ascii="Times New Roman" w:hAnsi="Times New Roman" w:cs="Times New Roman"/>
          <w:sz w:val="24"/>
          <w:szCs w:val="24"/>
        </w:rPr>
        <w:t xml:space="preserve"> граница проходит на юго-запад по суходолу 0,5 км, по северо-западной стороне лесополосы 0,5 км до автодороги Никольск - Базарная </w:t>
      </w:r>
      <w:proofErr w:type="spellStart"/>
      <w:r w:rsidR="00CB6675" w:rsidRPr="00C66007">
        <w:rPr>
          <w:rFonts w:ascii="Times New Roman" w:hAnsi="Times New Roman" w:cs="Times New Roman"/>
          <w:sz w:val="24"/>
          <w:szCs w:val="24"/>
        </w:rPr>
        <w:t>Кеньша</w:t>
      </w:r>
      <w:proofErr w:type="spellEnd"/>
      <w:r w:rsidR="00CB6675" w:rsidRPr="00C66007">
        <w:rPr>
          <w:rFonts w:ascii="Times New Roman" w:hAnsi="Times New Roman" w:cs="Times New Roman"/>
          <w:sz w:val="24"/>
          <w:szCs w:val="24"/>
        </w:rPr>
        <w:t>, пересекая автодорогу, по суходолу 1,0 км, на юго-восток по суходолу 3,3 км до 34-35 кварталов Базарно-</w:t>
      </w:r>
      <w:proofErr w:type="spellStart"/>
      <w:r w:rsidR="00CB6675" w:rsidRPr="00C66007">
        <w:rPr>
          <w:rFonts w:ascii="Times New Roman" w:hAnsi="Times New Roman" w:cs="Times New Roman"/>
          <w:sz w:val="24"/>
          <w:szCs w:val="24"/>
        </w:rPr>
        <w:t>Кеньшенского</w:t>
      </w:r>
      <w:proofErr w:type="spellEnd"/>
      <w:r w:rsidR="00CB6675" w:rsidRPr="00C66007">
        <w:rPr>
          <w:rFonts w:ascii="Times New Roman" w:hAnsi="Times New Roman" w:cs="Times New Roman"/>
          <w:sz w:val="24"/>
          <w:szCs w:val="24"/>
        </w:rPr>
        <w:t xml:space="preserve"> лесничества Никольского лесхоза, на запад по северной стороне 34-35 кварталов, на юг по западной стороне 34-35 кварталов протяженностью 2,0 км до ручья безымянного, вверх по течению ручья 1,0 км, по суходолу на юго-восток 3,5 км, на юго-запад 0,80 км до отрога балки Борский Дол, не меняя направления по тальвегу балки Борский Дол 1,450 км, вниз по течению ручья безымянного 2,5 км до слияния с рекой Веж Айва, вниз по течению реки Веж Айва 0,8 км, далее на юг по лесному массиву 0,1 км, на юго-восток по суходолу 0,250 км, на юго-запад по западной стороне лесополосы 0,370 км, по суходолу 0,250 км, по лесному массиву 2,1 км </w:t>
      </w:r>
      <w:r w:rsidR="00CB6675" w:rsidRPr="00C66007">
        <w:rPr>
          <w:rFonts w:ascii="Times New Roman" w:hAnsi="Times New Roman" w:cs="Times New Roman"/>
          <w:b/>
          <w:sz w:val="24"/>
          <w:szCs w:val="24"/>
        </w:rPr>
        <w:t>до точки Г</w:t>
      </w:r>
      <w:r w:rsidR="00CB6675" w:rsidRPr="00C66007">
        <w:rPr>
          <w:rFonts w:ascii="Times New Roman" w:hAnsi="Times New Roman" w:cs="Times New Roman"/>
          <w:sz w:val="24"/>
          <w:szCs w:val="24"/>
        </w:rPr>
        <w:t>.</w:t>
      </w:r>
    </w:p>
    <w:p w14:paraId="19D17AFF" w14:textId="00CDB7A7"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Г до точки Д</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w:t>
      </w:r>
      <w:proofErr w:type="spellStart"/>
      <w:r w:rsidR="00CB6675" w:rsidRPr="00C66007">
        <w:rPr>
          <w:rFonts w:ascii="Times New Roman" w:hAnsi="Times New Roman" w:cs="Times New Roman"/>
          <w:sz w:val="24"/>
          <w:szCs w:val="24"/>
        </w:rPr>
        <w:t>Еремеевским</w:t>
      </w:r>
      <w:proofErr w:type="spellEnd"/>
      <w:r w:rsidR="00CB6675" w:rsidRPr="00C66007">
        <w:rPr>
          <w:rFonts w:ascii="Times New Roman" w:hAnsi="Times New Roman" w:cs="Times New Roman"/>
          <w:sz w:val="24"/>
          <w:szCs w:val="24"/>
        </w:rPr>
        <w:t xml:space="preserve"> сельсоветом Сосновоборского района Пензенской области.</w:t>
      </w:r>
    </w:p>
    <w:p w14:paraId="14683E97" w14:textId="0C994529"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Г</w:t>
      </w:r>
      <w:r w:rsidR="00CB6675" w:rsidRPr="00C66007">
        <w:rPr>
          <w:rFonts w:ascii="Times New Roman" w:hAnsi="Times New Roman" w:cs="Times New Roman"/>
          <w:sz w:val="24"/>
          <w:szCs w:val="24"/>
        </w:rPr>
        <w:t xml:space="preserve"> граница проходит в южном направлении по восточной стороне 76, 78 кварталов, на северо-запад по юго-западной стороне 78, 75 кварталов, на юг по восточной стороне 70 квартала, на юго-запад по южной стороне 70 квартала протяженностью 7,6 км </w:t>
      </w:r>
      <w:r w:rsidR="00CB6675" w:rsidRPr="00C66007">
        <w:rPr>
          <w:rFonts w:ascii="Times New Roman" w:hAnsi="Times New Roman" w:cs="Times New Roman"/>
          <w:b/>
          <w:sz w:val="24"/>
          <w:szCs w:val="24"/>
        </w:rPr>
        <w:t>до точки Д</w:t>
      </w:r>
      <w:r w:rsidR="00CB6675" w:rsidRPr="00C66007">
        <w:rPr>
          <w:rFonts w:ascii="Times New Roman" w:hAnsi="Times New Roman" w:cs="Times New Roman"/>
          <w:sz w:val="24"/>
          <w:szCs w:val="24"/>
        </w:rPr>
        <w:t>.</w:t>
      </w:r>
    </w:p>
    <w:p w14:paraId="7E35D1F0" w14:textId="5CF5083A"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Д до точки Е</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w:t>
      </w:r>
      <w:proofErr w:type="spellStart"/>
      <w:r w:rsidR="00CB6675" w:rsidRPr="00C66007">
        <w:rPr>
          <w:rFonts w:ascii="Times New Roman" w:hAnsi="Times New Roman" w:cs="Times New Roman"/>
          <w:sz w:val="24"/>
          <w:szCs w:val="24"/>
        </w:rPr>
        <w:t>Маркинским</w:t>
      </w:r>
      <w:proofErr w:type="spellEnd"/>
      <w:r w:rsidR="00CB6675" w:rsidRPr="00C66007">
        <w:rPr>
          <w:rFonts w:ascii="Times New Roman" w:hAnsi="Times New Roman" w:cs="Times New Roman"/>
          <w:sz w:val="24"/>
          <w:szCs w:val="24"/>
        </w:rPr>
        <w:t xml:space="preserve"> сельсоветом Сосновоборского района Пензенской области.</w:t>
      </w:r>
    </w:p>
    <w:p w14:paraId="71C3CF08" w14:textId="40183C67"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Д</w:t>
      </w:r>
      <w:r w:rsidR="00CB6675" w:rsidRPr="00C66007">
        <w:rPr>
          <w:rFonts w:ascii="Times New Roman" w:hAnsi="Times New Roman" w:cs="Times New Roman"/>
          <w:sz w:val="24"/>
          <w:szCs w:val="24"/>
        </w:rPr>
        <w:t xml:space="preserve"> граница проходит на северо-запад по юго-западной стороне 70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Никольского лесхоза протяженностью 1,4 км </w:t>
      </w:r>
      <w:r w:rsidR="00CB6675" w:rsidRPr="00C66007">
        <w:rPr>
          <w:rFonts w:ascii="Times New Roman" w:hAnsi="Times New Roman" w:cs="Times New Roman"/>
          <w:b/>
          <w:sz w:val="24"/>
          <w:szCs w:val="24"/>
        </w:rPr>
        <w:t>до точки Е</w:t>
      </w:r>
      <w:r w:rsidR="00CB6675" w:rsidRPr="00C66007">
        <w:rPr>
          <w:rFonts w:ascii="Times New Roman" w:hAnsi="Times New Roman" w:cs="Times New Roman"/>
          <w:sz w:val="24"/>
          <w:szCs w:val="24"/>
        </w:rPr>
        <w:t>.</w:t>
      </w:r>
    </w:p>
    <w:p w14:paraId="7FEA6701" w14:textId="732704BE"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Е до точки А</w:t>
      </w:r>
      <w:r w:rsidR="00CB6675" w:rsidRPr="00C66007">
        <w:rPr>
          <w:rFonts w:ascii="Times New Roman" w:hAnsi="Times New Roman" w:cs="Times New Roman"/>
          <w:sz w:val="24"/>
          <w:szCs w:val="24"/>
        </w:rPr>
        <w:t xml:space="preserve"> </w:t>
      </w:r>
      <w:proofErr w:type="spellStart"/>
      <w:r w:rsidR="00CB6675" w:rsidRPr="00C66007">
        <w:rPr>
          <w:rFonts w:ascii="Times New Roman" w:hAnsi="Times New Roman" w:cs="Times New Roman"/>
          <w:sz w:val="24"/>
          <w:szCs w:val="24"/>
        </w:rPr>
        <w:t>Карамальский</w:t>
      </w:r>
      <w:proofErr w:type="spellEnd"/>
      <w:r w:rsidR="00CB6675" w:rsidRPr="00C66007">
        <w:rPr>
          <w:rFonts w:ascii="Times New Roman" w:hAnsi="Times New Roman" w:cs="Times New Roman"/>
          <w:sz w:val="24"/>
          <w:szCs w:val="24"/>
        </w:rPr>
        <w:t xml:space="preserve"> сельсовет граничит с </w:t>
      </w:r>
      <w:proofErr w:type="spellStart"/>
      <w:r w:rsidR="00CB6675" w:rsidRPr="00C66007">
        <w:rPr>
          <w:rFonts w:ascii="Times New Roman" w:hAnsi="Times New Roman" w:cs="Times New Roman"/>
          <w:sz w:val="24"/>
          <w:szCs w:val="24"/>
        </w:rPr>
        <w:t>Казарским</w:t>
      </w:r>
      <w:proofErr w:type="spellEnd"/>
      <w:r w:rsidR="00CB6675" w:rsidRPr="00C66007">
        <w:rPr>
          <w:rFonts w:ascii="Times New Roman" w:hAnsi="Times New Roman" w:cs="Times New Roman"/>
          <w:sz w:val="24"/>
          <w:szCs w:val="24"/>
        </w:rPr>
        <w:t xml:space="preserve"> сельсоветом Никольского района Пензенской области.</w:t>
      </w:r>
    </w:p>
    <w:p w14:paraId="5E7E905D" w14:textId="20AF003E" w:rsidR="00CB6675" w:rsidRPr="00C66007" w:rsidRDefault="00C66007" w:rsidP="00C66007">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C66007">
        <w:rPr>
          <w:rFonts w:ascii="Times New Roman" w:hAnsi="Times New Roman" w:cs="Times New Roman"/>
          <w:b/>
          <w:sz w:val="24"/>
          <w:szCs w:val="24"/>
        </w:rPr>
        <w:t>От точки Е</w:t>
      </w:r>
      <w:r w:rsidR="00CB6675" w:rsidRPr="00C66007">
        <w:rPr>
          <w:rFonts w:ascii="Times New Roman" w:hAnsi="Times New Roman" w:cs="Times New Roman"/>
          <w:sz w:val="24"/>
          <w:szCs w:val="24"/>
        </w:rPr>
        <w:t xml:space="preserve"> граница проходит на северо-запад по юго-западной стороне 66, 128, 123, 120, 117, 114 кварталов, далее на север по западной стороне 110, 109, 102 кварталов, на восток по северной стороне 108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Никольского лесхоза протяженностью 17,2 км, далее по суходолу на северо-запад 0,8 км до лесополосы, на северо-запад по северо-западной стороне лесополосы 0,5 км, на северо-запад по суходолу 0,55 км, на северо-восток по суходолу 0,12 км до 52 квартала </w:t>
      </w:r>
      <w:proofErr w:type="spellStart"/>
      <w:r w:rsidR="00CB6675" w:rsidRPr="00C66007">
        <w:rPr>
          <w:rFonts w:ascii="Times New Roman" w:hAnsi="Times New Roman" w:cs="Times New Roman"/>
          <w:sz w:val="24"/>
          <w:szCs w:val="24"/>
        </w:rPr>
        <w:t>Сабановского</w:t>
      </w:r>
      <w:proofErr w:type="spellEnd"/>
      <w:r w:rsidR="00CB6675" w:rsidRPr="00C66007">
        <w:rPr>
          <w:rFonts w:ascii="Times New Roman" w:hAnsi="Times New Roman" w:cs="Times New Roman"/>
          <w:sz w:val="24"/>
          <w:szCs w:val="24"/>
        </w:rPr>
        <w:t xml:space="preserve"> лесничества Никольского лесхоза </w:t>
      </w:r>
      <w:r w:rsidR="00CB6675" w:rsidRPr="00C66007">
        <w:rPr>
          <w:rFonts w:ascii="Times New Roman" w:hAnsi="Times New Roman" w:cs="Times New Roman"/>
          <w:b/>
          <w:sz w:val="24"/>
          <w:szCs w:val="24"/>
        </w:rPr>
        <w:t>до точки А</w:t>
      </w:r>
      <w:r w:rsidR="00CB6675" w:rsidRPr="00C66007">
        <w:rPr>
          <w:rFonts w:ascii="Times New Roman" w:hAnsi="Times New Roman" w:cs="Times New Roman"/>
          <w:sz w:val="24"/>
          <w:szCs w:val="24"/>
        </w:rPr>
        <w:t>.</w:t>
      </w:r>
    </w:p>
    <w:p w14:paraId="38753B7E" w14:textId="77777777" w:rsidR="00CB6675" w:rsidRDefault="00CB6675" w:rsidP="00CB6675">
      <w:pPr>
        <w:tabs>
          <w:tab w:val="left" w:pos="720"/>
        </w:tabs>
        <w:spacing w:line="360" w:lineRule="auto"/>
        <w:jc w:val="center"/>
      </w:pPr>
    </w:p>
    <w:p w14:paraId="10242016" w14:textId="77777777" w:rsidR="00CB6675" w:rsidRDefault="00CB6675" w:rsidP="00C66007">
      <w:pPr>
        <w:pStyle w:val="a0"/>
        <w:spacing w:line="360" w:lineRule="auto"/>
        <w:rPr>
          <w:b/>
          <w:iCs/>
        </w:rPr>
      </w:pPr>
    </w:p>
    <w:p w14:paraId="54EFA982" w14:textId="0AE0D178" w:rsidR="00CB6675" w:rsidRPr="00F107A9"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3. ПЛАНИРОВОЧНАЯ ОРГАНИЗАЦИЯ ТЕРРИТОРИИ И</w:t>
      </w:r>
    </w:p>
    <w:p w14:paraId="0946BEF1" w14:textId="6DD09D0B" w:rsidR="00CB6675"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ЭКОНОМИЧЕСКИЙ ПОТЕНЦИАЛ</w:t>
      </w:r>
    </w:p>
    <w:p w14:paraId="77258E87" w14:textId="77777777" w:rsidR="00F107A9" w:rsidRPr="00F107A9" w:rsidRDefault="00F107A9" w:rsidP="00F107A9">
      <w:pPr>
        <w:pStyle w:val="a7"/>
        <w:jc w:val="center"/>
        <w:rPr>
          <w:rFonts w:ascii="Times New Roman" w:hAnsi="Times New Roman" w:cs="Times New Roman"/>
          <w:b/>
          <w:bCs/>
          <w:sz w:val="24"/>
          <w:szCs w:val="24"/>
        </w:rPr>
      </w:pPr>
    </w:p>
    <w:p w14:paraId="7A17C770" w14:textId="3BB274F7" w:rsidR="00CB6675"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3.1 Планировочная организация территории</w:t>
      </w:r>
    </w:p>
    <w:p w14:paraId="483DEE03" w14:textId="77777777" w:rsidR="00F107A9" w:rsidRPr="00F107A9" w:rsidRDefault="00F107A9" w:rsidP="00F107A9">
      <w:pPr>
        <w:pStyle w:val="a7"/>
        <w:jc w:val="center"/>
        <w:rPr>
          <w:rFonts w:ascii="Times New Roman" w:hAnsi="Times New Roman" w:cs="Times New Roman"/>
          <w:b/>
          <w:bCs/>
          <w:sz w:val="24"/>
          <w:szCs w:val="24"/>
        </w:rPr>
      </w:pPr>
    </w:p>
    <w:p w14:paraId="7D4B141C" w14:textId="1E457E4E" w:rsidR="00CB6675" w:rsidRPr="00F107A9" w:rsidRDefault="00F107A9" w:rsidP="00F107A9">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F107A9">
        <w:rPr>
          <w:rFonts w:ascii="Times New Roman" w:hAnsi="Times New Roman" w:cs="Times New Roman"/>
          <w:sz w:val="24"/>
          <w:szCs w:val="24"/>
        </w:rPr>
        <w:t>Планировочная структура сельсовета формировалась в течение значительного периода времени под влиянием большого количества определяющих факторов: административных, функционально-хозяйственных, природных.</w:t>
      </w:r>
    </w:p>
    <w:p w14:paraId="444F8343" w14:textId="125C05C2"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 </w:t>
      </w:r>
      <w:r w:rsidR="00F107A9">
        <w:rPr>
          <w:rFonts w:ascii="Times New Roman" w:hAnsi="Times New Roman" w:cs="Times New Roman"/>
          <w:sz w:val="24"/>
          <w:szCs w:val="24"/>
        </w:rPr>
        <w:t xml:space="preserve">       </w:t>
      </w:r>
      <w:r w:rsidRPr="00F107A9">
        <w:rPr>
          <w:rFonts w:ascii="Times New Roman" w:hAnsi="Times New Roman" w:cs="Times New Roman"/>
          <w:sz w:val="24"/>
          <w:szCs w:val="24"/>
        </w:rPr>
        <w:t>Основными планировочными осями являются: автодорога местного значения Никольск - Сосновоборск.</w:t>
      </w:r>
    </w:p>
    <w:p w14:paraId="396B7C61" w14:textId="7A59A78E" w:rsidR="00CB6675" w:rsidRPr="00F107A9" w:rsidRDefault="00F107A9" w:rsidP="00F107A9">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F107A9">
        <w:rPr>
          <w:rFonts w:ascii="Times New Roman" w:hAnsi="Times New Roman" w:cs="Times New Roman"/>
          <w:sz w:val="24"/>
          <w:szCs w:val="24"/>
        </w:rPr>
        <w:t xml:space="preserve">На планировочную структуру территории сельсовета большое влияние оказывают: дороги местного значения, многочисленные балки, рельеф местности, реки, ручьи и другие межпоселковые сети. </w:t>
      </w:r>
    </w:p>
    <w:p w14:paraId="6B8F6350" w14:textId="2A24985D" w:rsidR="00CB6675" w:rsidRPr="00F107A9" w:rsidRDefault="00F107A9" w:rsidP="00F107A9">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F107A9">
        <w:rPr>
          <w:rFonts w:ascii="Times New Roman" w:hAnsi="Times New Roman" w:cs="Times New Roman"/>
          <w:sz w:val="24"/>
          <w:szCs w:val="24"/>
        </w:rPr>
        <w:t xml:space="preserve">На территории сельсовета находятся три населенных пункта: село </w:t>
      </w:r>
      <w:proofErr w:type="spellStart"/>
      <w:r w:rsidR="00CB6675" w:rsidRPr="00F107A9">
        <w:rPr>
          <w:rFonts w:ascii="Times New Roman" w:hAnsi="Times New Roman" w:cs="Times New Roman"/>
          <w:sz w:val="24"/>
          <w:szCs w:val="24"/>
        </w:rPr>
        <w:t>Карамалы</w:t>
      </w:r>
      <w:proofErr w:type="spellEnd"/>
      <w:r w:rsidR="00CB6675" w:rsidRPr="00F107A9">
        <w:rPr>
          <w:rFonts w:ascii="Times New Roman" w:hAnsi="Times New Roman" w:cs="Times New Roman"/>
          <w:sz w:val="24"/>
          <w:szCs w:val="24"/>
        </w:rPr>
        <w:t xml:space="preserve">, село </w:t>
      </w:r>
      <w:proofErr w:type="spellStart"/>
      <w:r w:rsidR="00CB6675" w:rsidRPr="00F107A9">
        <w:rPr>
          <w:rFonts w:ascii="Times New Roman" w:hAnsi="Times New Roman" w:cs="Times New Roman"/>
          <w:sz w:val="24"/>
          <w:szCs w:val="24"/>
        </w:rPr>
        <w:t>Алово</w:t>
      </w:r>
      <w:proofErr w:type="spellEnd"/>
      <w:r w:rsidR="00CB6675" w:rsidRPr="00F107A9">
        <w:rPr>
          <w:rFonts w:ascii="Times New Roman" w:hAnsi="Times New Roman" w:cs="Times New Roman"/>
          <w:sz w:val="24"/>
          <w:szCs w:val="24"/>
        </w:rPr>
        <w:t xml:space="preserve">, село </w:t>
      </w:r>
      <w:proofErr w:type="spellStart"/>
      <w:r w:rsidR="00CB6675" w:rsidRPr="00F107A9">
        <w:rPr>
          <w:rFonts w:ascii="Times New Roman" w:hAnsi="Times New Roman" w:cs="Times New Roman"/>
          <w:sz w:val="24"/>
          <w:szCs w:val="24"/>
        </w:rPr>
        <w:t>Собаново</w:t>
      </w:r>
      <w:proofErr w:type="spellEnd"/>
      <w:r w:rsidR="00CB6675" w:rsidRPr="00F107A9">
        <w:rPr>
          <w:rFonts w:ascii="Times New Roman" w:hAnsi="Times New Roman" w:cs="Times New Roman"/>
          <w:sz w:val="24"/>
          <w:szCs w:val="24"/>
        </w:rPr>
        <w:t>.</w:t>
      </w:r>
    </w:p>
    <w:p w14:paraId="76E1D83D" w14:textId="79A35E07" w:rsidR="00CB6675" w:rsidRPr="00F107A9" w:rsidRDefault="00F107A9" w:rsidP="00F107A9">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F107A9">
        <w:rPr>
          <w:rFonts w:ascii="Times New Roman" w:hAnsi="Times New Roman" w:cs="Times New Roman"/>
          <w:sz w:val="24"/>
          <w:szCs w:val="24"/>
        </w:rPr>
        <w:t>На территории сельсовета имеются многочисленные просёлочные дороги и защитные лесные полосы.</w:t>
      </w:r>
    </w:p>
    <w:p w14:paraId="513196D1" w14:textId="6313D1B2" w:rsidR="00CB6675" w:rsidRPr="00F107A9" w:rsidRDefault="00F107A9" w:rsidP="00F107A9">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F107A9">
        <w:rPr>
          <w:rFonts w:ascii="Times New Roman" w:hAnsi="Times New Roman" w:cs="Times New Roman"/>
          <w:sz w:val="24"/>
          <w:szCs w:val="24"/>
        </w:rPr>
        <w:t xml:space="preserve">В структуре современного расселения доминирует административный центр – с. </w:t>
      </w:r>
      <w:proofErr w:type="spellStart"/>
      <w:r w:rsidR="00CB6675" w:rsidRPr="00F107A9">
        <w:rPr>
          <w:rFonts w:ascii="Times New Roman" w:hAnsi="Times New Roman" w:cs="Times New Roman"/>
          <w:sz w:val="24"/>
          <w:szCs w:val="24"/>
        </w:rPr>
        <w:t>Карамалы</w:t>
      </w:r>
      <w:proofErr w:type="spellEnd"/>
      <w:r w:rsidR="00CB6675" w:rsidRPr="00F107A9">
        <w:rPr>
          <w:rFonts w:ascii="Times New Roman" w:hAnsi="Times New Roman" w:cs="Times New Roman"/>
          <w:sz w:val="24"/>
          <w:szCs w:val="24"/>
        </w:rPr>
        <w:t xml:space="preserve">.  </w:t>
      </w:r>
      <w:r>
        <w:rPr>
          <w:rFonts w:ascii="Times New Roman" w:hAnsi="Times New Roman" w:cs="Times New Roman"/>
          <w:sz w:val="24"/>
          <w:szCs w:val="24"/>
        </w:rPr>
        <w:t xml:space="preserve">    </w:t>
      </w:r>
      <w:r w:rsidR="00CB6675" w:rsidRPr="00F107A9">
        <w:rPr>
          <w:rFonts w:ascii="Times New Roman" w:hAnsi="Times New Roman" w:cs="Times New Roman"/>
          <w:sz w:val="24"/>
          <w:szCs w:val="24"/>
        </w:rPr>
        <w:t>Здесь сосредоточены социально-значимые объекты и имеется хорошая инженерная инфраструктура.</w:t>
      </w:r>
    </w:p>
    <w:p w14:paraId="7673B719" w14:textId="77777777" w:rsidR="00CB6675" w:rsidRPr="00F107A9" w:rsidRDefault="00CB6675" w:rsidP="00F107A9">
      <w:pPr>
        <w:pStyle w:val="a7"/>
        <w:jc w:val="both"/>
        <w:rPr>
          <w:rFonts w:ascii="Times New Roman" w:hAnsi="Times New Roman" w:cs="Times New Roman"/>
          <w:b/>
          <w:bCs/>
          <w:sz w:val="24"/>
          <w:szCs w:val="24"/>
        </w:rPr>
      </w:pPr>
      <w:r w:rsidRPr="00F107A9">
        <w:rPr>
          <w:rFonts w:ascii="Times New Roman" w:hAnsi="Times New Roman" w:cs="Times New Roman"/>
          <w:sz w:val="24"/>
          <w:szCs w:val="24"/>
        </w:rPr>
        <w:t xml:space="preserve">            История населенных пунктов </w:t>
      </w:r>
      <w:proofErr w:type="spellStart"/>
      <w:r w:rsidRPr="00F107A9">
        <w:rPr>
          <w:rFonts w:ascii="Times New Roman" w:hAnsi="Times New Roman" w:cs="Times New Roman"/>
          <w:sz w:val="24"/>
          <w:szCs w:val="24"/>
        </w:rPr>
        <w:t>Карамальского</w:t>
      </w:r>
      <w:proofErr w:type="spellEnd"/>
      <w:r w:rsidRPr="00F107A9">
        <w:rPr>
          <w:rFonts w:ascii="Times New Roman" w:hAnsi="Times New Roman" w:cs="Times New Roman"/>
          <w:sz w:val="24"/>
          <w:szCs w:val="24"/>
        </w:rPr>
        <w:t xml:space="preserve"> сельсовета Никольского района Пензенской области своими корнями уходит в конец 17 - начало 18 веков. </w:t>
      </w:r>
    </w:p>
    <w:p w14:paraId="50443EDB" w14:textId="2E66D132" w:rsidR="00CB6675" w:rsidRPr="00F107A9" w:rsidRDefault="00F107A9" w:rsidP="00F107A9">
      <w:pPr>
        <w:pStyle w:val="a7"/>
        <w:jc w:val="both"/>
        <w:rPr>
          <w:rFonts w:ascii="Times New Roman" w:hAnsi="Times New Roman" w:cs="Times New Roman"/>
          <w:bCs/>
          <w:sz w:val="24"/>
          <w:szCs w:val="24"/>
        </w:rPr>
      </w:pPr>
      <w:r>
        <w:rPr>
          <w:rFonts w:ascii="Times New Roman" w:hAnsi="Times New Roman" w:cs="Times New Roman"/>
          <w:b/>
          <w:bCs/>
          <w:sz w:val="24"/>
          <w:szCs w:val="24"/>
        </w:rPr>
        <w:t xml:space="preserve">           </w:t>
      </w:r>
      <w:r w:rsidR="00CB6675" w:rsidRPr="00F107A9">
        <w:rPr>
          <w:rFonts w:ascii="Times New Roman" w:hAnsi="Times New Roman" w:cs="Times New Roman"/>
          <w:b/>
          <w:bCs/>
          <w:sz w:val="24"/>
          <w:szCs w:val="24"/>
        </w:rPr>
        <w:t xml:space="preserve">АЛОВО </w:t>
      </w:r>
      <w:r w:rsidR="00CB6675" w:rsidRPr="00F107A9">
        <w:rPr>
          <w:rFonts w:ascii="Times New Roman" w:hAnsi="Times New Roman" w:cs="Times New Roman"/>
          <w:bCs/>
          <w:sz w:val="24"/>
          <w:szCs w:val="24"/>
        </w:rPr>
        <w:t xml:space="preserve">(Алова, Алое), мордовское-эрзя село </w:t>
      </w:r>
      <w:proofErr w:type="spellStart"/>
      <w:r w:rsidR="00CB6675" w:rsidRPr="00F107A9">
        <w:rPr>
          <w:rFonts w:ascii="Times New Roman" w:hAnsi="Times New Roman" w:cs="Times New Roman"/>
          <w:bCs/>
          <w:sz w:val="24"/>
          <w:szCs w:val="24"/>
        </w:rPr>
        <w:t>Карамальского</w:t>
      </w:r>
      <w:proofErr w:type="spellEnd"/>
      <w:r w:rsidR="00CB6675" w:rsidRPr="00F107A9">
        <w:rPr>
          <w:rFonts w:ascii="Times New Roman" w:hAnsi="Times New Roman" w:cs="Times New Roman"/>
          <w:bCs/>
          <w:sz w:val="24"/>
          <w:szCs w:val="24"/>
        </w:rPr>
        <w:t xml:space="preserve"> сельсовета, в 6 км к югу от него. </w:t>
      </w:r>
      <w:r>
        <w:rPr>
          <w:rFonts w:ascii="Times New Roman" w:hAnsi="Times New Roman" w:cs="Times New Roman"/>
          <w:bCs/>
          <w:sz w:val="24"/>
          <w:szCs w:val="24"/>
        </w:rPr>
        <w:t xml:space="preserve">    </w:t>
      </w:r>
      <w:r w:rsidR="00CB6675" w:rsidRPr="00F107A9">
        <w:rPr>
          <w:rFonts w:ascii="Times New Roman" w:hAnsi="Times New Roman" w:cs="Times New Roman"/>
          <w:bCs/>
          <w:sz w:val="24"/>
          <w:szCs w:val="24"/>
        </w:rPr>
        <w:t xml:space="preserve">На 1.1.2004 г. – 26 хозяйств, 39 жителей. Упоминается в отказных книгах Пензенского уезда в 1688 г. как мордовская деревня Засурского стана Пензенского уезда. В 1709 г. в ней 60 дворов, 23 ясака без </w:t>
      </w:r>
      <w:proofErr w:type="spellStart"/>
      <w:r w:rsidR="00CB6675" w:rsidRPr="00F107A9">
        <w:rPr>
          <w:rFonts w:ascii="Times New Roman" w:hAnsi="Times New Roman" w:cs="Times New Roman"/>
          <w:bCs/>
          <w:sz w:val="24"/>
          <w:szCs w:val="24"/>
        </w:rPr>
        <w:t>получетверти</w:t>
      </w:r>
      <w:proofErr w:type="spellEnd"/>
      <w:r w:rsidR="00CB6675" w:rsidRPr="00F107A9">
        <w:rPr>
          <w:rFonts w:ascii="Times New Roman" w:hAnsi="Times New Roman" w:cs="Times New Roman"/>
          <w:bCs/>
          <w:sz w:val="24"/>
          <w:szCs w:val="24"/>
        </w:rPr>
        <w:t xml:space="preserve">, 115 душ мужского пола и 82 – женского; в 1718 г. – 49 дворов, душ мужского пола – 91, женского – 101 (РГАДА, ф. 350, оп. 1, </w:t>
      </w:r>
      <w:proofErr w:type="spellStart"/>
      <w:r w:rsidR="00CB6675" w:rsidRPr="00F107A9">
        <w:rPr>
          <w:rFonts w:ascii="Times New Roman" w:hAnsi="Times New Roman" w:cs="Times New Roman"/>
          <w:bCs/>
          <w:sz w:val="24"/>
          <w:szCs w:val="24"/>
        </w:rPr>
        <w:t>е.хр</w:t>
      </w:r>
      <w:proofErr w:type="spellEnd"/>
      <w:r w:rsidR="00CB6675" w:rsidRPr="00F107A9">
        <w:rPr>
          <w:rFonts w:ascii="Times New Roman" w:hAnsi="Times New Roman" w:cs="Times New Roman"/>
          <w:bCs/>
          <w:sz w:val="24"/>
          <w:szCs w:val="24"/>
        </w:rPr>
        <w:t xml:space="preserve">. 306, </w:t>
      </w:r>
      <w:proofErr w:type="spellStart"/>
      <w:r w:rsidR="00CB6675" w:rsidRPr="00F107A9">
        <w:rPr>
          <w:rFonts w:ascii="Times New Roman" w:hAnsi="Times New Roman" w:cs="Times New Roman"/>
          <w:bCs/>
          <w:sz w:val="24"/>
          <w:szCs w:val="24"/>
        </w:rPr>
        <w:t>лл</w:t>
      </w:r>
      <w:proofErr w:type="spellEnd"/>
      <w:r w:rsidR="00CB6675" w:rsidRPr="00F107A9">
        <w:rPr>
          <w:rFonts w:ascii="Times New Roman" w:hAnsi="Times New Roman" w:cs="Times New Roman"/>
          <w:bCs/>
          <w:sz w:val="24"/>
          <w:szCs w:val="24"/>
        </w:rPr>
        <w:t xml:space="preserve">. 50 </w:t>
      </w:r>
      <w:proofErr w:type="gramStart"/>
      <w:r w:rsidR="00CB6675" w:rsidRPr="00F107A9">
        <w:rPr>
          <w:rFonts w:ascii="Times New Roman" w:hAnsi="Times New Roman" w:cs="Times New Roman"/>
          <w:bCs/>
          <w:sz w:val="24"/>
          <w:szCs w:val="24"/>
        </w:rPr>
        <w:t>об.-</w:t>
      </w:r>
      <w:proofErr w:type="gramEnd"/>
      <w:r w:rsidR="00CB6675" w:rsidRPr="00F107A9">
        <w:rPr>
          <w:rFonts w:ascii="Times New Roman" w:hAnsi="Times New Roman" w:cs="Times New Roman"/>
          <w:bCs/>
          <w:sz w:val="24"/>
          <w:szCs w:val="24"/>
        </w:rPr>
        <w:t xml:space="preserve">54 об. Местные жители считают, что село получило название по горе </w:t>
      </w:r>
      <w:proofErr w:type="spellStart"/>
      <w:r w:rsidR="00CB6675" w:rsidRPr="00F107A9">
        <w:rPr>
          <w:rFonts w:ascii="Times New Roman" w:hAnsi="Times New Roman" w:cs="Times New Roman"/>
          <w:bCs/>
          <w:sz w:val="24"/>
          <w:szCs w:val="24"/>
        </w:rPr>
        <w:t>Алув-Пандо</w:t>
      </w:r>
      <w:proofErr w:type="spellEnd"/>
      <w:r w:rsidR="00CB6675" w:rsidRPr="00F107A9">
        <w:rPr>
          <w:rFonts w:ascii="Times New Roman" w:hAnsi="Times New Roman" w:cs="Times New Roman"/>
          <w:bCs/>
          <w:sz w:val="24"/>
          <w:szCs w:val="24"/>
        </w:rPr>
        <w:t xml:space="preserve">, в переводе с мордовского – «яичная гора», похожа на яйцо. Но скорее всего, название перенесено со старого места жительства мордвы. В Республике </w:t>
      </w:r>
      <w:r>
        <w:rPr>
          <w:rFonts w:ascii="Times New Roman" w:hAnsi="Times New Roman" w:cs="Times New Roman"/>
          <w:bCs/>
          <w:sz w:val="24"/>
          <w:szCs w:val="24"/>
        </w:rPr>
        <w:t xml:space="preserve">     </w:t>
      </w:r>
      <w:r w:rsidR="00CB6675" w:rsidRPr="00F107A9">
        <w:rPr>
          <w:rFonts w:ascii="Times New Roman" w:hAnsi="Times New Roman" w:cs="Times New Roman"/>
          <w:bCs/>
          <w:sz w:val="24"/>
          <w:szCs w:val="24"/>
        </w:rPr>
        <w:t xml:space="preserve">Мордовии существует старинное мордовское-эрзя с. </w:t>
      </w:r>
      <w:proofErr w:type="spellStart"/>
      <w:r w:rsidR="00CB6675" w:rsidRPr="00F107A9">
        <w:rPr>
          <w:rFonts w:ascii="Times New Roman" w:hAnsi="Times New Roman" w:cs="Times New Roman"/>
          <w:bCs/>
          <w:sz w:val="24"/>
          <w:szCs w:val="24"/>
        </w:rPr>
        <w:t>Алово</w:t>
      </w:r>
      <w:proofErr w:type="spellEnd"/>
      <w:r w:rsidR="00CB6675" w:rsidRPr="00F107A9">
        <w:rPr>
          <w:rFonts w:ascii="Times New Roman" w:hAnsi="Times New Roman" w:cs="Times New Roman"/>
          <w:bCs/>
          <w:sz w:val="24"/>
          <w:szCs w:val="24"/>
        </w:rPr>
        <w:t xml:space="preserve"> в Атяшевском районе, которое упоминается уже в 1614 г. Топоним связывают с личным именем мордвина Алов (Инжеватов, с.15). </w:t>
      </w:r>
      <w:r>
        <w:rPr>
          <w:rFonts w:ascii="Times New Roman" w:hAnsi="Times New Roman" w:cs="Times New Roman"/>
          <w:bCs/>
          <w:sz w:val="24"/>
          <w:szCs w:val="24"/>
        </w:rPr>
        <w:t xml:space="preserve">   </w:t>
      </w:r>
      <w:r w:rsidR="00CB6675" w:rsidRPr="00F107A9">
        <w:rPr>
          <w:rFonts w:ascii="Times New Roman" w:hAnsi="Times New Roman" w:cs="Times New Roman"/>
          <w:bCs/>
          <w:sz w:val="24"/>
          <w:szCs w:val="24"/>
        </w:rPr>
        <w:t xml:space="preserve">В 1745 г. в д. </w:t>
      </w:r>
      <w:proofErr w:type="spellStart"/>
      <w:r w:rsidR="00CB6675" w:rsidRPr="00F107A9">
        <w:rPr>
          <w:rFonts w:ascii="Times New Roman" w:hAnsi="Times New Roman" w:cs="Times New Roman"/>
          <w:bCs/>
          <w:sz w:val="24"/>
          <w:szCs w:val="24"/>
        </w:rPr>
        <w:t>Алово</w:t>
      </w:r>
      <w:proofErr w:type="spellEnd"/>
      <w:r w:rsidR="00CB6675" w:rsidRPr="00F107A9">
        <w:rPr>
          <w:rFonts w:ascii="Times New Roman" w:hAnsi="Times New Roman" w:cs="Times New Roman"/>
          <w:bCs/>
          <w:sz w:val="24"/>
          <w:szCs w:val="24"/>
        </w:rPr>
        <w:t xml:space="preserve"> 175 некрещеных и 9 </w:t>
      </w:r>
      <w:proofErr w:type="spellStart"/>
      <w:r w:rsidR="00CB6675" w:rsidRPr="00F107A9">
        <w:rPr>
          <w:rFonts w:ascii="Times New Roman" w:hAnsi="Times New Roman" w:cs="Times New Roman"/>
          <w:bCs/>
          <w:sz w:val="24"/>
          <w:szCs w:val="24"/>
        </w:rPr>
        <w:t>новокрещеных</w:t>
      </w:r>
      <w:proofErr w:type="spellEnd"/>
      <w:r w:rsidR="00CB6675" w:rsidRPr="00F107A9">
        <w:rPr>
          <w:rFonts w:ascii="Times New Roman" w:hAnsi="Times New Roman" w:cs="Times New Roman"/>
          <w:bCs/>
          <w:sz w:val="24"/>
          <w:szCs w:val="24"/>
        </w:rPr>
        <w:t xml:space="preserve"> мужчин. Но уже в 1747 г. – 68 ясачных крестьян, так как другая половина жителей, вероятно, была выслана или бежала от крещения. </w:t>
      </w:r>
      <w:r>
        <w:rPr>
          <w:rFonts w:ascii="Times New Roman" w:hAnsi="Times New Roman" w:cs="Times New Roman"/>
          <w:bCs/>
          <w:sz w:val="24"/>
          <w:szCs w:val="24"/>
        </w:rPr>
        <w:t xml:space="preserve">  </w:t>
      </w:r>
      <w:r w:rsidR="00CB6675" w:rsidRPr="00F107A9">
        <w:rPr>
          <w:rFonts w:ascii="Times New Roman" w:hAnsi="Times New Roman" w:cs="Times New Roman"/>
          <w:bCs/>
          <w:sz w:val="24"/>
          <w:szCs w:val="24"/>
        </w:rPr>
        <w:t xml:space="preserve">Однако в материалах переписи 1748 г. в д. Алова Засурского стана Пензенского уезда показано 184 ревизских души ясачной мордвы, в том числе </w:t>
      </w:r>
      <w:proofErr w:type="spellStart"/>
      <w:r w:rsidR="00CB6675" w:rsidRPr="00F107A9">
        <w:rPr>
          <w:rFonts w:ascii="Times New Roman" w:hAnsi="Times New Roman" w:cs="Times New Roman"/>
          <w:bCs/>
          <w:sz w:val="24"/>
          <w:szCs w:val="24"/>
        </w:rPr>
        <w:t>новокрещен</w:t>
      </w:r>
      <w:proofErr w:type="spellEnd"/>
      <w:r w:rsidR="00CB6675" w:rsidRPr="00F107A9">
        <w:rPr>
          <w:rFonts w:ascii="Times New Roman" w:hAnsi="Times New Roman" w:cs="Times New Roman"/>
          <w:bCs/>
          <w:sz w:val="24"/>
          <w:szCs w:val="24"/>
        </w:rPr>
        <w:t xml:space="preserve"> – 9 (РГАДА, ф. 350, оп. 2, </w:t>
      </w:r>
      <w:proofErr w:type="spellStart"/>
      <w:r w:rsidR="00CB6675" w:rsidRPr="00F107A9">
        <w:rPr>
          <w:rFonts w:ascii="Times New Roman" w:hAnsi="Times New Roman" w:cs="Times New Roman"/>
          <w:bCs/>
          <w:sz w:val="24"/>
          <w:szCs w:val="24"/>
        </w:rPr>
        <w:t>е.хр</w:t>
      </w:r>
      <w:proofErr w:type="spellEnd"/>
      <w:r w:rsidR="00CB6675" w:rsidRPr="00F107A9">
        <w:rPr>
          <w:rFonts w:ascii="Times New Roman" w:hAnsi="Times New Roman" w:cs="Times New Roman"/>
          <w:bCs/>
          <w:sz w:val="24"/>
          <w:szCs w:val="24"/>
        </w:rPr>
        <w:t xml:space="preserve">. 2546, </w:t>
      </w:r>
      <w:proofErr w:type="spellStart"/>
      <w:r w:rsidR="00CB6675" w:rsidRPr="00F107A9">
        <w:rPr>
          <w:rFonts w:ascii="Times New Roman" w:hAnsi="Times New Roman" w:cs="Times New Roman"/>
          <w:bCs/>
          <w:sz w:val="24"/>
          <w:szCs w:val="24"/>
        </w:rPr>
        <w:t>лл</w:t>
      </w:r>
      <w:proofErr w:type="spellEnd"/>
      <w:r w:rsidR="00CB6675" w:rsidRPr="00F107A9">
        <w:rPr>
          <w:rFonts w:ascii="Times New Roman" w:hAnsi="Times New Roman" w:cs="Times New Roman"/>
          <w:bCs/>
          <w:sz w:val="24"/>
          <w:szCs w:val="24"/>
        </w:rPr>
        <w:t xml:space="preserve">. 774-785 об.). С 1780 г. – в Городищенском уезде. В 1782 г. в деревнях </w:t>
      </w:r>
      <w:proofErr w:type="spellStart"/>
      <w:r w:rsidR="00CB6675" w:rsidRPr="00F107A9">
        <w:rPr>
          <w:rFonts w:ascii="Times New Roman" w:hAnsi="Times New Roman" w:cs="Times New Roman"/>
          <w:bCs/>
          <w:sz w:val="24"/>
          <w:szCs w:val="24"/>
        </w:rPr>
        <w:t>Карамала</w:t>
      </w:r>
      <w:proofErr w:type="spellEnd"/>
      <w:r w:rsidR="00CB6675" w:rsidRPr="00F107A9">
        <w:rPr>
          <w:rFonts w:ascii="Times New Roman" w:hAnsi="Times New Roman" w:cs="Times New Roman"/>
          <w:bCs/>
          <w:sz w:val="24"/>
          <w:szCs w:val="24"/>
        </w:rPr>
        <w:t xml:space="preserve"> и Алова, имевших единую межу, 120 дворов «мордвы </w:t>
      </w:r>
      <w:proofErr w:type="spellStart"/>
      <w:r w:rsidR="00CB6675" w:rsidRPr="00F107A9">
        <w:rPr>
          <w:rFonts w:ascii="Times New Roman" w:hAnsi="Times New Roman" w:cs="Times New Roman"/>
          <w:bCs/>
          <w:sz w:val="24"/>
          <w:szCs w:val="24"/>
        </w:rPr>
        <w:t>новокрещен</w:t>
      </w:r>
      <w:proofErr w:type="spellEnd"/>
      <w:r w:rsidR="00CB6675" w:rsidRPr="00F107A9">
        <w:rPr>
          <w:rFonts w:ascii="Times New Roman" w:hAnsi="Times New Roman" w:cs="Times New Roman"/>
          <w:bCs/>
          <w:sz w:val="24"/>
          <w:szCs w:val="24"/>
        </w:rPr>
        <w:t xml:space="preserve"> и однодворцев», 9594 десятины угодий, в том числе усадебных земель – 90, пашни – 2580, сенных покосов – 342, леса – 6227; д. Алова располагалась на левой стороне речки </w:t>
      </w:r>
      <w:proofErr w:type="spellStart"/>
      <w:r w:rsidR="00CB6675" w:rsidRPr="00F107A9">
        <w:rPr>
          <w:rFonts w:ascii="Times New Roman" w:hAnsi="Times New Roman" w:cs="Times New Roman"/>
          <w:bCs/>
          <w:sz w:val="24"/>
          <w:szCs w:val="24"/>
        </w:rPr>
        <w:t>Маргазлеи</w:t>
      </w:r>
      <w:proofErr w:type="spellEnd"/>
      <w:r w:rsidR="00CB6675" w:rsidRPr="00F107A9">
        <w:rPr>
          <w:rFonts w:ascii="Times New Roman" w:hAnsi="Times New Roman" w:cs="Times New Roman"/>
          <w:bCs/>
          <w:sz w:val="24"/>
          <w:szCs w:val="24"/>
        </w:rPr>
        <w:t xml:space="preserve"> и по обе стороны ее </w:t>
      </w:r>
      <w:proofErr w:type="spellStart"/>
      <w:r w:rsidR="00CB6675" w:rsidRPr="00F107A9">
        <w:rPr>
          <w:rFonts w:ascii="Times New Roman" w:hAnsi="Times New Roman" w:cs="Times New Roman"/>
          <w:bCs/>
          <w:sz w:val="24"/>
          <w:szCs w:val="24"/>
        </w:rPr>
        <w:t>отвершка</w:t>
      </w:r>
      <w:proofErr w:type="spellEnd"/>
      <w:r w:rsidR="00CB6675" w:rsidRPr="00F107A9">
        <w:rPr>
          <w:rFonts w:ascii="Times New Roman" w:hAnsi="Times New Roman" w:cs="Times New Roman"/>
          <w:bCs/>
          <w:sz w:val="24"/>
          <w:szCs w:val="24"/>
        </w:rPr>
        <w:t>; земля – чернозем с песком и камнем, урожай хлеба и покоса «</w:t>
      </w:r>
      <w:proofErr w:type="spellStart"/>
      <w:r w:rsidR="00CB6675" w:rsidRPr="00F107A9">
        <w:rPr>
          <w:rFonts w:ascii="Times New Roman" w:hAnsi="Times New Roman" w:cs="Times New Roman"/>
          <w:bCs/>
          <w:sz w:val="24"/>
          <w:szCs w:val="24"/>
        </w:rPr>
        <w:t>средствен</w:t>
      </w:r>
      <w:proofErr w:type="spellEnd"/>
      <w:r w:rsidR="00CB6675" w:rsidRPr="00F107A9">
        <w:rPr>
          <w:rFonts w:ascii="Times New Roman" w:hAnsi="Times New Roman" w:cs="Times New Roman"/>
          <w:bCs/>
          <w:sz w:val="24"/>
          <w:szCs w:val="24"/>
        </w:rPr>
        <w:t xml:space="preserve">». Лес строевой, дубовый, березовый, сосновый и липовый, между которым и дровяной; «мордва и однодворцы на положенном казенном окладе» (РГАДА, ф. 1355, оп. 1, е. хр. 1032, л. 14 об.). В 1910 г. – </w:t>
      </w:r>
      <w:proofErr w:type="spellStart"/>
      <w:r w:rsidR="00CB6675" w:rsidRPr="00F107A9">
        <w:rPr>
          <w:rFonts w:ascii="Times New Roman" w:hAnsi="Times New Roman" w:cs="Times New Roman"/>
          <w:bCs/>
          <w:sz w:val="24"/>
          <w:szCs w:val="24"/>
        </w:rPr>
        <w:t>Сабановской</w:t>
      </w:r>
      <w:proofErr w:type="spellEnd"/>
      <w:r w:rsidR="00CB6675" w:rsidRPr="00F107A9">
        <w:rPr>
          <w:rFonts w:ascii="Times New Roman" w:hAnsi="Times New Roman" w:cs="Times New Roman"/>
          <w:bCs/>
          <w:sz w:val="24"/>
          <w:szCs w:val="24"/>
        </w:rPr>
        <w:t xml:space="preserve"> волости Городищенского уезда, одна община, 166 дворов, 2 кузницы, 2 лавки. В 19 в. церковный приход находился при храме во имя Николая Чудотворца в с. </w:t>
      </w:r>
      <w:proofErr w:type="spellStart"/>
      <w:r w:rsidR="00CB6675" w:rsidRPr="00F107A9">
        <w:rPr>
          <w:rFonts w:ascii="Times New Roman" w:hAnsi="Times New Roman" w:cs="Times New Roman"/>
          <w:bCs/>
          <w:sz w:val="24"/>
          <w:szCs w:val="24"/>
        </w:rPr>
        <w:t>Сабаново</w:t>
      </w:r>
      <w:proofErr w:type="spellEnd"/>
      <w:r w:rsidR="00CB6675" w:rsidRPr="00F107A9">
        <w:rPr>
          <w:rFonts w:ascii="Times New Roman" w:hAnsi="Times New Roman" w:cs="Times New Roman"/>
          <w:bCs/>
          <w:sz w:val="24"/>
          <w:szCs w:val="24"/>
        </w:rPr>
        <w:t xml:space="preserve">. В 1944 г. – центр сельсовета, колхозы имени Сталина и «Путь к социализму». В 1955 г. – </w:t>
      </w:r>
      <w:proofErr w:type="spellStart"/>
      <w:r w:rsidR="00CB6675" w:rsidRPr="00F107A9">
        <w:rPr>
          <w:rFonts w:ascii="Times New Roman" w:hAnsi="Times New Roman" w:cs="Times New Roman"/>
          <w:bCs/>
          <w:sz w:val="24"/>
          <w:szCs w:val="24"/>
        </w:rPr>
        <w:t>Карамальского</w:t>
      </w:r>
      <w:proofErr w:type="spellEnd"/>
      <w:r w:rsidR="00CB6675" w:rsidRPr="00F107A9">
        <w:rPr>
          <w:rFonts w:ascii="Times New Roman" w:hAnsi="Times New Roman" w:cs="Times New Roman"/>
          <w:bCs/>
          <w:sz w:val="24"/>
          <w:szCs w:val="24"/>
        </w:rPr>
        <w:t xml:space="preserve"> сельсовета, колхоз имени Мичурина.</w:t>
      </w:r>
    </w:p>
    <w:p w14:paraId="652C2C4D" w14:textId="254EDFA4" w:rsidR="00CB6675" w:rsidRPr="00F107A9" w:rsidRDefault="00F107A9" w:rsidP="00F107A9">
      <w:pPr>
        <w:pStyle w:val="a7"/>
        <w:jc w:val="both"/>
        <w:rPr>
          <w:rFonts w:ascii="Times New Roman" w:hAnsi="Times New Roman" w:cs="Times New Roman"/>
          <w:bCs/>
          <w:sz w:val="24"/>
          <w:szCs w:val="24"/>
        </w:rPr>
      </w:pPr>
      <w:r>
        <w:rPr>
          <w:rFonts w:ascii="Times New Roman" w:hAnsi="Times New Roman" w:cs="Times New Roman"/>
          <w:b/>
          <w:bCs/>
          <w:sz w:val="24"/>
          <w:szCs w:val="24"/>
        </w:rPr>
        <w:t xml:space="preserve">        </w:t>
      </w:r>
      <w:r w:rsidR="00CB6675" w:rsidRPr="00F107A9">
        <w:rPr>
          <w:rFonts w:ascii="Times New Roman" w:hAnsi="Times New Roman" w:cs="Times New Roman"/>
          <w:b/>
          <w:bCs/>
          <w:sz w:val="24"/>
          <w:szCs w:val="24"/>
        </w:rPr>
        <w:t xml:space="preserve">КАРАМАЛА </w:t>
      </w:r>
      <w:r w:rsidR="00CB6675" w:rsidRPr="00F107A9">
        <w:rPr>
          <w:rFonts w:ascii="Times New Roman" w:hAnsi="Times New Roman" w:cs="Times New Roman"/>
          <w:bCs/>
          <w:sz w:val="24"/>
          <w:szCs w:val="24"/>
        </w:rPr>
        <w:t>(</w:t>
      </w:r>
      <w:proofErr w:type="spellStart"/>
      <w:r w:rsidR="00CB6675" w:rsidRPr="00F107A9">
        <w:rPr>
          <w:rFonts w:ascii="Times New Roman" w:hAnsi="Times New Roman" w:cs="Times New Roman"/>
          <w:bCs/>
          <w:sz w:val="24"/>
          <w:szCs w:val="24"/>
        </w:rPr>
        <w:t>Карамалы</w:t>
      </w:r>
      <w:proofErr w:type="spellEnd"/>
      <w:r w:rsidR="00CB6675" w:rsidRPr="00F107A9">
        <w:rPr>
          <w:rFonts w:ascii="Times New Roman" w:hAnsi="Times New Roman" w:cs="Times New Roman"/>
          <w:bCs/>
          <w:sz w:val="24"/>
          <w:szCs w:val="24"/>
        </w:rPr>
        <w:t xml:space="preserve">, </w:t>
      </w:r>
      <w:proofErr w:type="spellStart"/>
      <w:r w:rsidR="00CB6675" w:rsidRPr="00F107A9">
        <w:rPr>
          <w:rFonts w:ascii="Times New Roman" w:hAnsi="Times New Roman" w:cs="Times New Roman"/>
          <w:bCs/>
          <w:sz w:val="24"/>
          <w:szCs w:val="24"/>
        </w:rPr>
        <w:t>Карамал</w:t>
      </w:r>
      <w:proofErr w:type="spellEnd"/>
      <w:r w:rsidR="00CB6675" w:rsidRPr="00F107A9">
        <w:rPr>
          <w:rFonts w:ascii="Times New Roman" w:hAnsi="Times New Roman" w:cs="Times New Roman"/>
          <w:bCs/>
          <w:sz w:val="24"/>
          <w:szCs w:val="24"/>
        </w:rPr>
        <w:t xml:space="preserve">, </w:t>
      </w:r>
      <w:proofErr w:type="spellStart"/>
      <w:r w:rsidR="00CB6675" w:rsidRPr="00F107A9">
        <w:rPr>
          <w:rFonts w:ascii="Times New Roman" w:hAnsi="Times New Roman" w:cs="Times New Roman"/>
          <w:bCs/>
          <w:sz w:val="24"/>
          <w:szCs w:val="24"/>
        </w:rPr>
        <w:t>Каромал</w:t>
      </w:r>
      <w:proofErr w:type="spellEnd"/>
      <w:r w:rsidR="00CB6675" w:rsidRPr="00F107A9">
        <w:rPr>
          <w:rFonts w:ascii="Times New Roman" w:hAnsi="Times New Roman" w:cs="Times New Roman"/>
          <w:bCs/>
          <w:sz w:val="24"/>
          <w:szCs w:val="24"/>
        </w:rPr>
        <w:t xml:space="preserve">), мордовское-мокша село, центр сельсовета, в 7 км к югу от районного центра. На 1.1.2004 г. – 166 хозяйств, 471 житель. Основана во второй половине 17 в., упоминается в 1688 г. как мордовская д. </w:t>
      </w:r>
      <w:proofErr w:type="spellStart"/>
      <w:r w:rsidR="00CB6675" w:rsidRPr="00F107A9">
        <w:rPr>
          <w:rFonts w:ascii="Times New Roman" w:hAnsi="Times New Roman" w:cs="Times New Roman"/>
          <w:bCs/>
          <w:sz w:val="24"/>
          <w:szCs w:val="24"/>
        </w:rPr>
        <w:t>Карамалы</w:t>
      </w:r>
      <w:proofErr w:type="spellEnd"/>
      <w:r w:rsidR="00CB6675" w:rsidRPr="00F107A9">
        <w:rPr>
          <w:rFonts w:ascii="Times New Roman" w:hAnsi="Times New Roman" w:cs="Times New Roman"/>
          <w:bCs/>
          <w:sz w:val="24"/>
          <w:szCs w:val="24"/>
        </w:rPr>
        <w:t xml:space="preserve"> Засурского стана Пензенского уезда. </w:t>
      </w:r>
      <w:r>
        <w:rPr>
          <w:rFonts w:ascii="Times New Roman" w:hAnsi="Times New Roman" w:cs="Times New Roman"/>
          <w:bCs/>
          <w:sz w:val="24"/>
          <w:szCs w:val="24"/>
        </w:rPr>
        <w:t xml:space="preserve">    </w:t>
      </w:r>
      <w:r w:rsidR="00CB6675" w:rsidRPr="00F107A9">
        <w:rPr>
          <w:rFonts w:ascii="Times New Roman" w:hAnsi="Times New Roman" w:cs="Times New Roman"/>
          <w:bCs/>
          <w:sz w:val="24"/>
          <w:szCs w:val="24"/>
        </w:rPr>
        <w:t xml:space="preserve">Построена ясачной мордвой, переведенный правительством, видимо, с целью обеспечения жизнедеятельности служилых людей </w:t>
      </w:r>
      <w:proofErr w:type="spellStart"/>
      <w:r w:rsidR="00CB6675" w:rsidRPr="00F107A9">
        <w:rPr>
          <w:rFonts w:ascii="Times New Roman" w:hAnsi="Times New Roman" w:cs="Times New Roman"/>
          <w:bCs/>
          <w:sz w:val="24"/>
          <w:szCs w:val="24"/>
        </w:rPr>
        <w:t>симбирско</w:t>
      </w:r>
      <w:proofErr w:type="spellEnd"/>
      <w:r w:rsidR="00CB6675" w:rsidRPr="00F107A9">
        <w:rPr>
          <w:rFonts w:ascii="Times New Roman" w:hAnsi="Times New Roman" w:cs="Times New Roman"/>
          <w:bCs/>
          <w:sz w:val="24"/>
          <w:szCs w:val="24"/>
        </w:rPr>
        <w:t xml:space="preserve">-пензенской оборонительной линии, о чем говорит малое количество женщин. Названа по речке </w:t>
      </w:r>
      <w:proofErr w:type="spellStart"/>
      <w:r w:rsidR="00CB6675" w:rsidRPr="00F107A9">
        <w:rPr>
          <w:rFonts w:ascii="Times New Roman" w:hAnsi="Times New Roman" w:cs="Times New Roman"/>
          <w:bCs/>
          <w:sz w:val="24"/>
          <w:szCs w:val="24"/>
        </w:rPr>
        <w:t>Карамале</w:t>
      </w:r>
      <w:proofErr w:type="spellEnd"/>
      <w:r w:rsidR="00CB6675" w:rsidRPr="00F107A9">
        <w:rPr>
          <w:rFonts w:ascii="Times New Roman" w:hAnsi="Times New Roman" w:cs="Times New Roman"/>
          <w:bCs/>
          <w:sz w:val="24"/>
          <w:szCs w:val="24"/>
        </w:rPr>
        <w:t xml:space="preserve">, правому притоку р. Веж-Айва, </w:t>
      </w:r>
      <w:r w:rsidR="00CB6675" w:rsidRPr="00F107A9">
        <w:rPr>
          <w:rFonts w:ascii="Times New Roman" w:hAnsi="Times New Roman" w:cs="Times New Roman"/>
          <w:bCs/>
          <w:sz w:val="24"/>
          <w:szCs w:val="24"/>
        </w:rPr>
        <w:lastRenderedPageBreak/>
        <w:t xml:space="preserve">бассейн Айвы. Местная мордва производят название от слова </w:t>
      </w:r>
      <w:proofErr w:type="spellStart"/>
      <w:r w:rsidR="00CB6675" w:rsidRPr="00F107A9">
        <w:rPr>
          <w:rFonts w:ascii="Times New Roman" w:hAnsi="Times New Roman" w:cs="Times New Roman"/>
          <w:bCs/>
          <w:sz w:val="24"/>
          <w:szCs w:val="24"/>
        </w:rPr>
        <w:t>карамо</w:t>
      </w:r>
      <w:proofErr w:type="spellEnd"/>
      <w:r w:rsidR="00CB6675" w:rsidRPr="00F107A9">
        <w:rPr>
          <w:rFonts w:ascii="Times New Roman" w:hAnsi="Times New Roman" w:cs="Times New Roman"/>
          <w:bCs/>
          <w:sz w:val="24"/>
          <w:szCs w:val="24"/>
        </w:rPr>
        <w:t xml:space="preserve"> – «рытьё», ало – «внизу»; «нижний ров, овраг». Кармала – чувашское мужское имя. Карама (татарское) – «вяз, вязовая». Гидронимы Кармала, Кармалка известны в Ульяновской и Саратовской областях (Барашков, с. 49). В 1709 г. – 66 дворов ясачной мордвы, 26 ясаков с </w:t>
      </w:r>
      <w:proofErr w:type="spellStart"/>
      <w:r w:rsidR="00CB6675" w:rsidRPr="00F107A9">
        <w:rPr>
          <w:rFonts w:ascii="Times New Roman" w:hAnsi="Times New Roman" w:cs="Times New Roman"/>
          <w:bCs/>
          <w:sz w:val="24"/>
          <w:szCs w:val="24"/>
        </w:rPr>
        <w:t>полуясаком</w:t>
      </w:r>
      <w:proofErr w:type="spellEnd"/>
      <w:r w:rsidR="00CB6675" w:rsidRPr="00F107A9">
        <w:rPr>
          <w:rFonts w:ascii="Times New Roman" w:hAnsi="Times New Roman" w:cs="Times New Roman"/>
          <w:bCs/>
          <w:sz w:val="24"/>
          <w:szCs w:val="24"/>
        </w:rPr>
        <w:t xml:space="preserve"> и с полу-</w:t>
      </w:r>
      <w:proofErr w:type="spellStart"/>
      <w:r w:rsidR="00CB6675" w:rsidRPr="00F107A9">
        <w:rPr>
          <w:rFonts w:ascii="Times New Roman" w:hAnsi="Times New Roman" w:cs="Times New Roman"/>
          <w:bCs/>
          <w:sz w:val="24"/>
          <w:szCs w:val="24"/>
        </w:rPr>
        <w:t>получетью</w:t>
      </w:r>
      <w:proofErr w:type="spellEnd"/>
      <w:r w:rsidR="00CB6675" w:rsidRPr="00F107A9">
        <w:rPr>
          <w:rFonts w:ascii="Times New Roman" w:hAnsi="Times New Roman" w:cs="Times New Roman"/>
          <w:bCs/>
          <w:sz w:val="24"/>
          <w:szCs w:val="24"/>
        </w:rPr>
        <w:t xml:space="preserve">, 142 души мужского пола и 95 – женского; в 1718 г. – 51 двор, душ мужского пола – 99, женского – 131 (РГАДА, ф. 350, оп. 1, </w:t>
      </w:r>
      <w:proofErr w:type="spellStart"/>
      <w:r w:rsidR="00CB6675" w:rsidRPr="00F107A9">
        <w:rPr>
          <w:rFonts w:ascii="Times New Roman" w:hAnsi="Times New Roman" w:cs="Times New Roman"/>
          <w:bCs/>
          <w:sz w:val="24"/>
          <w:szCs w:val="24"/>
        </w:rPr>
        <w:t>е.хр</w:t>
      </w:r>
      <w:proofErr w:type="spellEnd"/>
      <w:r w:rsidR="00CB6675" w:rsidRPr="00F107A9">
        <w:rPr>
          <w:rFonts w:ascii="Times New Roman" w:hAnsi="Times New Roman" w:cs="Times New Roman"/>
          <w:bCs/>
          <w:sz w:val="24"/>
          <w:szCs w:val="24"/>
        </w:rPr>
        <w:t xml:space="preserve">. 306, </w:t>
      </w:r>
      <w:proofErr w:type="spellStart"/>
      <w:r w:rsidR="00CB6675" w:rsidRPr="00F107A9">
        <w:rPr>
          <w:rFonts w:ascii="Times New Roman" w:hAnsi="Times New Roman" w:cs="Times New Roman"/>
          <w:bCs/>
          <w:sz w:val="24"/>
          <w:szCs w:val="24"/>
        </w:rPr>
        <w:t>лл</w:t>
      </w:r>
      <w:proofErr w:type="spellEnd"/>
      <w:r w:rsidR="00CB6675" w:rsidRPr="00F107A9">
        <w:rPr>
          <w:rFonts w:ascii="Times New Roman" w:hAnsi="Times New Roman" w:cs="Times New Roman"/>
          <w:bCs/>
          <w:sz w:val="24"/>
          <w:szCs w:val="24"/>
        </w:rPr>
        <w:t xml:space="preserve">. 43–50 об.). В 1748 г. – д. </w:t>
      </w:r>
      <w:proofErr w:type="spellStart"/>
      <w:r w:rsidR="00CB6675" w:rsidRPr="00F107A9">
        <w:rPr>
          <w:rFonts w:ascii="Times New Roman" w:hAnsi="Times New Roman" w:cs="Times New Roman"/>
          <w:bCs/>
          <w:sz w:val="24"/>
          <w:szCs w:val="24"/>
        </w:rPr>
        <w:t>Карамал</w:t>
      </w:r>
      <w:proofErr w:type="spellEnd"/>
      <w:r w:rsidR="00CB6675" w:rsidRPr="00F107A9">
        <w:rPr>
          <w:rFonts w:ascii="Times New Roman" w:hAnsi="Times New Roman" w:cs="Times New Roman"/>
          <w:bCs/>
          <w:sz w:val="24"/>
          <w:szCs w:val="24"/>
        </w:rPr>
        <w:t xml:space="preserve"> (</w:t>
      </w:r>
      <w:proofErr w:type="spellStart"/>
      <w:r w:rsidR="00CB6675" w:rsidRPr="00F107A9">
        <w:rPr>
          <w:rFonts w:ascii="Times New Roman" w:hAnsi="Times New Roman" w:cs="Times New Roman"/>
          <w:bCs/>
          <w:sz w:val="24"/>
          <w:szCs w:val="24"/>
        </w:rPr>
        <w:t>Каромал</w:t>
      </w:r>
      <w:proofErr w:type="spellEnd"/>
      <w:r w:rsidR="00CB6675" w:rsidRPr="00F107A9">
        <w:rPr>
          <w:rFonts w:ascii="Times New Roman" w:hAnsi="Times New Roman" w:cs="Times New Roman"/>
          <w:bCs/>
          <w:sz w:val="24"/>
          <w:szCs w:val="24"/>
        </w:rPr>
        <w:t xml:space="preserve">) Засурского стана Пензенского уезда, 85 ревизских душ ясачной мордвы (РГАДА, ф. 350, оп. 2, е. хр. 2546, </w:t>
      </w:r>
      <w:proofErr w:type="spellStart"/>
      <w:r w:rsidR="00CB6675" w:rsidRPr="00F107A9">
        <w:rPr>
          <w:rFonts w:ascii="Times New Roman" w:hAnsi="Times New Roman" w:cs="Times New Roman"/>
          <w:bCs/>
          <w:sz w:val="24"/>
          <w:szCs w:val="24"/>
        </w:rPr>
        <w:t>лл</w:t>
      </w:r>
      <w:proofErr w:type="spellEnd"/>
      <w:r w:rsidR="00CB6675" w:rsidRPr="00F107A9">
        <w:rPr>
          <w:rFonts w:ascii="Times New Roman" w:hAnsi="Times New Roman" w:cs="Times New Roman"/>
          <w:bCs/>
          <w:sz w:val="24"/>
          <w:szCs w:val="24"/>
        </w:rPr>
        <w:t>. 768-774).</w:t>
      </w:r>
    </w:p>
    <w:p w14:paraId="6AAC7085" w14:textId="77777777" w:rsidR="00CB6675" w:rsidRPr="00F107A9" w:rsidRDefault="00CB6675" w:rsidP="00F107A9">
      <w:pPr>
        <w:pStyle w:val="a7"/>
        <w:jc w:val="both"/>
        <w:rPr>
          <w:rFonts w:ascii="Times New Roman" w:hAnsi="Times New Roman" w:cs="Times New Roman"/>
          <w:bCs/>
          <w:sz w:val="24"/>
          <w:szCs w:val="24"/>
        </w:rPr>
      </w:pPr>
      <w:r w:rsidRPr="00F107A9">
        <w:rPr>
          <w:rFonts w:ascii="Times New Roman" w:hAnsi="Times New Roman" w:cs="Times New Roman"/>
          <w:bCs/>
          <w:sz w:val="24"/>
          <w:szCs w:val="24"/>
        </w:rPr>
        <w:t xml:space="preserve">             В 1782 г. в деревнях </w:t>
      </w:r>
      <w:proofErr w:type="spellStart"/>
      <w:r w:rsidRPr="00F107A9">
        <w:rPr>
          <w:rFonts w:ascii="Times New Roman" w:hAnsi="Times New Roman" w:cs="Times New Roman"/>
          <w:bCs/>
          <w:sz w:val="24"/>
          <w:szCs w:val="24"/>
        </w:rPr>
        <w:t>Карамала</w:t>
      </w:r>
      <w:proofErr w:type="spellEnd"/>
      <w:r w:rsidRPr="00F107A9">
        <w:rPr>
          <w:rFonts w:ascii="Times New Roman" w:hAnsi="Times New Roman" w:cs="Times New Roman"/>
          <w:bCs/>
          <w:sz w:val="24"/>
          <w:szCs w:val="24"/>
        </w:rPr>
        <w:t xml:space="preserve"> и Алова, имевших общую межу, 120 дворов «мордвы </w:t>
      </w:r>
      <w:proofErr w:type="spellStart"/>
      <w:r w:rsidRPr="00F107A9">
        <w:rPr>
          <w:rFonts w:ascii="Times New Roman" w:hAnsi="Times New Roman" w:cs="Times New Roman"/>
          <w:bCs/>
          <w:sz w:val="24"/>
          <w:szCs w:val="24"/>
        </w:rPr>
        <w:t>новокрещен</w:t>
      </w:r>
      <w:proofErr w:type="spellEnd"/>
      <w:r w:rsidRPr="00F107A9">
        <w:rPr>
          <w:rFonts w:ascii="Times New Roman" w:hAnsi="Times New Roman" w:cs="Times New Roman"/>
          <w:bCs/>
          <w:sz w:val="24"/>
          <w:szCs w:val="24"/>
        </w:rPr>
        <w:t xml:space="preserve"> и однодворцев», 9594 десятины угодий, в том числе усадебных земель – 90, пашни – 2580, сенных покосов – 342, леса – 6227; д. </w:t>
      </w:r>
      <w:proofErr w:type="spellStart"/>
      <w:r w:rsidRPr="00F107A9">
        <w:rPr>
          <w:rFonts w:ascii="Times New Roman" w:hAnsi="Times New Roman" w:cs="Times New Roman"/>
          <w:bCs/>
          <w:sz w:val="24"/>
          <w:szCs w:val="24"/>
        </w:rPr>
        <w:t>Карамала</w:t>
      </w:r>
      <w:proofErr w:type="spellEnd"/>
      <w:r w:rsidRPr="00F107A9">
        <w:rPr>
          <w:rFonts w:ascii="Times New Roman" w:hAnsi="Times New Roman" w:cs="Times New Roman"/>
          <w:bCs/>
          <w:sz w:val="24"/>
          <w:szCs w:val="24"/>
        </w:rPr>
        <w:t xml:space="preserve"> располагалась «на речке </w:t>
      </w:r>
      <w:proofErr w:type="spellStart"/>
      <w:r w:rsidRPr="00F107A9">
        <w:rPr>
          <w:rFonts w:ascii="Times New Roman" w:hAnsi="Times New Roman" w:cs="Times New Roman"/>
          <w:bCs/>
          <w:sz w:val="24"/>
          <w:szCs w:val="24"/>
        </w:rPr>
        <w:t>Карамала</w:t>
      </w:r>
      <w:proofErr w:type="spellEnd"/>
      <w:r w:rsidRPr="00F107A9">
        <w:rPr>
          <w:rFonts w:ascii="Times New Roman" w:hAnsi="Times New Roman" w:cs="Times New Roman"/>
          <w:bCs/>
          <w:sz w:val="24"/>
          <w:szCs w:val="24"/>
        </w:rPr>
        <w:t xml:space="preserve"> и ее двух </w:t>
      </w:r>
      <w:proofErr w:type="spellStart"/>
      <w:r w:rsidRPr="00F107A9">
        <w:rPr>
          <w:rFonts w:ascii="Times New Roman" w:hAnsi="Times New Roman" w:cs="Times New Roman"/>
          <w:bCs/>
          <w:sz w:val="24"/>
          <w:szCs w:val="24"/>
        </w:rPr>
        <w:t>отвершков</w:t>
      </w:r>
      <w:proofErr w:type="spellEnd"/>
      <w:r w:rsidRPr="00F107A9">
        <w:rPr>
          <w:rFonts w:ascii="Times New Roman" w:hAnsi="Times New Roman" w:cs="Times New Roman"/>
          <w:bCs/>
          <w:sz w:val="24"/>
          <w:szCs w:val="24"/>
        </w:rPr>
        <w:t xml:space="preserve"> по обе стороны», на ней мучная мельница об одном поставе; земля – чернозем с песком и камнем, урожай хлеба и покоса «</w:t>
      </w:r>
      <w:proofErr w:type="spellStart"/>
      <w:r w:rsidRPr="00F107A9">
        <w:rPr>
          <w:rFonts w:ascii="Times New Roman" w:hAnsi="Times New Roman" w:cs="Times New Roman"/>
          <w:bCs/>
          <w:sz w:val="24"/>
          <w:szCs w:val="24"/>
        </w:rPr>
        <w:t>средствен</w:t>
      </w:r>
      <w:proofErr w:type="spellEnd"/>
      <w:r w:rsidRPr="00F107A9">
        <w:rPr>
          <w:rFonts w:ascii="Times New Roman" w:hAnsi="Times New Roman" w:cs="Times New Roman"/>
          <w:bCs/>
          <w:sz w:val="24"/>
          <w:szCs w:val="24"/>
        </w:rPr>
        <w:t>». Лес строевой, дубовый, березовый, сосновый и липовый, между которым и дровяной; «мордва и однодворцы на положенном казенном окладе» (РГАДА, ф. 1355, оп. 1, е. хр. 1032, л. 14 об.). С 1837 г. – в Базарно-</w:t>
      </w:r>
      <w:proofErr w:type="spellStart"/>
      <w:r w:rsidRPr="00F107A9">
        <w:rPr>
          <w:rFonts w:ascii="Times New Roman" w:hAnsi="Times New Roman" w:cs="Times New Roman"/>
          <w:bCs/>
          <w:sz w:val="24"/>
          <w:szCs w:val="24"/>
        </w:rPr>
        <w:t>Кеньшинской</w:t>
      </w:r>
      <w:proofErr w:type="spellEnd"/>
      <w:r w:rsidRPr="00F107A9">
        <w:rPr>
          <w:rFonts w:ascii="Times New Roman" w:hAnsi="Times New Roman" w:cs="Times New Roman"/>
          <w:bCs/>
          <w:sz w:val="24"/>
          <w:szCs w:val="24"/>
        </w:rPr>
        <w:t xml:space="preserve"> волости Городищенского уезда. В 1862 г. построена церковь во имя Николая Чудотворца, в 1894 г. работала </w:t>
      </w:r>
      <w:proofErr w:type="spellStart"/>
      <w:r w:rsidRPr="00F107A9">
        <w:rPr>
          <w:rFonts w:ascii="Times New Roman" w:hAnsi="Times New Roman" w:cs="Times New Roman"/>
          <w:bCs/>
          <w:sz w:val="24"/>
          <w:szCs w:val="24"/>
        </w:rPr>
        <w:t>одноклассная</w:t>
      </w:r>
      <w:proofErr w:type="spellEnd"/>
      <w:r w:rsidRPr="00F107A9">
        <w:rPr>
          <w:rFonts w:ascii="Times New Roman" w:hAnsi="Times New Roman" w:cs="Times New Roman"/>
          <w:bCs/>
          <w:sz w:val="24"/>
          <w:szCs w:val="24"/>
        </w:rPr>
        <w:t xml:space="preserve"> школа на мордовском языке. В 1910 г. – одна община, 265 дворов, школа Министерства народного просвещения, 3 водяных мельницы, 2 ветряных, шерсточесалка, 3 кузницы, 4 лавки. В 1944, 1955 гг. – центр </w:t>
      </w:r>
      <w:proofErr w:type="spellStart"/>
      <w:r w:rsidRPr="00F107A9">
        <w:rPr>
          <w:rFonts w:ascii="Times New Roman" w:hAnsi="Times New Roman" w:cs="Times New Roman"/>
          <w:bCs/>
          <w:sz w:val="24"/>
          <w:szCs w:val="24"/>
        </w:rPr>
        <w:t>Карамальского</w:t>
      </w:r>
      <w:proofErr w:type="spellEnd"/>
      <w:r w:rsidRPr="00F107A9">
        <w:rPr>
          <w:rFonts w:ascii="Times New Roman" w:hAnsi="Times New Roman" w:cs="Times New Roman"/>
          <w:bCs/>
          <w:sz w:val="24"/>
          <w:szCs w:val="24"/>
        </w:rPr>
        <w:t xml:space="preserve"> сельсовета, на его территории колхозы «Серп и Молот» и «Свободный Труд». В 1980-е гг. – центральная усадьба колхоза имени 50-летия СССР. </w:t>
      </w:r>
    </w:p>
    <w:p w14:paraId="74658364" w14:textId="2E5E859B" w:rsidR="00CB6675" w:rsidRPr="00F107A9" w:rsidRDefault="00F107A9" w:rsidP="00F107A9">
      <w:pPr>
        <w:pStyle w:val="a7"/>
        <w:jc w:val="both"/>
        <w:rPr>
          <w:rFonts w:ascii="Times New Roman" w:hAnsi="Times New Roman" w:cs="Times New Roman"/>
          <w:bCs/>
          <w:sz w:val="24"/>
          <w:szCs w:val="24"/>
        </w:rPr>
      </w:pPr>
      <w:r>
        <w:rPr>
          <w:rFonts w:ascii="Times New Roman" w:hAnsi="Times New Roman" w:cs="Times New Roman"/>
          <w:b/>
          <w:bCs/>
          <w:sz w:val="24"/>
          <w:szCs w:val="24"/>
        </w:rPr>
        <w:t xml:space="preserve">        </w:t>
      </w:r>
      <w:r w:rsidR="00CB6675" w:rsidRPr="00F107A9">
        <w:rPr>
          <w:rFonts w:ascii="Times New Roman" w:hAnsi="Times New Roman" w:cs="Times New Roman"/>
          <w:b/>
          <w:bCs/>
          <w:sz w:val="24"/>
          <w:szCs w:val="24"/>
        </w:rPr>
        <w:t>САБАНОВО (</w:t>
      </w:r>
      <w:proofErr w:type="spellStart"/>
      <w:r w:rsidR="00CB6675" w:rsidRPr="00F107A9">
        <w:rPr>
          <w:rFonts w:ascii="Times New Roman" w:hAnsi="Times New Roman" w:cs="Times New Roman"/>
          <w:bCs/>
          <w:sz w:val="24"/>
          <w:szCs w:val="24"/>
        </w:rPr>
        <w:t>Сабановка</w:t>
      </w:r>
      <w:proofErr w:type="spellEnd"/>
      <w:r w:rsidR="00CB6675" w:rsidRPr="00F107A9">
        <w:rPr>
          <w:rFonts w:ascii="Times New Roman" w:hAnsi="Times New Roman" w:cs="Times New Roman"/>
          <w:bCs/>
          <w:sz w:val="24"/>
          <w:szCs w:val="24"/>
        </w:rPr>
        <w:t xml:space="preserve">), мордовское-эрзя село </w:t>
      </w:r>
      <w:proofErr w:type="spellStart"/>
      <w:r w:rsidR="00CB6675" w:rsidRPr="00F107A9">
        <w:rPr>
          <w:rFonts w:ascii="Times New Roman" w:hAnsi="Times New Roman" w:cs="Times New Roman"/>
          <w:bCs/>
          <w:sz w:val="24"/>
          <w:szCs w:val="24"/>
        </w:rPr>
        <w:t>Карамальского</w:t>
      </w:r>
      <w:proofErr w:type="spellEnd"/>
      <w:r w:rsidR="00CB6675" w:rsidRPr="00F107A9">
        <w:rPr>
          <w:rFonts w:ascii="Times New Roman" w:hAnsi="Times New Roman" w:cs="Times New Roman"/>
          <w:bCs/>
          <w:sz w:val="24"/>
          <w:szCs w:val="24"/>
        </w:rPr>
        <w:t xml:space="preserve"> сельсовета, в 6 км к югу-юго-западу от него. На 1.1.2004 г. – 52 хозяйства, 96 жителей. Основано в конце 17 в. служилой мордвой, переселившейся, возможно, из д. </w:t>
      </w:r>
      <w:proofErr w:type="spellStart"/>
      <w:r w:rsidR="00CB6675" w:rsidRPr="00F107A9">
        <w:rPr>
          <w:rFonts w:ascii="Times New Roman" w:hAnsi="Times New Roman" w:cs="Times New Roman"/>
          <w:bCs/>
          <w:sz w:val="24"/>
          <w:szCs w:val="24"/>
        </w:rPr>
        <w:t>Сабаево</w:t>
      </w:r>
      <w:proofErr w:type="spellEnd"/>
      <w:r w:rsidR="00CB6675" w:rsidRPr="00F107A9">
        <w:rPr>
          <w:rFonts w:ascii="Times New Roman" w:hAnsi="Times New Roman" w:cs="Times New Roman"/>
          <w:bCs/>
          <w:sz w:val="24"/>
          <w:szCs w:val="24"/>
        </w:rPr>
        <w:t xml:space="preserve">, ныне Кочкуровского района (Мордовия). Последнее названо по фамилии землевладельца Аркашки </w:t>
      </w:r>
      <w:proofErr w:type="spellStart"/>
      <w:r w:rsidR="00CB6675" w:rsidRPr="00F107A9">
        <w:rPr>
          <w:rFonts w:ascii="Times New Roman" w:hAnsi="Times New Roman" w:cs="Times New Roman"/>
          <w:bCs/>
          <w:sz w:val="24"/>
          <w:szCs w:val="24"/>
        </w:rPr>
        <w:t>Сабаева</w:t>
      </w:r>
      <w:proofErr w:type="spellEnd"/>
      <w:r w:rsidR="00CB6675" w:rsidRPr="00F107A9">
        <w:rPr>
          <w:rFonts w:ascii="Times New Roman" w:hAnsi="Times New Roman" w:cs="Times New Roman"/>
          <w:bCs/>
          <w:sz w:val="24"/>
          <w:szCs w:val="24"/>
        </w:rPr>
        <w:t xml:space="preserve"> (Инжеватов, с. 164). В документе от 29 июня 1701 г., при межевании поместья пензенцу Михаилу Ховрину в районе речки Керенки в </w:t>
      </w:r>
      <w:proofErr w:type="spellStart"/>
      <w:r w:rsidR="00CB6675" w:rsidRPr="00F107A9">
        <w:rPr>
          <w:rFonts w:ascii="Times New Roman" w:hAnsi="Times New Roman" w:cs="Times New Roman"/>
          <w:bCs/>
          <w:sz w:val="24"/>
          <w:szCs w:val="24"/>
        </w:rPr>
        <w:t>Засурье</w:t>
      </w:r>
      <w:proofErr w:type="spellEnd"/>
      <w:r w:rsidR="00CB6675" w:rsidRPr="00F107A9">
        <w:rPr>
          <w:rFonts w:ascii="Times New Roman" w:hAnsi="Times New Roman" w:cs="Times New Roman"/>
          <w:bCs/>
          <w:sz w:val="24"/>
          <w:szCs w:val="24"/>
        </w:rPr>
        <w:t xml:space="preserve">, упоминаются «Моховое болото» и «межа </w:t>
      </w:r>
      <w:proofErr w:type="spellStart"/>
      <w:r w:rsidR="00CB6675" w:rsidRPr="00F107A9">
        <w:rPr>
          <w:rFonts w:ascii="Times New Roman" w:hAnsi="Times New Roman" w:cs="Times New Roman"/>
          <w:bCs/>
          <w:sz w:val="24"/>
          <w:szCs w:val="24"/>
        </w:rPr>
        <w:t>сабановских</w:t>
      </w:r>
      <w:proofErr w:type="spellEnd"/>
      <w:r w:rsidR="00CB6675" w:rsidRPr="00F107A9">
        <w:rPr>
          <w:rFonts w:ascii="Times New Roman" w:hAnsi="Times New Roman" w:cs="Times New Roman"/>
          <w:bCs/>
          <w:sz w:val="24"/>
          <w:szCs w:val="24"/>
        </w:rPr>
        <w:t xml:space="preserve"> мурз». В 1748 г. – д. </w:t>
      </w:r>
      <w:proofErr w:type="spellStart"/>
      <w:r w:rsidR="00CB6675" w:rsidRPr="00F107A9">
        <w:rPr>
          <w:rFonts w:ascii="Times New Roman" w:hAnsi="Times New Roman" w:cs="Times New Roman"/>
          <w:bCs/>
          <w:sz w:val="24"/>
          <w:szCs w:val="24"/>
        </w:rPr>
        <w:t>Сабанова</w:t>
      </w:r>
      <w:proofErr w:type="spellEnd"/>
      <w:r w:rsidR="00CB6675" w:rsidRPr="00F107A9">
        <w:rPr>
          <w:rFonts w:ascii="Times New Roman" w:hAnsi="Times New Roman" w:cs="Times New Roman"/>
          <w:bCs/>
          <w:sz w:val="24"/>
          <w:szCs w:val="24"/>
        </w:rPr>
        <w:t xml:space="preserve"> Засурского стана Пензенского уезда, 284 ревизских души мордовских мурз, приписанных к Адмиралтейству, в том числе </w:t>
      </w:r>
      <w:proofErr w:type="spellStart"/>
      <w:r w:rsidR="00CB6675" w:rsidRPr="00F107A9">
        <w:rPr>
          <w:rFonts w:ascii="Times New Roman" w:hAnsi="Times New Roman" w:cs="Times New Roman"/>
          <w:bCs/>
          <w:sz w:val="24"/>
          <w:szCs w:val="24"/>
        </w:rPr>
        <w:t>новокрещен</w:t>
      </w:r>
      <w:proofErr w:type="spellEnd"/>
      <w:r w:rsidR="00CB6675" w:rsidRPr="00F107A9">
        <w:rPr>
          <w:rFonts w:ascii="Times New Roman" w:hAnsi="Times New Roman" w:cs="Times New Roman"/>
          <w:bCs/>
          <w:sz w:val="24"/>
          <w:szCs w:val="24"/>
        </w:rPr>
        <w:t xml:space="preserve"> – 51 (РГАДА, ф. 350, оп. 2, е. хр. 2546, </w:t>
      </w:r>
      <w:proofErr w:type="spellStart"/>
      <w:r w:rsidR="00CB6675" w:rsidRPr="00F107A9">
        <w:rPr>
          <w:rFonts w:ascii="Times New Roman" w:hAnsi="Times New Roman" w:cs="Times New Roman"/>
          <w:bCs/>
          <w:sz w:val="24"/>
          <w:szCs w:val="24"/>
        </w:rPr>
        <w:t>лл</w:t>
      </w:r>
      <w:proofErr w:type="spellEnd"/>
      <w:r w:rsidR="00CB6675" w:rsidRPr="00F107A9">
        <w:rPr>
          <w:rFonts w:ascii="Times New Roman" w:hAnsi="Times New Roman" w:cs="Times New Roman"/>
          <w:bCs/>
          <w:sz w:val="24"/>
          <w:szCs w:val="24"/>
        </w:rPr>
        <w:t xml:space="preserve">. 834 </w:t>
      </w:r>
      <w:proofErr w:type="gramStart"/>
      <w:r w:rsidR="00CB6675" w:rsidRPr="00F107A9">
        <w:rPr>
          <w:rFonts w:ascii="Times New Roman" w:hAnsi="Times New Roman" w:cs="Times New Roman"/>
          <w:bCs/>
          <w:sz w:val="24"/>
          <w:szCs w:val="24"/>
        </w:rPr>
        <w:t>об.-</w:t>
      </w:r>
      <w:proofErr w:type="gramEnd"/>
      <w:r w:rsidR="00CB6675" w:rsidRPr="00F107A9">
        <w:rPr>
          <w:rFonts w:ascii="Times New Roman" w:hAnsi="Times New Roman" w:cs="Times New Roman"/>
          <w:bCs/>
          <w:sz w:val="24"/>
          <w:szCs w:val="24"/>
        </w:rPr>
        <w:t xml:space="preserve">845 об.). В 1782 г. село Никольское </w:t>
      </w:r>
      <w:proofErr w:type="spellStart"/>
      <w:r w:rsidR="00CB6675" w:rsidRPr="00F107A9">
        <w:rPr>
          <w:rFonts w:ascii="Times New Roman" w:hAnsi="Times New Roman" w:cs="Times New Roman"/>
          <w:bCs/>
          <w:sz w:val="24"/>
          <w:szCs w:val="24"/>
        </w:rPr>
        <w:t>Сабаново</w:t>
      </w:r>
      <w:proofErr w:type="spellEnd"/>
      <w:r w:rsidR="00CB6675" w:rsidRPr="00F107A9">
        <w:rPr>
          <w:rFonts w:ascii="Times New Roman" w:hAnsi="Times New Roman" w:cs="Times New Roman"/>
          <w:bCs/>
          <w:sz w:val="24"/>
          <w:szCs w:val="24"/>
        </w:rPr>
        <w:t xml:space="preserve"> </w:t>
      </w:r>
      <w:proofErr w:type="spellStart"/>
      <w:r w:rsidR="00CB6675" w:rsidRPr="00F107A9">
        <w:rPr>
          <w:rFonts w:ascii="Times New Roman" w:hAnsi="Times New Roman" w:cs="Times New Roman"/>
          <w:bCs/>
          <w:sz w:val="24"/>
          <w:szCs w:val="24"/>
        </w:rPr>
        <w:t>тож</w:t>
      </w:r>
      <w:proofErr w:type="spellEnd"/>
      <w:r w:rsidR="00CB6675" w:rsidRPr="00F107A9">
        <w:rPr>
          <w:rFonts w:ascii="Times New Roman" w:hAnsi="Times New Roman" w:cs="Times New Roman"/>
          <w:bCs/>
          <w:sz w:val="24"/>
          <w:szCs w:val="24"/>
        </w:rPr>
        <w:t xml:space="preserve">, показано в одной меже с селениями: с. Рождественское, </w:t>
      </w:r>
      <w:proofErr w:type="spellStart"/>
      <w:r w:rsidR="00CB6675" w:rsidRPr="00F107A9">
        <w:rPr>
          <w:rFonts w:ascii="Times New Roman" w:hAnsi="Times New Roman" w:cs="Times New Roman"/>
          <w:bCs/>
          <w:sz w:val="24"/>
          <w:szCs w:val="24"/>
        </w:rPr>
        <w:t>Пермеево</w:t>
      </w:r>
      <w:proofErr w:type="spellEnd"/>
      <w:r w:rsidR="00CB6675" w:rsidRPr="00F107A9">
        <w:rPr>
          <w:rFonts w:ascii="Times New Roman" w:hAnsi="Times New Roman" w:cs="Times New Roman"/>
          <w:bCs/>
          <w:sz w:val="24"/>
          <w:szCs w:val="24"/>
        </w:rPr>
        <w:t xml:space="preserve"> </w:t>
      </w:r>
      <w:proofErr w:type="spellStart"/>
      <w:r w:rsidR="00CB6675" w:rsidRPr="00F107A9">
        <w:rPr>
          <w:rFonts w:ascii="Times New Roman" w:hAnsi="Times New Roman" w:cs="Times New Roman"/>
          <w:bCs/>
          <w:sz w:val="24"/>
          <w:szCs w:val="24"/>
        </w:rPr>
        <w:t>тож</w:t>
      </w:r>
      <w:proofErr w:type="spellEnd"/>
      <w:r w:rsidR="00CB6675" w:rsidRPr="00F107A9">
        <w:rPr>
          <w:rFonts w:ascii="Times New Roman" w:hAnsi="Times New Roman" w:cs="Times New Roman"/>
          <w:bCs/>
          <w:sz w:val="24"/>
          <w:szCs w:val="24"/>
        </w:rPr>
        <w:t xml:space="preserve">, и деревнями Новое </w:t>
      </w:r>
      <w:proofErr w:type="spellStart"/>
      <w:r w:rsidR="00CB6675" w:rsidRPr="00F107A9">
        <w:rPr>
          <w:rFonts w:ascii="Times New Roman" w:hAnsi="Times New Roman" w:cs="Times New Roman"/>
          <w:bCs/>
          <w:sz w:val="24"/>
          <w:szCs w:val="24"/>
        </w:rPr>
        <w:t>Пермеево</w:t>
      </w:r>
      <w:proofErr w:type="spellEnd"/>
      <w:r w:rsidR="00CB6675" w:rsidRPr="00F107A9">
        <w:rPr>
          <w:rFonts w:ascii="Times New Roman" w:hAnsi="Times New Roman" w:cs="Times New Roman"/>
          <w:bCs/>
          <w:sz w:val="24"/>
          <w:szCs w:val="24"/>
        </w:rPr>
        <w:t xml:space="preserve"> и </w:t>
      </w:r>
      <w:proofErr w:type="spellStart"/>
      <w:r w:rsidR="00CB6675" w:rsidRPr="00F107A9">
        <w:rPr>
          <w:rFonts w:ascii="Times New Roman" w:hAnsi="Times New Roman" w:cs="Times New Roman"/>
          <w:bCs/>
          <w:sz w:val="24"/>
          <w:szCs w:val="24"/>
        </w:rPr>
        <w:t>Вечкилейка</w:t>
      </w:r>
      <w:proofErr w:type="spellEnd"/>
      <w:r w:rsidR="00CB6675" w:rsidRPr="00F107A9">
        <w:rPr>
          <w:rFonts w:ascii="Times New Roman" w:hAnsi="Times New Roman" w:cs="Times New Roman"/>
          <w:bCs/>
          <w:sz w:val="24"/>
          <w:szCs w:val="24"/>
        </w:rPr>
        <w:t xml:space="preserve"> девиц Татьяны, Елизаветы, Екатерины, Анастасии Ивановых дочерей Левашевых и </w:t>
      </w:r>
      <w:proofErr w:type="spellStart"/>
      <w:r w:rsidR="00CB6675" w:rsidRPr="00F107A9">
        <w:rPr>
          <w:rFonts w:ascii="Times New Roman" w:hAnsi="Times New Roman" w:cs="Times New Roman"/>
          <w:bCs/>
          <w:sz w:val="24"/>
          <w:szCs w:val="24"/>
        </w:rPr>
        <w:t>новокрещеной</w:t>
      </w:r>
      <w:proofErr w:type="spellEnd"/>
      <w:r w:rsidR="00CB6675" w:rsidRPr="00F107A9">
        <w:rPr>
          <w:rFonts w:ascii="Times New Roman" w:hAnsi="Times New Roman" w:cs="Times New Roman"/>
          <w:bCs/>
          <w:sz w:val="24"/>
          <w:szCs w:val="24"/>
        </w:rPr>
        <w:t xml:space="preserve"> мордвы, 240 дворов, 1473 жителей, 120 </w:t>
      </w:r>
      <w:proofErr w:type="spellStart"/>
      <w:r w:rsidR="00CB6675" w:rsidRPr="00F107A9">
        <w:rPr>
          <w:rFonts w:ascii="Times New Roman" w:hAnsi="Times New Roman" w:cs="Times New Roman"/>
          <w:bCs/>
          <w:sz w:val="24"/>
          <w:szCs w:val="24"/>
        </w:rPr>
        <w:t>дес</w:t>
      </w:r>
      <w:proofErr w:type="spellEnd"/>
      <w:r w:rsidR="00CB6675" w:rsidRPr="00F107A9">
        <w:rPr>
          <w:rFonts w:ascii="Times New Roman" w:hAnsi="Times New Roman" w:cs="Times New Roman"/>
          <w:bCs/>
          <w:sz w:val="24"/>
          <w:szCs w:val="24"/>
        </w:rPr>
        <w:t xml:space="preserve">. усадебной земли, 2690 </w:t>
      </w:r>
      <w:proofErr w:type="spellStart"/>
      <w:r w:rsidR="00CB6675" w:rsidRPr="00F107A9">
        <w:rPr>
          <w:rFonts w:ascii="Times New Roman" w:hAnsi="Times New Roman" w:cs="Times New Roman"/>
          <w:bCs/>
          <w:sz w:val="24"/>
          <w:szCs w:val="24"/>
        </w:rPr>
        <w:t>дес</w:t>
      </w:r>
      <w:proofErr w:type="spellEnd"/>
      <w:r w:rsidR="00CB6675" w:rsidRPr="00F107A9">
        <w:rPr>
          <w:rFonts w:ascii="Times New Roman" w:hAnsi="Times New Roman" w:cs="Times New Roman"/>
          <w:bCs/>
          <w:sz w:val="24"/>
          <w:szCs w:val="24"/>
        </w:rPr>
        <w:t xml:space="preserve">. пашни, 81 </w:t>
      </w:r>
      <w:proofErr w:type="spellStart"/>
      <w:r w:rsidR="00CB6675" w:rsidRPr="00F107A9">
        <w:rPr>
          <w:rFonts w:ascii="Times New Roman" w:hAnsi="Times New Roman" w:cs="Times New Roman"/>
          <w:bCs/>
          <w:sz w:val="24"/>
          <w:szCs w:val="24"/>
        </w:rPr>
        <w:t>дес</w:t>
      </w:r>
      <w:proofErr w:type="spellEnd"/>
      <w:r w:rsidR="00CB6675" w:rsidRPr="00F107A9">
        <w:rPr>
          <w:rFonts w:ascii="Times New Roman" w:hAnsi="Times New Roman" w:cs="Times New Roman"/>
          <w:bCs/>
          <w:sz w:val="24"/>
          <w:szCs w:val="24"/>
        </w:rPr>
        <w:t xml:space="preserve">. сенокоса, 13789 </w:t>
      </w:r>
      <w:proofErr w:type="spellStart"/>
      <w:r w:rsidR="00CB6675" w:rsidRPr="00F107A9">
        <w:rPr>
          <w:rFonts w:ascii="Times New Roman" w:hAnsi="Times New Roman" w:cs="Times New Roman"/>
          <w:bCs/>
          <w:sz w:val="24"/>
          <w:szCs w:val="24"/>
        </w:rPr>
        <w:t>дес</w:t>
      </w:r>
      <w:proofErr w:type="spellEnd"/>
      <w:r w:rsidR="00CB6675" w:rsidRPr="00F107A9">
        <w:rPr>
          <w:rFonts w:ascii="Times New Roman" w:hAnsi="Times New Roman" w:cs="Times New Roman"/>
          <w:bCs/>
          <w:sz w:val="24"/>
          <w:szCs w:val="24"/>
        </w:rPr>
        <w:t>. леса, всей земли 17311 десятин. Село располагалось на левом берегу Веж-Айвы и на правой стороне безымянного оврага, церковь во имя Николая Чудотворца (РГАДА, ф. 1355, оп. 1, е. хр. 1032, л. 10).</w:t>
      </w:r>
    </w:p>
    <w:p w14:paraId="756E94CD" w14:textId="19068CFB" w:rsidR="00CB6675" w:rsidRDefault="00CB6675" w:rsidP="00F107A9">
      <w:pPr>
        <w:pStyle w:val="a7"/>
        <w:jc w:val="both"/>
        <w:rPr>
          <w:rFonts w:ascii="Times New Roman" w:hAnsi="Times New Roman" w:cs="Times New Roman"/>
          <w:bCs/>
          <w:sz w:val="24"/>
          <w:szCs w:val="24"/>
        </w:rPr>
      </w:pPr>
      <w:r w:rsidRPr="00F107A9">
        <w:rPr>
          <w:rFonts w:ascii="Times New Roman" w:hAnsi="Times New Roman" w:cs="Times New Roman"/>
          <w:bCs/>
          <w:sz w:val="24"/>
          <w:szCs w:val="24"/>
        </w:rPr>
        <w:t xml:space="preserve">           В 1864-77 гг. в селе имелись церковь, лавка, поташный завод. В 1871 г. построена деревянная церковь во имя Николая Чудотворца. В 1894 г. при ней церковноприходская школа. В 1910 г. – волостной центр Городищенского уезда, одна община, 258 дворов. церковь, церковноприходская школа, 3 водяные мельницы, 2 кузницы, 3 лавки. 5.4.1918 г. в </w:t>
      </w:r>
      <w:proofErr w:type="spellStart"/>
      <w:r w:rsidRPr="00F107A9">
        <w:rPr>
          <w:rFonts w:ascii="Times New Roman" w:hAnsi="Times New Roman" w:cs="Times New Roman"/>
          <w:bCs/>
          <w:sz w:val="24"/>
          <w:szCs w:val="24"/>
        </w:rPr>
        <w:t>Сабановской</w:t>
      </w:r>
      <w:proofErr w:type="spellEnd"/>
      <w:r w:rsidRPr="00F107A9">
        <w:rPr>
          <w:rFonts w:ascii="Times New Roman" w:hAnsi="Times New Roman" w:cs="Times New Roman"/>
          <w:bCs/>
          <w:sz w:val="24"/>
          <w:szCs w:val="24"/>
        </w:rPr>
        <w:t xml:space="preserve"> волости установлена Советская власть. В 1944 г. – центр </w:t>
      </w:r>
      <w:proofErr w:type="spellStart"/>
      <w:r w:rsidRPr="00F107A9">
        <w:rPr>
          <w:rFonts w:ascii="Times New Roman" w:hAnsi="Times New Roman" w:cs="Times New Roman"/>
          <w:bCs/>
          <w:sz w:val="24"/>
          <w:szCs w:val="24"/>
        </w:rPr>
        <w:t>Сабановского</w:t>
      </w:r>
      <w:proofErr w:type="spellEnd"/>
      <w:r w:rsidRPr="00F107A9">
        <w:rPr>
          <w:rFonts w:ascii="Times New Roman" w:hAnsi="Times New Roman" w:cs="Times New Roman"/>
          <w:bCs/>
          <w:sz w:val="24"/>
          <w:szCs w:val="24"/>
        </w:rPr>
        <w:t xml:space="preserve"> сельсовета, колхоз имени ОГПУ. В 1955 г. – </w:t>
      </w:r>
      <w:proofErr w:type="spellStart"/>
      <w:r w:rsidRPr="00F107A9">
        <w:rPr>
          <w:rFonts w:ascii="Times New Roman" w:hAnsi="Times New Roman" w:cs="Times New Roman"/>
          <w:bCs/>
          <w:sz w:val="24"/>
          <w:szCs w:val="24"/>
        </w:rPr>
        <w:t>Карамальского</w:t>
      </w:r>
      <w:proofErr w:type="spellEnd"/>
      <w:r w:rsidRPr="00F107A9">
        <w:rPr>
          <w:rFonts w:ascii="Times New Roman" w:hAnsi="Times New Roman" w:cs="Times New Roman"/>
          <w:bCs/>
          <w:sz w:val="24"/>
          <w:szCs w:val="24"/>
        </w:rPr>
        <w:t xml:space="preserve"> сельсовета, колхоз имени Мичурина. </w:t>
      </w:r>
    </w:p>
    <w:p w14:paraId="2B5B3D25" w14:textId="77777777" w:rsidR="00F107A9" w:rsidRPr="00F107A9" w:rsidRDefault="00F107A9" w:rsidP="00F107A9">
      <w:pPr>
        <w:pStyle w:val="a7"/>
        <w:jc w:val="both"/>
        <w:rPr>
          <w:rFonts w:ascii="Times New Roman" w:hAnsi="Times New Roman" w:cs="Times New Roman"/>
          <w:bCs/>
          <w:sz w:val="24"/>
          <w:szCs w:val="24"/>
        </w:rPr>
      </w:pPr>
    </w:p>
    <w:p w14:paraId="2E4F77E2" w14:textId="46793491" w:rsidR="00CB6675"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3.1.1 Социально-демографическое развитие.</w:t>
      </w:r>
    </w:p>
    <w:p w14:paraId="32E28494" w14:textId="77777777" w:rsidR="00F107A9" w:rsidRPr="00F107A9" w:rsidRDefault="00F107A9" w:rsidP="00F107A9">
      <w:pPr>
        <w:pStyle w:val="a7"/>
        <w:jc w:val="center"/>
        <w:rPr>
          <w:rFonts w:ascii="Times New Roman" w:hAnsi="Times New Roman" w:cs="Times New Roman"/>
          <w:b/>
          <w:bCs/>
          <w:sz w:val="24"/>
          <w:szCs w:val="24"/>
        </w:rPr>
      </w:pPr>
    </w:p>
    <w:p w14:paraId="39B6D2D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 xml:space="preserve">Экономическую основу местного самоуправления муниципального образования </w:t>
      </w:r>
      <w:proofErr w:type="spellStart"/>
      <w:r w:rsidRPr="00F107A9">
        <w:rPr>
          <w:rFonts w:ascii="Times New Roman" w:hAnsi="Times New Roman" w:cs="Times New Roman"/>
          <w:sz w:val="24"/>
          <w:szCs w:val="24"/>
        </w:rPr>
        <w:t>Карамальский</w:t>
      </w:r>
      <w:proofErr w:type="spellEnd"/>
      <w:r w:rsidRPr="00F107A9">
        <w:rPr>
          <w:rFonts w:ascii="Times New Roman" w:hAnsi="Times New Roman" w:cs="Times New Roman"/>
          <w:sz w:val="24"/>
          <w:szCs w:val="24"/>
        </w:rPr>
        <w:t xml:space="preserve"> сельсовет составляют находящееся в муниципальной собственности имущество, средства бюджета </w:t>
      </w:r>
      <w:proofErr w:type="spellStart"/>
      <w:r w:rsidRPr="00F107A9">
        <w:rPr>
          <w:rFonts w:ascii="Times New Roman" w:hAnsi="Times New Roman" w:cs="Times New Roman"/>
          <w:sz w:val="24"/>
          <w:szCs w:val="24"/>
        </w:rPr>
        <w:t>Карамальского</w:t>
      </w:r>
      <w:proofErr w:type="spellEnd"/>
      <w:r w:rsidRPr="00F107A9">
        <w:rPr>
          <w:rFonts w:ascii="Times New Roman" w:hAnsi="Times New Roman" w:cs="Times New Roman"/>
          <w:sz w:val="24"/>
          <w:szCs w:val="24"/>
        </w:rPr>
        <w:t xml:space="preserve"> сельсовета, имущественные права.</w:t>
      </w:r>
    </w:p>
    <w:p w14:paraId="35C4909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Кроме того, удовлетворению потребностей населения служат предприятия и организации различных форм собственности, расположенные на территории поселения.</w:t>
      </w:r>
    </w:p>
    <w:p w14:paraId="50EB2FE4" w14:textId="002925AD" w:rsidR="00CB6675"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 xml:space="preserve">На территории поселения признается и гарантируется местное самоуправление. Представительным органом местного самоуправления является Комитет местного самоуправления </w:t>
      </w:r>
      <w:proofErr w:type="spellStart"/>
      <w:r w:rsidRPr="00F107A9">
        <w:rPr>
          <w:rFonts w:ascii="Times New Roman" w:hAnsi="Times New Roman" w:cs="Times New Roman"/>
          <w:sz w:val="24"/>
          <w:szCs w:val="24"/>
        </w:rPr>
        <w:t>Карамальского</w:t>
      </w:r>
      <w:proofErr w:type="spellEnd"/>
      <w:r w:rsidRPr="00F107A9">
        <w:rPr>
          <w:rFonts w:ascii="Times New Roman" w:hAnsi="Times New Roman" w:cs="Times New Roman"/>
          <w:sz w:val="24"/>
          <w:szCs w:val="24"/>
        </w:rPr>
        <w:t xml:space="preserve"> сельсовета. Исполнительно-распорядительным органом местного самоуправления является администрация </w:t>
      </w:r>
      <w:proofErr w:type="spellStart"/>
      <w:r w:rsidRPr="00F107A9">
        <w:rPr>
          <w:rFonts w:ascii="Times New Roman" w:hAnsi="Times New Roman" w:cs="Times New Roman"/>
          <w:sz w:val="24"/>
          <w:szCs w:val="24"/>
        </w:rPr>
        <w:t>Карамальского</w:t>
      </w:r>
      <w:proofErr w:type="spellEnd"/>
      <w:r w:rsidRPr="00F107A9">
        <w:rPr>
          <w:rFonts w:ascii="Times New Roman" w:hAnsi="Times New Roman" w:cs="Times New Roman"/>
          <w:sz w:val="24"/>
          <w:szCs w:val="24"/>
        </w:rPr>
        <w:t xml:space="preserve"> сельсовета. </w:t>
      </w:r>
    </w:p>
    <w:p w14:paraId="4596FEF7" w14:textId="77777777" w:rsidR="00F107A9" w:rsidRPr="00F107A9" w:rsidRDefault="00F107A9" w:rsidP="00F107A9">
      <w:pPr>
        <w:pStyle w:val="a7"/>
        <w:jc w:val="both"/>
        <w:rPr>
          <w:rFonts w:ascii="Times New Roman" w:hAnsi="Times New Roman" w:cs="Times New Roman"/>
          <w:b/>
          <w:bCs/>
          <w:sz w:val="24"/>
          <w:szCs w:val="24"/>
        </w:rPr>
      </w:pPr>
    </w:p>
    <w:p w14:paraId="69992B85" w14:textId="77777777" w:rsidR="00CB6675" w:rsidRPr="00F107A9"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Социально-демографическая ситуация</w:t>
      </w:r>
    </w:p>
    <w:p w14:paraId="34278A86" w14:textId="77777777" w:rsidR="00CB6675" w:rsidRDefault="00CB6675" w:rsidP="00CB6675">
      <w:pPr>
        <w:tabs>
          <w:tab w:val="left" w:pos="720"/>
        </w:tabs>
        <w:spacing w:line="360" w:lineRule="auto"/>
        <w:jc w:val="both"/>
        <w:rPr>
          <w:b/>
        </w:rPr>
      </w:pPr>
      <w:r>
        <w:rPr>
          <w:b/>
          <w:sz w:val="28"/>
          <w:szCs w:val="28"/>
        </w:rPr>
        <w:t xml:space="preserve">   </w:t>
      </w:r>
    </w:p>
    <w:p w14:paraId="6BF9FE29" w14:textId="77777777" w:rsidR="00CB6675" w:rsidRPr="00F107A9" w:rsidRDefault="00CB6675" w:rsidP="00F107A9">
      <w:pPr>
        <w:pStyle w:val="a7"/>
        <w:jc w:val="both"/>
        <w:rPr>
          <w:rFonts w:ascii="Times New Roman" w:hAnsi="Times New Roman" w:cs="Times New Roman"/>
          <w:sz w:val="24"/>
          <w:szCs w:val="24"/>
        </w:rPr>
      </w:pPr>
      <w:r>
        <w:rPr>
          <w:b/>
        </w:rPr>
        <w:t xml:space="preserve">    </w:t>
      </w:r>
      <w:r w:rsidRPr="00F107A9">
        <w:rPr>
          <w:rFonts w:ascii="Times New Roman" w:hAnsi="Times New Roman" w:cs="Times New Roman"/>
          <w:sz w:val="24"/>
          <w:szCs w:val="24"/>
        </w:rPr>
        <w:t xml:space="preserve">Численность населения по данным Никольского подразделения территориального органа федеральной службы государственной статистики по Пензенской области, на 01.01.2020год </w:t>
      </w:r>
    </w:p>
    <w:p w14:paraId="70984FAC" w14:textId="62714003"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 с. </w:t>
      </w:r>
      <w:proofErr w:type="spellStart"/>
      <w:r w:rsidRPr="00F107A9">
        <w:rPr>
          <w:rFonts w:ascii="Times New Roman" w:hAnsi="Times New Roman" w:cs="Times New Roman"/>
          <w:sz w:val="24"/>
          <w:szCs w:val="24"/>
        </w:rPr>
        <w:t>Карамалы</w:t>
      </w:r>
      <w:proofErr w:type="spellEnd"/>
      <w:r w:rsidRPr="00F107A9">
        <w:rPr>
          <w:rFonts w:ascii="Times New Roman" w:hAnsi="Times New Roman" w:cs="Times New Roman"/>
          <w:sz w:val="24"/>
          <w:szCs w:val="24"/>
        </w:rPr>
        <w:t xml:space="preserve"> - 370 человек</w:t>
      </w:r>
    </w:p>
    <w:p w14:paraId="1E355F2A" w14:textId="552BC911"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-с. </w:t>
      </w:r>
      <w:proofErr w:type="spellStart"/>
      <w:r w:rsidRPr="00F107A9">
        <w:rPr>
          <w:rFonts w:ascii="Times New Roman" w:hAnsi="Times New Roman" w:cs="Times New Roman"/>
          <w:sz w:val="24"/>
          <w:szCs w:val="24"/>
        </w:rPr>
        <w:t>Алово</w:t>
      </w:r>
      <w:proofErr w:type="spellEnd"/>
      <w:r w:rsidRPr="00F107A9">
        <w:rPr>
          <w:rFonts w:ascii="Times New Roman" w:hAnsi="Times New Roman" w:cs="Times New Roman"/>
          <w:sz w:val="24"/>
          <w:szCs w:val="24"/>
        </w:rPr>
        <w:t xml:space="preserve"> </w:t>
      </w:r>
      <w:r w:rsidR="00F107A9">
        <w:rPr>
          <w:rFonts w:ascii="Times New Roman" w:hAnsi="Times New Roman" w:cs="Times New Roman"/>
          <w:sz w:val="24"/>
          <w:szCs w:val="24"/>
        </w:rPr>
        <w:t>-</w:t>
      </w:r>
      <w:r w:rsidRPr="00F107A9">
        <w:rPr>
          <w:rFonts w:ascii="Times New Roman" w:hAnsi="Times New Roman" w:cs="Times New Roman"/>
          <w:sz w:val="24"/>
          <w:szCs w:val="24"/>
        </w:rPr>
        <w:t xml:space="preserve"> 3 человека</w:t>
      </w:r>
    </w:p>
    <w:p w14:paraId="00909478" w14:textId="7A976E89"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-с. </w:t>
      </w:r>
      <w:proofErr w:type="spellStart"/>
      <w:r w:rsidRPr="00F107A9">
        <w:rPr>
          <w:rFonts w:ascii="Times New Roman" w:hAnsi="Times New Roman" w:cs="Times New Roman"/>
          <w:sz w:val="24"/>
          <w:szCs w:val="24"/>
        </w:rPr>
        <w:t>Сабаново</w:t>
      </w:r>
      <w:proofErr w:type="spellEnd"/>
      <w:r w:rsidRPr="00F107A9">
        <w:rPr>
          <w:rFonts w:ascii="Times New Roman" w:hAnsi="Times New Roman" w:cs="Times New Roman"/>
          <w:sz w:val="24"/>
          <w:szCs w:val="24"/>
        </w:rPr>
        <w:t xml:space="preserve"> -23 человека.</w:t>
      </w:r>
    </w:p>
    <w:p w14:paraId="459C7AA3" w14:textId="6E4F987A"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За 2019 год родилось два человека, умерло 12 человек. Коэффициент рождаемости – 2 на 1000 человек, коэффициент смертности – 12 на 1000 человек.</w:t>
      </w:r>
    </w:p>
    <w:p w14:paraId="1F199E2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Сокращение численности населения происходит за счет естественной убыли, а также недостаточного миграционного потока.</w:t>
      </w:r>
    </w:p>
    <w:p w14:paraId="34D5026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 xml:space="preserve">Определяющим фактором демографической ситуации становится естественная убыль населения, которая является результатом совокупного действия превышения смертности над рождаемостью. Однако численность населения за последние пять лет заметно убывает. </w:t>
      </w:r>
    </w:p>
    <w:p w14:paraId="6ACAFBA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     По состоянию на 01.01.2020г.  числится 122 пенсионера, что составляет  </w:t>
      </w:r>
    </w:p>
    <w:p w14:paraId="0824BFF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31% от общей численности населения. </w:t>
      </w:r>
    </w:p>
    <w:p w14:paraId="04E40952" w14:textId="7E998431"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    Муниципальное образование </w:t>
      </w:r>
      <w:proofErr w:type="spellStart"/>
      <w:r w:rsidRPr="00F107A9">
        <w:rPr>
          <w:rFonts w:ascii="Times New Roman" w:hAnsi="Times New Roman" w:cs="Times New Roman"/>
          <w:sz w:val="24"/>
          <w:szCs w:val="24"/>
        </w:rPr>
        <w:t>Карамальский</w:t>
      </w:r>
      <w:proofErr w:type="spellEnd"/>
      <w:r w:rsidRPr="00F107A9">
        <w:rPr>
          <w:rFonts w:ascii="Times New Roman" w:hAnsi="Times New Roman" w:cs="Times New Roman"/>
          <w:sz w:val="24"/>
          <w:szCs w:val="24"/>
        </w:rPr>
        <w:t xml:space="preserve"> сельсовет Никольского района Пензенской области, как и в целом сельская местность в стране, испытывает демографический кризис. </w:t>
      </w:r>
    </w:p>
    <w:p w14:paraId="3B464BE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Демографическая ситуация в целом благоприятна для экономического развития поселения. </w:t>
      </w:r>
    </w:p>
    <w:p w14:paraId="12DBCBB2"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За последние годы в этом плане наметились определенные сдвиги в положительную сторону: активизировалась самозанятость населения, проведена большая работа по сохранению действующих рабочих мест, по укреплению личных подсобных хозяйств, крестьянско-фермерских хозяйств и развитию малого бизнеса. Указанные мероприятия привлекают население из других населенных пунктов.</w:t>
      </w:r>
    </w:p>
    <w:p w14:paraId="59D21115" w14:textId="129B04F7" w:rsidR="00CB6675"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ab/>
        <w:t xml:space="preserve">Численность населения по данным Никольского подразделения территориального органа федеральной службы государственной статистики по Пензенской области, на 01.01.2020года по </w:t>
      </w:r>
      <w:proofErr w:type="spellStart"/>
      <w:r w:rsidRPr="00F107A9">
        <w:rPr>
          <w:rFonts w:ascii="Times New Roman" w:hAnsi="Times New Roman" w:cs="Times New Roman"/>
          <w:sz w:val="24"/>
          <w:szCs w:val="24"/>
        </w:rPr>
        <w:t>Карамальскому</w:t>
      </w:r>
      <w:proofErr w:type="spellEnd"/>
      <w:r w:rsidRPr="00F107A9">
        <w:rPr>
          <w:rFonts w:ascii="Times New Roman" w:hAnsi="Times New Roman" w:cs="Times New Roman"/>
          <w:sz w:val="24"/>
          <w:szCs w:val="24"/>
        </w:rPr>
        <w:t xml:space="preserve"> сельсовету составила 396</w:t>
      </w:r>
      <w:r w:rsidRPr="00F107A9">
        <w:rPr>
          <w:rFonts w:ascii="Times New Roman" w:hAnsi="Times New Roman" w:cs="Times New Roman"/>
          <w:color w:val="FF3333"/>
          <w:sz w:val="24"/>
          <w:szCs w:val="24"/>
        </w:rPr>
        <w:t xml:space="preserve"> </w:t>
      </w:r>
      <w:r w:rsidRPr="00F107A9">
        <w:rPr>
          <w:rFonts w:ascii="Times New Roman" w:hAnsi="Times New Roman" w:cs="Times New Roman"/>
          <w:sz w:val="24"/>
          <w:szCs w:val="24"/>
        </w:rPr>
        <w:t>человек.</w:t>
      </w:r>
    </w:p>
    <w:p w14:paraId="601A3B17" w14:textId="77777777" w:rsidR="00F107A9" w:rsidRPr="00F107A9" w:rsidRDefault="00F107A9" w:rsidP="00F107A9">
      <w:pPr>
        <w:pStyle w:val="a7"/>
        <w:jc w:val="both"/>
        <w:rPr>
          <w:rFonts w:ascii="Times New Roman" w:hAnsi="Times New Roman" w:cs="Times New Roman"/>
          <w:sz w:val="24"/>
          <w:szCs w:val="24"/>
        </w:rPr>
      </w:pPr>
    </w:p>
    <w:p w14:paraId="1FD0F4E4" w14:textId="560F948B" w:rsidR="00CB6675" w:rsidRPr="00F107A9"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Возрастная структура населения</w:t>
      </w:r>
    </w:p>
    <w:tbl>
      <w:tblPr>
        <w:tblW w:w="0" w:type="auto"/>
        <w:tblInd w:w="74" w:type="dxa"/>
        <w:tblLayout w:type="fixed"/>
        <w:tblLook w:val="0000" w:firstRow="0" w:lastRow="0" w:firstColumn="0" w:lastColumn="0" w:noHBand="0" w:noVBand="0"/>
      </w:tblPr>
      <w:tblGrid>
        <w:gridCol w:w="3645"/>
        <w:gridCol w:w="1205"/>
        <w:gridCol w:w="1092"/>
        <w:gridCol w:w="1721"/>
        <w:gridCol w:w="1084"/>
        <w:gridCol w:w="1386"/>
      </w:tblGrid>
      <w:tr w:rsidR="00CB6675" w14:paraId="4466191F" w14:textId="77777777" w:rsidTr="008C56B8">
        <w:trPr>
          <w:trHeight w:val="645"/>
        </w:trPr>
        <w:tc>
          <w:tcPr>
            <w:tcW w:w="3645" w:type="dxa"/>
            <w:tcBorders>
              <w:top w:val="single" w:sz="4" w:space="0" w:color="000000"/>
              <w:left w:val="single" w:sz="4" w:space="0" w:color="000000"/>
              <w:bottom w:val="single" w:sz="4" w:space="0" w:color="000000"/>
            </w:tcBorders>
            <w:shd w:val="clear" w:color="auto" w:fill="FFFFFF"/>
            <w:vAlign w:val="center"/>
          </w:tcPr>
          <w:p w14:paraId="2E4F94E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Категория населения</w:t>
            </w:r>
          </w:p>
        </w:tc>
        <w:tc>
          <w:tcPr>
            <w:tcW w:w="1205" w:type="dxa"/>
            <w:tcBorders>
              <w:top w:val="single" w:sz="4" w:space="0" w:color="000000"/>
              <w:left w:val="single" w:sz="4" w:space="0" w:color="000000"/>
              <w:bottom w:val="single" w:sz="4" w:space="0" w:color="000000"/>
            </w:tcBorders>
            <w:shd w:val="clear" w:color="auto" w:fill="FFFFFF"/>
            <w:vAlign w:val="center"/>
          </w:tcPr>
          <w:p w14:paraId="3E0F9BE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2016г.</w:t>
            </w:r>
          </w:p>
          <w:p w14:paraId="77DE06F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1092" w:type="dxa"/>
            <w:tcBorders>
              <w:top w:val="single" w:sz="4" w:space="0" w:color="000000"/>
              <w:left w:val="single" w:sz="4" w:space="0" w:color="000000"/>
              <w:bottom w:val="single" w:sz="4" w:space="0" w:color="000000"/>
            </w:tcBorders>
            <w:shd w:val="clear" w:color="auto" w:fill="FFFFFF"/>
          </w:tcPr>
          <w:p w14:paraId="1BBF696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2017г</w:t>
            </w:r>
          </w:p>
          <w:p w14:paraId="193BB5E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1721" w:type="dxa"/>
            <w:tcBorders>
              <w:top w:val="single" w:sz="4" w:space="0" w:color="000000"/>
              <w:left w:val="single" w:sz="4" w:space="0" w:color="000000"/>
              <w:bottom w:val="single" w:sz="4" w:space="0" w:color="000000"/>
            </w:tcBorders>
            <w:shd w:val="clear" w:color="auto" w:fill="FFFFFF"/>
          </w:tcPr>
          <w:p w14:paraId="22BDB00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2018г</w:t>
            </w:r>
          </w:p>
          <w:p w14:paraId="6216482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1084" w:type="dxa"/>
            <w:tcBorders>
              <w:top w:val="single" w:sz="4" w:space="0" w:color="000000"/>
              <w:left w:val="single" w:sz="4" w:space="0" w:color="000000"/>
              <w:bottom w:val="single" w:sz="4" w:space="0" w:color="000000"/>
            </w:tcBorders>
            <w:shd w:val="clear" w:color="auto" w:fill="FFFFFF"/>
          </w:tcPr>
          <w:p w14:paraId="0BDB74BD"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2019г</w:t>
            </w:r>
          </w:p>
          <w:p w14:paraId="7D1A255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1386" w:type="dxa"/>
            <w:tcBorders>
              <w:top w:val="single" w:sz="4" w:space="0" w:color="000000"/>
              <w:left w:val="single" w:sz="4" w:space="0" w:color="000000"/>
              <w:bottom w:val="single" w:sz="4" w:space="0" w:color="000000"/>
              <w:right w:val="single" w:sz="4" w:space="0" w:color="000000"/>
            </w:tcBorders>
            <w:shd w:val="clear" w:color="auto" w:fill="FFFFFF"/>
          </w:tcPr>
          <w:p w14:paraId="6F175AA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2020г</w:t>
            </w:r>
          </w:p>
          <w:p w14:paraId="6DFE008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r>
      <w:tr w:rsidR="00CB6675" w14:paraId="362DC479" w14:textId="77777777" w:rsidTr="008C56B8">
        <w:trPr>
          <w:trHeight w:val="322"/>
        </w:trPr>
        <w:tc>
          <w:tcPr>
            <w:tcW w:w="3645" w:type="dxa"/>
            <w:tcBorders>
              <w:top w:val="single" w:sz="4" w:space="0" w:color="000000"/>
              <w:left w:val="single" w:sz="4" w:space="0" w:color="000000"/>
              <w:bottom w:val="single" w:sz="4" w:space="0" w:color="000000"/>
            </w:tcBorders>
            <w:shd w:val="clear" w:color="auto" w:fill="FFFFFF"/>
            <w:vAlign w:val="center"/>
          </w:tcPr>
          <w:p w14:paraId="1BDEA66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Дети до 15 лет</w:t>
            </w:r>
          </w:p>
        </w:tc>
        <w:tc>
          <w:tcPr>
            <w:tcW w:w="1205" w:type="dxa"/>
            <w:tcBorders>
              <w:top w:val="single" w:sz="4" w:space="0" w:color="000000"/>
              <w:left w:val="single" w:sz="4" w:space="0" w:color="000000"/>
              <w:bottom w:val="single" w:sz="4" w:space="0" w:color="000000"/>
            </w:tcBorders>
            <w:shd w:val="clear" w:color="auto" w:fill="FFFFFF"/>
            <w:vAlign w:val="center"/>
          </w:tcPr>
          <w:p w14:paraId="47A1DB9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58</w:t>
            </w:r>
          </w:p>
        </w:tc>
        <w:tc>
          <w:tcPr>
            <w:tcW w:w="1092" w:type="dxa"/>
            <w:tcBorders>
              <w:top w:val="single" w:sz="4" w:space="0" w:color="000000"/>
              <w:left w:val="single" w:sz="4" w:space="0" w:color="000000"/>
              <w:bottom w:val="single" w:sz="4" w:space="0" w:color="000000"/>
            </w:tcBorders>
            <w:shd w:val="clear" w:color="auto" w:fill="FFFFFF"/>
          </w:tcPr>
          <w:p w14:paraId="2770F49D"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54</w:t>
            </w:r>
          </w:p>
        </w:tc>
        <w:tc>
          <w:tcPr>
            <w:tcW w:w="1721" w:type="dxa"/>
            <w:tcBorders>
              <w:top w:val="single" w:sz="4" w:space="0" w:color="000000"/>
              <w:left w:val="single" w:sz="4" w:space="0" w:color="000000"/>
              <w:bottom w:val="single" w:sz="4" w:space="0" w:color="000000"/>
            </w:tcBorders>
            <w:shd w:val="clear" w:color="auto" w:fill="FFFFFF"/>
          </w:tcPr>
          <w:p w14:paraId="3364E19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47</w:t>
            </w:r>
          </w:p>
        </w:tc>
        <w:tc>
          <w:tcPr>
            <w:tcW w:w="1084" w:type="dxa"/>
            <w:tcBorders>
              <w:top w:val="single" w:sz="4" w:space="0" w:color="000000"/>
              <w:left w:val="single" w:sz="4" w:space="0" w:color="000000"/>
              <w:bottom w:val="single" w:sz="4" w:space="0" w:color="000000"/>
            </w:tcBorders>
            <w:shd w:val="clear" w:color="auto" w:fill="FFFFFF"/>
          </w:tcPr>
          <w:p w14:paraId="402EF3F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50</w:t>
            </w:r>
          </w:p>
        </w:tc>
        <w:tc>
          <w:tcPr>
            <w:tcW w:w="1386" w:type="dxa"/>
            <w:tcBorders>
              <w:top w:val="single" w:sz="4" w:space="0" w:color="000000"/>
              <w:left w:val="single" w:sz="4" w:space="0" w:color="000000"/>
              <w:bottom w:val="single" w:sz="4" w:space="0" w:color="000000"/>
              <w:right w:val="single" w:sz="4" w:space="0" w:color="000000"/>
            </w:tcBorders>
            <w:shd w:val="clear" w:color="auto" w:fill="FFFFFF"/>
          </w:tcPr>
          <w:p w14:paraId="6451EE3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52</w:t>
            </w:r>
          </w:p>
        </w:tc>
      </w:tr>
      <w:tr w:rsidR="00CB6675" w14:paraId="3A3A28E5" w14:textId="77777777" w:rsidTr="00F107A9">
        <w:trPr>
          <w:trHeight w:val="521"/>
        </w:trPr>
        <w:tc>
          <w:tcPr>
            <w:tcW w:w="3645" w:type="dxa"/>
            <w:tcBorders>
              <w:top w:val="single" w:sz="4" w:space="0" w:color="000000"/>
              <w:left w:val="single" w:sz="4" w:space="0" w:color="000000"/>
              <w:bottom w:val="single" w:sz="4" w:space="0" w:color="000000"/>
            </w:tcBorders>
            <w:shd w:val="clear" w:color="auto" w:fill="FFFFFF"/>
            <w:vAlign w:val="center"/>
          </w:tcPr>
          <w:p w14:paraId="14D72AC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Трудоспособный возраст</w:t>
            </w:r>
          </w:p>
        </w:tc>
        <w:tc>
          <w:tcPr>
            <w:tcW w:w="1205" w:type="dxa"/>
            <w:tcBorders>
              <w:top w:val="single" w:sz="4" w:space="0" w:color="000000"/>
              <w:left w:val="single" w:sz="4" w:space="0" w:color="000000"/>
              <w:bottom w:val="single" w:sz="4" w:space="0" w:color="000000"/>
            </w:tcBorders>
            <w:shd w:val="clear" w:color="auto" w:fill="FFFFFF"/>
            <w:vAlign w:val="center"/>
          </w:tcPr>
          <w:p w14:paraId="1D90DF7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232</w:t>
            </w:r>
          </w:p>
        </w:tc>
        <w:tc>
          <w:tcPr>
            <w:tcW w:w="1092" w:type="dxa"/>
            <w:tcBorders>
              <w:top w:val="single" w:sz="4" w:space="0" w:color="000000"/>
              <w:left w:val="single" w:sz="4" w:space="0" w:color="000000"/>
              <w:bottom w:val="single" w:sz="4" w:space="0" w:color="000000"/>
            </w:tcBorders>
            <w:shd w:val="clear" w:color="auto" w:fill="FFFFFF"/>
            <w:vAlign w:val="center"/>
          </w:tcPr>
          <w:p w14:paraId="59D8F95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228</w:t>
            </w:r>
          </w:p>
        </w:tc>
        <w:tc>
          <w:tcPr>
            <w:tcW w:w="1721" w:type="dxa"/>
            <w:tcBorders>
              <w:top w:val="single" w:sz="4" w:space="0" w:color="000000"/>
              <w:left w:val="single" w:sz="4" w:space="0" w:color="000000"/>
              <w:bottom w:val="single" w:sz="4" w:space="0" w:color="000000"/>
            </w:tcBorders>
            <w:shd w:val="clear" w:color="auto" w:fill="FFFFFF"/>
            <w:vAlign w:val="center"/>
          </w:tcPr>
          <w:p w14:paraId="73E38CF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221</w:t>
            </w:r>
          </w:p>
        </w:tc>
        <w:tc>
          <w:tcPr>
            <w:tcW w:w="1084" w:type="dxa"/>
            <w:tcBorders>
              <w:top w:val="single" w:sz="4" w:space="0" w:color="000000"/>
              <w:left w:val="single" w:sz="4" w:space="0" w:color="000000"/>
              <w:bottom w:val="single" w:sz="4" w:space="0" w:color="000000"/>
            </w:tcBorders>
            <w:shd w:val="clear" w:color="auto" w:fill="FFFFFF"/>
            <w:vAlign w:val="center"/>
          </w:tcPr>
          <w:p w14:paraId="7BA50A8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216</w:t>
            </w:r>
          </w:p>
        </w:tc>
        <w:tc>
          <w:tcPr>
            <w:tcW w:w="13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91822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186</w:t>
            </w:r>
          </w:p>
        </w:tc>
      </w:tr>
      <w:tr w:rsidR="00CB6675" w14:paraId="1F2733D0" w14:textId="77777777" w:rsidTr="008C56B8">
        <w:trPr>
          <w:trHeight w:val="322"/>
        </w:trPr>
        <w:tc>
          <w:tcPr>
            <w:tcW w:w="3645" w:type="dxa"/>
            <w:tcBorders>
              <w:top w:val="single" w:sz="4" w:space="0" w:color="000000"/>
              <w:left w:val="single" w:sz="4" w:space="0" w:color="000000"/>
              <w:bottom w:val="single" w:sz="4" w:space="0" w:color="000000"/>
            </w:tcBorders>
            <w:shd w:val="clear" w:color="auto" w:fill="FFFFFF"/>
            <w:vAlign w:val="center"/>
          </w:tcPr>
          <w:p w14:paraId="643FAB2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Мужчины (16-59 лет)</w:t>
            </w:r>
          </w:p>
        </w:tc>
        <w:tc>
          <w:tcPr>
            <w:tcW w:w="1205" w:type="dxa"/>
            <w:tcBorders>
              <w:top w:val="single" w:sz="4" w:space="0" w:color="000000"/>
              <w:left w:val="single" w:sz="4" w:space="0" w:color="000000"/>
              <w:bottom w:val="single" w:sz="4" w:space="0" w:color="000000"/>
            </w:tcBorders>
            <w:shd w:val="clear" w:color="auto" w:fill="FFFFFF"/>
            <w:vAlign w:val="center"/>
          </w:tcPr>
          <w:p w14:paraId="7996392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84</w:t>
            </w:r>
          </w:p>
        </w:tc>
        <w:tc>
          <w:tcPr>
            <w:tcW w:w="1092" w:type="dxa"/>
            <w:tcBorders>
              <w:top w:val="single" w:sz="4" w:space="0" w:color="000000"/>
              <w:left w:val="single" w:sz="4" w:space="0" w:color="000000"/>
              <w:bottom w:val="single" w:sz="4" w:space="0" w:color="000000"/>
            </w:tcBorders>
            <w:shd w:val="clear" w:color="auto" w:fill="FFFFFF"/>
            <w:vAlign w:val="center"/>
          </w:tcPr>
          <w:p w14:paraId="131B97A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83</w:t>
            </w:r>
          </w:p>
        </w:tc>
        <w:tc>
          <w:tcPr>
            <w:tcW w:w="1721" w:type="dxa"/>
            <w:tcBorders>
              <w:top w:val="single" w:sz="4" w:space="0" w:color="000000"/>
              <w:left w:val="single" w:sz="4" w:space="0" w:color="000000"/>
              <w:bottom w:val="single" w:sz="4" w:space="0" w:color="000000"/>
            </w:tcBorders>
            <w:shd w:val="clear" w:color="auto" w:fill="FFFFFF"/>
            <w:vAlign w:val="center"/>
          </w:tcPr>
          <w:p w14:paraId="2495157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81</w:t>
            </w:r>
          </w:p>
        </w:tc>
        <w:tc>
          <w:tcPr>
            <w:tcW w:w="1084" w:type="dxa"/>
            <w:tcBorders>
              <w:top w:val="single" w:sz="4" w:space="0" w:color="000000"/>
              <w:left w:val="single" w:sz="4" w:space="0" w:color="000000"/>
              <w:bottom w:val="single" w:sz="4" w:space="0" w:color="000000"/>
            </w:tcBorders>
            <w:shd w:val="clear" w:color="auto" w:fill="FFFFFF"/>
            <w:vAlign w:val="center"/>
          </w:tcPr>
          <w:p w14:paraId="06655A7D"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81</w:t>
            </w:r>
          </w:p>
        </w:tc>
        <w:tc>
          <w:tcPr>
            <w:tcW w:w="13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4D223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80</w:t>
            </w:r>
          </w:p>
        </w:tc>
      </w:tr>
      <w:tr w:rsidR="00CB6675" w14:paraId="5F51DDA4" w14:textId="77777777" w:rsidTr="008C56B8">
        <w:trPr>
          <w:trHeight w:val="322"/>
        </w:trPr>
        <w:tc>
          <w:tcPr>
            <w:tcW w:w="3645" w:type="dxa"/>
            <w:tcBorders>
              <w:top w:val="single" w:sz="4" w:space="0" w:color="000000"/>
              <w:left w:val="single" w:sz="4" w:space="0" w:color="000000"/>
              <w:bottom w:val="single" w:sz="4" w:space="0" w:color="000000"/>
            </w:tcBorders>
            <w:shd w:val="clear" w:color="auto" w:fill="FFFFFF"/>
            <w:vAlign w:val="center"/>
          </w:tcPr>
          <w:p w14:paraId="3DFB682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Женщины (16-54 года)</w:t>
            </w:r>
          </w:p>
        </w:tc>
        <w:tc>
          <w:tcPr>
            <w:tcW w:w="1205" w:type="dxa"/>
            <w:tcBorders>
              <w:top w:val="single" w:sz="4" w:space="0" w:color="000000"/>
              <w:left w:val="single" w:sz="4" w:space="0" w:color="000000"/>
              <w:bottom w:val="single" w:sz="4" w:space="0" w:color="000000"/>
            </w:tcBorders>
            <w:shd w:val="clear" w:color="auto" w:fill="FFFFFF"/>
            <w:vAlign w:val="center"/>
          </w:tcPr>
          <w:p w14:paraId="70D6DBA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85</w:t>
            </w:r>
          </w:p>
        </w:tc>
        <w:tc>
          <w:tcPr>
            <w:tcW w:w="1092" w:type="dxa"/>
            <w:tcBorders>
              <w:top w:val="single" w:sz="4" w:space="0" w:color="000000"/>
              <w:left w:val="single" w:sz="4" w:space="0" w:color="000000"/>
              <w:bottom w:val="single" w:sz="4" w:space="0" w:color="000000"/>
            </w:tcBorders>
            <w:shd w:val="clear" w:color="auto" w:fill="FFFFFF"/>
            <w:vAlign w:val="center"/>
          </w:tcPr>
          <w:p w14:paraId="7DB6A1A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81</w:t>
            </w:r>
          </w:p>
        </w:tc>
        <w:tc>
          <w:tcPr>
            <w:tcW w:w="1721" w:type="dxa"/>
            <w:tcBorders>
              <w:top w:val="single" w:sz="4" w:space="0" w:color="000000"/>
              <w:left w:val="single" w:sz="4" w:space="0" w:color="000000"/>
              <w:bottom w:val="single" w:sz="4" w:space="0" w:color="000000"/>
            </w:tcBorders>
            <w:shd w:val="clear" w:color="auto" w:fill="FFFFFF"/>
            <w:vAlign w:val="center"/>
          </w:tcPr>
          <w:p w14:paraId="6264CF8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80</w:t>
            </w:r>
          </w:p>
        </w:tc>
        <w:tc>
          <w:tcPr>
            <w:tcW w:w="1084" w:type="dxa"/>
            <w:tcBorders>
              <w:top w:val="single" w:sz="4" w:space="0" w:color="000000"/>
              <w:left w:val="single" w:sz="4" w:space="0" w:color="000000"/>
              <w:bottom w:val="single" w:sz="4" w:space="0" w:color="000000"/>
            </w:tcBorders>
            <w:shd w:val="clear" w:color="auto" w:fill="FFFFFF"/>
            <w:vAlign w:val="center"/>
          </w:tcPr>
          <w:p w14:paraId="507B112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75</w:t>
            </w:r>
          </w:p>
        </w:tc>
        <w:tc>
          <w:tcPr>
            <w:tcW w:w="13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4D5F6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74</w:t>
            </w:r>
          </w:p>
        </w:tc>
      </w:tr>
      <w:tr w:rsidR="00CB6675" w14:paraId="22E302FB" w14:textId="77777777" w:rsidTr="008C56B8">
        <w:trPr>
          <w:trHeight w:val="322"/>
        </w:trPr>
        <w:tc>
          <w:tcPr>
            <w:tcW w:w="3645" w:type="dxa"/>
            <w:tcBorders>
              <w:top w:val="single" w:sz="4" w:space="0" w:color="000000"/>
              <w:left w:val="single" w:sz="4" w:space="0" w:color="000000"/>
              <w:bottom w:val="single" w:sz="4" w:space="0" w:color="000000"/>
            </w:tcBorders>
            <w:shd w:val="clear" w:color="auto" w:fill="FFFFFF"/>
            <w:vAlign w:val="center"/>
          </w:tcPr>
          <w:p w14:paraId="62B0B3A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Пенсионный возраст</w:t>
            </w:r>
          </w:p>
        </w:tc>
        <w:tc>
          <w:tcPr>
            <w:tcW w:w="1205" w:type="dxa"/>
            <w:tcBorders>
              <w:top w:val="single" w:sz="4" w:space="0" w:color="000000"/>
              <w:left w:val="single" w:sz="4" w:space="0" w:color="000000"/>
              <w:bottom w:val="single" w:sz="4" w:space="0" w:color="000000"/>
            </w:tcBorders>
            <w:shd w:val="clear" w:color="auto" w:fill="FFFFFF"/>
            <w:vAlign w:val="center"/>
          </w:tcPr>
          <w:p w14:paraId="2FE89D5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110</w:t>
            </w:r>
          </w:p>
        </w:tc>
        <w:tc>
          <w:tcPr>
            <w:tcW w:w="1092" w:type="dxa"/>
            <w:tcBorders>
              <w:top w:val="single" w:sz="4" w:space="0" w:color="000000"/>
              <w:left w:val="single" w:sz="4" w:space="0" w:color="000000"/>
              <w:bottom w:val="single" w:sz="4" w:space="0" w:color="000000"/>
            </w:tcBorders>
            <w:shd w:val="clear" w:color="auto" w:fill="FFFFFF"/>
            <w:vAlign w:val="center"/>
          </w:tcPr>
          <w:p w14:paraId="09E877E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111</w:t>
            </w:r>
          </w:p>
        </w:tc>
        <w:tc>
          <w:tcPr>
            <w:tcW w:w="1721" w:type="dxa"/>
            <w:tcBorders>
              <w:top w:val="single" w:sz="4" w:space="0" w:color="000000"/>
              <w:left w:val="single" w:sz="4" w:space="0" w:color="000000"/>
              <w:bottom w:val="single" w:sz="4" w:space="0" w:color="000000"/>
            </w:tcBorders>
            <w:shd w:val="clear" w:color="auto" w:fill="FFFFFF"/>
            <w:vAlign w:val="center"/>
          </w:tcPr>
          <w:p w14:paraId="364DCC3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114</w:t>
            </w:r>
          </w:p>
        </w:tc>
        <w:tc>
          <w:tcPr>
            <w:tcW w:w="1084" w:type="dxa"/>
            <w:tcBorders>
              <w:top w:val="single" w:sz="4" w:space="0" w:color="000000"/>
              <w:left w:val="single" w:sz="4" w:space="0" w:color="000000"/>
              <w:bottom w:val="single" w:sz="4" w:space="0" w:color="000000"/>
            </w:tcBorders>
            <w:shd w:val="clear" w:color="auto" w:fill="FFFFFF"/>
            <w:vAlign w:val="center"/>
          </w:tcPr>
          <w:p w14:paraId="619F286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118</w:t>
            </w:r>
          </w:p>
        </w:tc>
        <w:tc>
          <w:tcPr>
            <w:tcW w:w="13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DBE8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122</w:t>
            </w:r>
          </w:p>
        </w:tc>
      </w:tr>
      <w:tr w:rsidR="00CB6675" w14:paraId="76E2A46A" w14:textId="77777777" w:rsidTr="008C56B8">
        <w:trPr>
          <w:trHeight w:val="322"/>
        </w:trPr>
        <w:tc>
          <w:tcPr>
            <w:tcW w:w="3645" w:type="dxa"/>
            <w:tcBorders>
              <w:top w:val="single" w:sz="4" w:space="0" w:color="000000"/>
              <w:left w:val="single" w:sz="4" w:space="0" w:color="000000"/>
              <w:bottom w:val="single" w:sz="4" w:space="0" w:color="000000"/>
            </w:tcBorders>
            <w:shd w:val="clear" w:color="auto" w:fill="FFFFFF"/>
            <w:vAlign w:val="center"/>
          </w:tcPr>
          <w:p w14:paraId="79F62B0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Число семей и одиноких жителей</w:t>
            </w:r>
          </w:p>
        </w:tc>
        <w:tc>
          <w:tcPr>
            <w:tcW w:w="1205" w:type="dxa"/>
            <w:tcBorders>
              <w:top w:val="single" w:sz="4" w:space="0" w:color="000000"/>
              <w:left w:val="single" w:sz="4" w:space="0" w:color="000000"/>
              <w:bottom w:val="single" w:sz="4" w:space="0" w:color="000000"/>
            </w:tcBorders>
            <w:shd w:val="clear" w:color="auto" w:fill="FFFFFF"/>
            <w:vAlign w:val="center"/>
          </w:tcPr>
          <w:p w14:paraId="73DD8F32"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39</w:t>
            </w:r>
          </w:p>
        </w:tc>
        <w:tc>
          <w:tcPr>
            <w:tcW w:w="1092" w:type="dxa"/>
            <w:tcBorders>
              <w:top w:val="single" w:sz="4" w:space="0" w:color="000000"/>
              <w:left w:val="single" w:sz="4" w:space="0" w:color="000000"/>
              <w:bottom w:val="single" w:sz="4" w:space="0" w:color="000000"/>
            </w:tcBorders>
            <w:shd w:val="clear" w:color="auto" w:fill="FFFFFF"/>
            <w:vAlign w:val="center"/>
          </w:tcPr>
          <w:p w14:paraId="15CB617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39</w:t>
            </w:r>
          </w:p>
        </w:tc>
        <w:tc>
          <w:tcPr>
            <w:tcW w:w="1721" w:type="dxa"/>
            <w:tcBorders>
              <w:top w:val="single" w:sz="4" w:space="0" w:color="000000"/>
              <w:left w:val="single" w:sz="4" w:space="0" w:color="000000"/>
              <w:bottom w:val="single" w:sz="4" w:space="0" w:color="000000"/>
            </w:tcBorders>
            <w:shd w:val="clear" w:color="auto" w:fill="FFFFFF"/>
            <w:vAlign w:val="center"/>
          </w:tcPr>
          <w:p w14:paraId="3667905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26</w:t>
            </w:r>
          </w:p>
        </w:tc>
        <w:tc>
          <w:tcPr>
            <w:tcW w:w="1084" w:type="dxa"/>
            <w:tcBorders>
              <w:top w:val="single" w:sz="4" w:space="0" w:color="000000"/>
              <w:left w:val="single" w:sz="4" w:space="0" w:color="000000"/>
              <w:bottom w:val="single" w:sz="4" w:space="0" w:color="000000"/>
            </w:tcBorders>
            <w:shd w:val="clear" w:color="auto" w:fill="FFFFFF"/>
            <w:vAlign w:val="center"/>
          </w:tcPr>
          <w:p w14:paraId="3E1824B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37</w:t>
            </w:r>
          </w:p>
        </w:tc>
        <w:tc>
          <w:tcPr>
            <w:tcW w:w="13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45E15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36</w:t>
            </w:r>
          </w:p>
        </w:tc>
      </w:tr>
    </w:tbl>
    <w:p w14:paraId="22CA02E1" w14:textId="77777777" w:rsidR="00CB6675" w:rsidRPr="00F107A9" w:rsidRDefault="00CB6675" w:rsidP="00F107A9">
      <w:pPr>
        <w:pStyle w:val="a7"/>
        <w:jc w:val="center"/>
        <w:rPr>
          <w:rFonts w:ascii="Times New Roman" w:hAnsi="Times New Roman" w:cs="Times New Roman"/>
          <w:b/>
          <w:bCs/>
          <w:sz w:val="24"/>
          <w:szCs w:val="24"/>
        </w:rPr>
      </w:pPr>
    </w:p>
    <w:p w14:paraId="54E312DF" w14:textId="6D3CF1A7" w:rsidR="00CB6675" w:rsidRPr="00F107A9" w:rsidRDefault="00CB6675" w:rsidP="00F107A9">
      <w:pPr>
        <w:pStyle w:val="a7"/>
        <w:jc w:val="center"/>
        <w:rPr>
          <w:rFonts w:ascii="Times New Roman" w:hAnsi="Times New Roman" w:cs="Times New Roman"/>
          <w:b/>
          <w:bCs/>
          <w:sz w:val="24"/>
          <w:szCs w:val="24"/>
        </w:rPr>
      </w:pPr>
      <w:r w:rsidRPr="00F107A9">
        <w:rPr>
          <w:rFonts w:ascii="Times New Roman" w:hAnsi="Times New Roman" w:cs="Times New Roman"/>
          <w:b/>
          <w:bCs/>
          <w:sz w:val="24"/>
          <w:szCs w:val="24"/>
        </w:rPr>
        <w:t>Численность населения, рождаемость и смертность.</w:t>
      </w:r>
    </w:p>
    <w:tbl>
      <w:tblPr>
        <w:tblW w:w="10818" w:type="dxa"/>
        <w:tblInd w:w="-333" w:type="dxa"/>
        <w:tblLayout w:type="fixed"/>
        <w:tblLook w:val="0000" w:firstRow="0" w:lastRow="0" w:firstColumn="0" w:lastColumn="0" w:noHBand="0" w:noVBand="0"/>
      </w:tblPr>
      <w:tblGrid>
        <w:gridCol w:w="3730"/>
        <w:gridCol w:w="709"/>
        <w:gridCol w:w="709"/>
        <w:gridCol w:w="709"/>
        <w:gridCol w:w="708"/>
        <w:gridCol w:w="709"/>
        <w:gridCol w:w="709"/>
        <w:gridCol w:w="709"/>
        <w:gridCol w:w="708"/>
        <w:gridCol w:w="709"/>
        <w:gridCol w:w="709"/>
      </w:tblGrid>
      <w:tr w:rsidR="00F107A9" w:rsidRPr="00F107A9" w14:paraId="541A5898" w14:textId="77777777" w:rsidTr="00F107A9">
        <w:trPr>
          <w:trHeight w:val="340"/>
        </w:trPr>
        <w:tc>
          <w:tcPr>
            <w:tcW w:w="3730" w:type="dxa"/>
            <w:vMerge w:val="restart"/>
            <w:tcBorders>
              <w:top w:val="single" w:sz="4" w:space="0" w:color="000000"/>
              <w:left w:val="single" w:sz="4" w:space="0" w:color="000000"/>
              <w:bottom w:val="single" w:sz="4" w:space="0" w:color="000000"/>
            </w:tcBorders>
            <w:shd w:val="clear" w:color="auto" w:fill="FFFFFF"/>
            <w:vAlign w:val="center"/>
          </w:tcPr>
          <w:p w14:paraId="2657CD5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наименование</w:t>
            </w:r>
          </w:p>
        </w:tc>
        <w:tc>
          <w:tcPr>
            <w:tcW w:w="1418" w:type="dxa"/>
            <w:gridSpan w:val="2"/>
            <w:tcBorders>
              <w:top w:val="single" w:sz="4" w:space="0" w:color="000000"/>
              <w:left w:val="single" w:sz="4" w:space="0" w:color="000000"/>
              <w:bottom w:val="single" w:sz="4" w:space="0" w:color="000000"/>
            </w:tcBorders>
            <w:shd w:val="clear" w:color="auto" w:fill="FFFFFF"/>
          </w:tcPr>
          <w:p w14:paraId="116DD57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2015</w:t>
            </w:r>
          </w:p>
        </w:tc>
        <w:tc>
          <w:tcPr>
            <w:tcW w:w="1417" w:type="dxa"/>
            <w:gridSpan w:val="2"/>
            <w:tcBorders>
              <w:top w:val="single" w:sz="4" w:space="0" w:color="000000"/>
              <w:left w:val="single" w:sz="4" w:space="0" w:color="000000"/>
              <w:bottom w:val="single" w:sz="4" w:space="0" w:color="000000"/>
            </w:tcBorders>
            <w:shd w:val="clear" w:color="auto" w:fill="FFFFFF"/>
          </w:tcPr>
          <w:p w14:paraId="3DA2A23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2016</w:t>
            </w:r>
          </w:p>
        </w:tc>
        <w:tc>
          <w:tcPr>
            <w:tcW w:w="1418" w:type="dxa"/>
            <w:gridSpan w:val="2"/>
            <w:tcBorders>
              <w:top w:val="single" w:sz="4" w:space="0" w:color="000000"/>
              <w:left w:val="single" w:sz="4" w:space="0" w:color="000000"/>
              <w:bottom w:val="single" w:sz="4" w:space="0" w:color="000000"/>
            </w:tcBorders>
            <w:shd w:val="clear" w:color="auto" w:fill="FFFFFF"/>
          </w:tcPr>
          <w:p w14:paraId="233651C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2017</w:t>
            </w:r>
          </w:p>
        </w:tc>
        <w:tc>
          <w:tcPr>
            <w:tcW w:w="1417" w:type="dxa"/>
            <w:gridSpan w:val="2"/>
            <w:tcBorders>
              <w:top w:val="single" w:sz="4" w:space="0" w:color="000000"/>
              <w:left w:val="single" w:sz="4" w:space="0" w:color="000000"/>
              <w:bottom w:val="single" w:sz="4" w:space="0" w:color="000000"/>
            </w:tcBorders>
            <w:shd w:val="clear" w:color="auto" w:fill="FFFFFF"/>
          </w:tcPr>
          <w:p w14:paraId="75ED114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2018</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FFFFFF"/>
          </w:tcPr>
          <w:p w14:paraId="22BD52B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2019</w:t>
            </w:r>
          </w:p>
        </w:tc>
      </w:tr>
      <w:tr w:rsidR="00F107A9" w14:paraId="62B7F065" w14:textId="77777777" w:rsidTr="00F107A9">
        <w:trPr>
          <w:trHeight w:val="356"/>
        </w:trPr>
        <w:tc>
          <w:tcPr>
            <w:tcW w:w="3730" w:type="dxa"/>
            <w:vMerge/>
            <w:tcBorders>
              <w:top w:val="single" w:sz="4" w:space="0" w:color="000000"/>
              <w:left w:val="single" w:sz="4" w:space="0" w:color="000000"/>
              <w:bottom w:val="single" w:sz="4" w:space="0" w:color="000000"/>
            </w:tcBorders>
            <w:shd w:val="clear" w:color="auto" w:fill="FFFFFF"/>
            <w:vAlign w:val="center"/>
          </w:tcPr>
          <w:p w14:paraId="11C5A892" w14:textId="77777777" w:rsidR="00CB6675" w:rsidRPr="00F107A9" w:rsidRDefault="00CB6675" w:rsidP="00F107A9">
            <w:pPr>
              <w:pStyle w:val="a7"/>
              <w:jc w:val="both"/>
              <w:rPr>
                <w:rFonts w:ascii="Times New Roman" w:hAnsi="Times New Roman" w:cs="Times New Roman"/>
                <w:sz w:val="24"/>
                <w:szCs w:val="24"/>
              </w:rPr>
            </w:pPr>
          </w:p>
        </w:tc>
        <w:tc>
          <w:tcPr>
            <w:tcW w:w="709" w:type="dxa"/>
            <w:tcBorders>
              <w:top w:val="single" w:sz="4" w:space="0" w:color="000000"/>
              <w:left w:val="single" w:sz="4" w:space="0" w:color="000000"/>
              <w:bottom w:val="single" w:sz="4" w:space="0" w:color="000000"/>
            </w:tcBorders>
            <w:shd w:val="clear" w:color="auto" w:fill="FFFFFF"/>
          </w:tcPr>
          <w:p w14:paraId="66E0AB5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709" w:type="dxa"/>
            <w:tcBorders>
              <w:top w:val="single" w:sz="4" w:space="0" w:color="000000"/>
              <w:left w:val="single" w:sz="4" w:space="0" w:color="000000"/>
              <w:bottom w:val="single" w:sz="4" w:space="0" w:color="000000"/>
            </w:tcBorders>
            <w:shd w:val="clear" w:color="auto" w:fill="FFFFFF"/>
          </w:tcPr>
          <w:p w14:paraId="541A6C0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tcPr>
          <w:p w14:paraId="14AECAD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708" w:type="dxa"/>
            <w:tcBorders>
              <w:top w:val="single" w:sz="4" w:space="0" w:color="000000"/>
              <w:left w:val="single" w:sz="4" w:space="0" w:color="000000"/>
              <w:bottom w:val="single" w:sz="4" w:space="0" w:color="000000"/>
            </w:tcBorders>
            <w:shd w:val="clear" w:color="auto" w:fill="FFFFFF"/>
          </w:tcPr>
          <w:p w14:paraId="10A9725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tcPr>
          <w:p w14:paraId="4F93C58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709" w:type="dxa"/>
            <w:tcBorders>
              <w:top w:val="single" w:sz="4" w:space="0" w:color="000000"/>
              <w:left w:val="single" w:sz="4" w:space="0" w:color="000000"/>
              <w:bottom w:val="single" w:sz="4" w:space="0" w:color="000000"/>
            </w:tcBorders>
            <w:shd w:val="clear" w:color="auto" w:fill="FFFFFF"/>
          </w:tcPr>
          <w:p w14:paraId="730D8AA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tcPr>
          <w:p w14:paraId="698E2FB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708" w:type="dxa"/>
            <w:tcBorders>
              <w:top w:val="single" w:sz="4" w:space="0" w:color="000000"/>
              <w:left w:val="single" w:sz="4" w:space="0" w:color="000000"/>
              <w:bottom w:val="single" w:sz="4" w:space="0" w:color="000000"/>
            </w:tcBorders>
            <w:shd w:val="clear" w:color="auto" w:fill="FFFFFF"/>
          </w:tcPr>
          <w:p w14:paraId="0EC97F1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tcPr>
          <w:p w14:paraId="631D2F4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чел</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Pr>
          <w:p w14:paraId="71ABB12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r>
      <w:tr w:rsidR="00F107A9" w14:paraId="2930789A" w14:textId="77777777" w:rsidTr="00F107A9">
        <w:trPr>
          <w:trHeight w:val="317"/>
        </w:trPr>
        <w:tc>
          <w:tcPr>
            <w:tcW w:w="3730" w:type="dxa"/>
            <w:tcBorders>
              <w:top w:val="single" w:sz="4" w:space="0" w:color="000000"/>
              <w:left w:val="single" w:sz="4" w:space="0" w:color="000000"/>
              <w:bottom w:val="single" w:sz="4" w:space="0" w:color="000000"/>
            </w:tcBorders>
            <w:shd w:val="clear" w:color="auto" w:fill="FFFFFF"/>
            <w:vAlign w:val="center"/>
          </w:tcPr>
          <w:p w14:paraId="458E3A9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население</w:t>
            </w:r>
          </w:p>
        </w:tc>
        <w:tc>
          <w:tcPr>
            <w:tcW w:w="709" w:type="dxa"/>
            <w:tcBorders>
              <w:top w:val="single" w:sz="4" w:space="0" w:color="000000"/>
              <w:left w:val="single" w:sz="4" w:space="0" w:color="000000"/>
              <w:bottom w:val="single" w:sz="4" w:space="0" w:color="000000"/>
            </w:tcBorders>
            <w:shd w:val="clear" w:color="auto" w:fill="FFFFFF"/>
            <w:vAlign w:val="center"/>
          </w:tcPr>
          <w:p w14:paraId="7C6B96C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416</w:t>
            </w:r>
          </w:p>
        </w:tc>
        <w:tc>
          <w:tcPr>
            <w:tcW w:w="709" w:type="dxa"/>
            <w:tcBorders>
              <w:top w:val="single" w:sz="4" w:space="0" w:color="000000"/>
              <w:left w:val="single" w:sz="4" w:space="0" w:color="000000"/>
              <w:bottom w:val="single" w:sz="4" w:space="0" w:color="000000"/>
            </w:tcBorders>
            <w:shd w:val="clear" w:color="auto" w:fill="FFFFFF"/>
            <w:vAlign w:val="center"/>
          </w:tcPr>
          <w:p w14:paraId="4683AF1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100</w:t>
            </w:r>
          </w:p>
        </w:tc>
        <w:tc>
          <w:tcPr>
            <w:tcW w:w="709" w:type="dxa"/>
            <w:tcBorders>
              <w:top w:val="single" w:sz="4" w:space="0" w:color="000000"/>
              <w:left w:val="single" w:sz="4" w:space="0" w:color="000000"/>
              <w:bottom w:val="single" w:sz="4" w:space="0" w:color="000000"/>
            </w:tcBorders>
            <w:shd w:val="clear" w:color="auto" w:fill="FFFFFF"/>
            <w:vAlign w:val="center"/>
          </w:tcPr>
          <w:p w14:paraId="44E1407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414</w:t>
            </w:r>
          </w:p>
        </w:tc>
        <w:tc>
          <w:tcPr>
            <w:tcW w:w="708" w:type="dxa"/>
            <w:tcBorders>
              <w:top w:val="single" w:sz="4" w:space="0" w:color="000000"/>
              <w:left w:val="single" w:sz="4" w:space="0" w:color="000000"/>
              <w:bottom w:val="single" w:sz="4" w:space="0" w:color="000000"/>
            </w:tcBorders>
            <w:shd w:val="clear" w:color="auto" w:fill="FFFFFF"/>
            <w:vAlign w:val="center"/>
          </w:tcPr>
          <w:p w14:paraId="10726AF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100</w:t>
            </w:r>
          </w:p>
        </w:tc>
        <w:tc>
          <w:tcPr>
            <w:tcW w:w="709" w:type="dxa"/>
            <w:tcBorders>
              <w:top w:val="single" w:sz="4" w:space="0" w:color="000000"/>
              <w:left w:val="single" w:sz="4" w:space="0" w:color="000000"/>
              <w:bottom w:val="single" w:sz="4" w:space="0" w:color="000000"/>
            </w:tcBorders>
            <w:shd w:val="clear" w:color="auto" w:fill="FFFFFF"/>
            <w:vAlign w:val="center"/>
          </w:tcPr>
          <w:p w14:paraId="107E9B3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413</w:t>
            </w:r>
          </w:p>
        </w:tc>
        <w:tc>
          <w:tcPr>
            <w:tcW w:w="709" w:type="dxa"/>
            <w:tcBorders>
              <w:top w:val="single" w:sz="4" w:space="0" w:color="000000"/>
              <w:left w:val="single" w:sz="4" w:space="0" w:color="000000"/>
              <w:bottom w:val="single" w:sz="4" w:space="0" w:color="000000"/>
            </w:tcBorders>
            <w:shd w:val="clear" w:color="auto" w:fill="FFFFFF"/>
            <w:vAlign w:val="center"/>
          </w:tcPr>
          <w:p w14:paraId="64154EC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100</w:t>
            </w:r>
          </w:p>
        </w:tc>
        <w:tc>
          <w:tcPr>
            <w:tcW w:w="709" w:type="dxa"/>
            <w:tcBorders>
              <w:top w:val="single" w:sz="4" w:space="0" w:color="000000"/>
              <w:left w:val="single" w:sz="4" w:space="0" w:color="000000"/>
              <w:bottom w:val="single" w:sz="4" w:space="0" w:color="000000"/>
            </w:tcBorders>
            <w:shd w:val="clear" w:color="auto" w:fill="FFFFFF"/>
            <w:vAlign w:val="center"/>
          </w:tcPr>
          <w:p w14:paraId="207BA17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407</w:t>
            </w:r>
          </w:p>
        </w:tc>
        <w:tc>
          <w:tcPr>
            <w:tcW w:w="708" w:type="dxa"/>
            <w:tcBorders>
              <w:top w:val="single" w:sz="4" w:space="0" w:color="000000"/>
              <w:left w:val="single" w:sz="4" w:space="0" w:color="000000"/>
              <w:bottom w:val="single" w:sz="4" w:space="0" w:color="000000"/>
            </w:tcBorders>
            <w:shd w:val="clear" w:color="auto" w:fill="FFFFFF"/>
            <w:vAlign w:val="center"/>
          </w:tcPr>
          <w:p w14:paraId="41EE8AD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100</w:t>
            </w:r>
          </w:p>
        </w:tc>
        <w:tc>
          <w:tcPr>
            <w:tcW w:w="709" w:type="dxa"/>
            <w:tcBorders>
              <w:top w:val="single" w:sz="4" w:space="0" w:color="000000"/>
              <w:left w:val="single" w:sz="4" w:space="0" w:color="000000"/>
              <w:bottom w:val="single" w:sz="4" w:space="0" w:color="000000"/>
            </w:tcBorders>
            <w:shd w:val="clear" w:color="auto" w:fill="FFFFFF"/>
            <w:vAlign w:val="center"/>
          </w:tcPr>
          <w:p w14:paraId="7751BC9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404</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BDB0B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100</w:t>
            </w:r>
          </w:p>
        </w:tc>
      </w:tr>
      <w:tr w:rsidR="00F107A9" w14:paraId="794A9EC7" w14:textId="77777777" w:rsidTr="00F107A9">
        <w:trPr>
          <w:trHeight w:val="408"/>
        </w:trPr>
        <w:tc>
          <w:tcPr>
            <w:tcW w:w="3730" w:type="dxa"/>
            <w:tcBorders>
              <w:top w:val="single" w:sz="4" w:space="0" w:color="000000"/>
              <w:left w:val="single" w:sz="4" w:space="0" w:color="000000"/>
              <w:bottom w:val="single" w:sz="4" w:space="0" w:color="000000"/>
            </w:tcBorders>
            <w:shd w:val="clear" w:color="auto" w:fill="FFFFFF"/>
            <w:vAlign w:val="center"/>
          </w:tcPr>
          <w:p w14:paraId="438F80E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рождаемость</w:t>
            </w:r>
          </w:p>
        </w:tc>
        <w:tc>
          <w:tcPr>
            <w:tcW w:w="709" w:type="dxa"/>
            <w:tcBorders>
              <w:top w:val="single" w:sz="4" w:space="0" w:color="000000"/>
              <w:left w:val="single" w:sz="4" w:space="0" w:color="000000"/>
              <w:bottom w:val="single" w:sz="4" w:space="0" w:color="000000"/>
            </w:tcBorders>
            <w:shd w:val="clear" w:color="auto" w:fill="FFFFFF"/>
            <w:vAlign w:val="center"/>
          </w:tcPr>
          <w:p w14:paraId="73516A1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w:t>
            </w:r>
          </w:p>
        </w:tc>
        <w:tc>
          <w:tcPr>
            <w:tcW w:w="709" w:type="dxa"/>
            <w:tcBorders>
              <w:top w:val="single" w:sz="4" w:space="0" w:color="000000"/>
              <w:left w:val="single" w:sz="4" w:space="0" w:color="000000"/>
              <w:bottom w:val="single" w:sz="4" w:space="0" w:color="000000"/>
            </w:tcBorders>
            <w:shd w:val="clear" w:color="auto" w:fill="FFFFFF"/>
            <w:vAlign w:val="center"/>
          </w:tcPr>
          <w:p w14:paraId="156019CD"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0,96</w:t>
            </w:r>
          </w:p>
        </w:tc>
        <w:tc>
          <w:tcPr>
            <w:tcW w:w="709" w:type="dxa"/>
            <w:tcBorders>
              <w:top w:val="single" w:sz="4" w:space="0" w:color="000000"/>
              <w:left w:val="single" w:sz="4" w:space="0" w:color="000000"/>
              <w:bottom w:val="single" w:sz="4" w:space="0" w:color="000000"/>
            </w:tcBorders>
            <w:shd w:val="clear" w:color="auto" w:fill="FFFFFF"/>
            <w:vAlign w:val="center"/>
          </w:tcPr>
          <w:p w14:paraId="22CA835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FFFFFF"/>
            <w:vAlign w:val="center"/>
          </w:tcPr>
          <w:p w14:paraId="4E1DB7C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0,72</w:t>
            </w:r>
          </w:p>
        </w:tc>
        <w:tc>
          <w:tcPr>
            <w:tcW w:w="709" w:type="dxa"/>
            <w:tcBorders>
              <w:top w:val="single" w:sz="4" w:space="0" w:color="000000"/>
              <w:left w:val="single" w:sz="4" w:space="0" w:color="000000"/>
              <w:bottom w:val="single" w:sz="4" w:space="0" w:color="000000"/>
            </w:tcBorders>
            <w:shd w:val="clear" w:color="auto" w:fill="FFFFFF"/>
            <w:vAlign w:val="center"/>
          </w:tcPr>
          <w:p w14:paraId="65216F2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w:t>
            </w:r>
          </w:p>
        </w:tc>
        <w:tc>
          <w:tcPr>
            <w:tcW w:w="709" w:type="dxa"/>
            <w:tcBorders>
              <w:top w:val="single" w:sz="4" w:space="0" w:color="000000"/>
              <w:left w:val="single" w:sz="4" w:space="0" w:color="000000"/>
              <w:bottom w:val="single" w:sz="4" w:space="0" w:color="000000"/>
            </w:tcBorders>
            <w:shd w:val="clear" w:color="auto" w:fill="FFFFFF"/>
            <w:vAlign w:val="center"/>
          </w:tcPr>
          <w:p w14:paraId="4EB29ED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0,48</w:t>
            </w:r>
          </w:p>
        </w:tc>
        <w:tc>
          <w:tcPr>
            <w:tcW w:w="709" w:type="dxa"/>
            <w:tcBorders>
              <w:top w:val="single" w:sz="4" w:space="0" w:color="000000"/>
              <w:left w:val="single" w:sz="4" w:space="0" w:color="000000"/>
              <w:bottom w:val="single" w:sz="4" w:space="0" w:color="000000"/>
            </w:tcBorders>
            <w:shd w:val="clear" w:color="auto" w:fill="FFFFFF"/>
            <w:vAlign w:val="center"/>
          </w:tcPr>
          <w:p w14:paraId="358445E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5</w:t>
            </w:r>
          </w:p>
        </w:tc>
        <w:tc>
          <w:tcPr>
            <w:tcW w:w="708" w:type="dxa"/>
            <w:tcBorders>
              <w:top w:val="single" w:sz="4" w:space="0" w:color="000000"/>
              <w:left w:val="single" w:sz="4" w:space="0" w:color="000000"/>
              <w:bottom w:val="single" w:sz="4" w:space="0" w:color="000000"/>
            </w:tcBorders>
            <w:shd w:val="clear" w:color="auto" w:fill="FFFFFF"/>
            <w:vAlign w:val="center"/>
          </w:tcPr>
          <w:p w14:paraId="2E7A26F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1,22</w:t>
            </w:r>
          </w:p>
        </w:tc>
        <w:tc>
          <w:tcPr>
            <w:tcW w:w="709" w:type="dxa"/>
            <w:tcBorders>
              <w:top w:val="single" w:sz="4" w:space="0" w:color="000000"/>
              <w:left w:val="single" w:sz="4" w:space="0" w:color="000000"/>
              <w:bottom w:val="single" w:sz="4" w:space="0" w:color="000000"/>
            </w:tcBorders>
            <w:shd w:val="clear" w:color="auto" w:fill="FFFFFF"/>
            <w:vAlign w:val="center"/>
          </w:tcPr>
          <w:p w14:paraId="1F3614E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CD5BE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0,49</w:t>
            </w:r>
          </w:p>
        </w:tc>
      </w:tr>
      <w:tr w:rsidR="00F107A9" w14:paraId="1BC4CA71" w14:textId="77777777" w:rsidTr="00F107A9">
        <w:trPr>
          <w:trHeight w:val="356"/>
        </w:trPr>
        <w:tc>
          <w:tcPr>
            <w:tcW w:w="3730" w:type="dxa"/>
            <w:tcBorders>
              <w:top w:val="single" w:sz="4" w:space="0" w:color="000000"/>
              <w:left w:val="single" w:sz="4" w:space="0" w:color="000000"/>
              <w:bottom w:val="single" w:sz="4" w:space="0" w:color="000000"/>
            </w:tcBorders>
            <w:shd w:val="clear" w:color="auto" w:fill="FFFFFF"/>
            <w:vAlign w:val="center"/>
          </w:tcPr>
          <w:p w14:paraId="3EBA229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смертность</w:t>
            </w:r>
          </w:p>
        </w:tc>
        <w:tc>
          <w:tcPr>
            <w:tcW w:w="709" w:type="dxa"/>
            <w:tcBorders>
              <w:top w:val="single" w:sz="4" w:space="0" w:color="000000"/>
              <w:left w:val="single" w:sz="4" w:space="0" w:color="000000"/>
              <w:bottom w:val="single" w:sz="4" w:space="0" w:color="000000"/>
            </w:tcBorders>
            <w:shd w:val="clear" w:color="auto" w:fill="FFFFFF"/>
            <w:vAlign w:val="center"/>
          </w:tcPr>
          <w:p w14:paraId="05CED7A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6</w:t>
            </w:r>
          </w:p>
        </w:tc>
        <w:tc>
          <w:tcPr>
            <w:tcW w:w="709" w:type="dxa"/>
            <w:tcBorders>
              <w:top w:val="single" w:sz="4" w:space="0" w:color="000000"/>
              <w:left w:val="single" w:sz="4" w:space="0" w:color="000000"/>
              <w:bottom w:val="single" w:sz="4" w:space="0" w:color="000000"/>
            </w:tcBorders>
            <w:shd w:val="clear" w:color="auto" w:fill="FFFFFF"/>
            <w:vAlign w:val="center"/>
          </w:tcPr>
          <w:p w14:paraId="6B33C362"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1,44</w:t>
            </w:r>
          </w:p>
        </w:tc>
        <w:tc>
          <w:tcPr>
            <w:tcW w:w="709" w:type="dxa"/>
            <w:tcBorders>
              <w:top w:val="single" w:sz="4" w:space="0" w:color="000000"/>
              <w:left w:val="single" w:sz="4" w:space="0" w:color="000000"/>
              <w:bottom w:val="single" w:sz="4" w:space="0" w:color="000000"/>
            </w:tcBorders>
            <w:shd w:val="clear" w:color="auto" w:fill="FFFFFF"/>
            <w:vAlign w:val="center"/>
          </w:tcPr>
          <w:p w14:paraId="3BDB7CC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4</w:t>
            </w:r>
          </w:p>
        </w:tc>
        <w:tc>
          <w:tcPr>
            <w:tcW w:w="708" w:type="dxa"/>
            <w:tcBorders>
              <w:top w:val="single" w:sz="4" w:space="0" w:color="000000"/>
              <w:left w:val="single" w:sz="4" w:space="0" w:color="000000"/>
              <w:bottom w:val="single" w:sz="4" w:space="0" w:color="000000"/>
            </w:tcBorders>
            <w:shd w:val="clear" w:color="auto" w:fill="FFFFFF"/>
            <w:vAlign w:val="center"/>
          </w:tcPr>
          <w:p w14:paraId="6E4E2FE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0,96</w:t>
            </w:r>
          </w:p>
        </w:tc>
        <w:tc>
          <w:tcPr>
            <w:tcW w:w="709" w:type="dxa"/>
            <w:tcBorders>
              <w:top w:val="single" w:sz="4" w:space="0" w:color="000000"/>
              <w:left w:val="single" w:sz="4" w:space="0" w:color="000000"/>
              <w:bottom w:val="single" w:sz="4" w:space="0" w:color="000000"/>
            </w:tcBorders>
            <w:shd w:val="clear" w:color="auto" w:fill="FFFFFF"/>
            <w:vAlign w:val="center"/>
          </w:tcPr>
          <w:p w14:paraId="4890ED2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w:t>
            </w:r>
          </w:p>
        </w:tc>
        <w:tc>
          <w:tcPr>
            <w:tcW w:w="709" w:type="dxa"/>
            <w:tcBorders>
              <w:top w:val="single" w:sz="4" w:space="0" w:color="000000"/>
              <w:left w:val="single" w:sz="4" w:space="0" w:color="000000"/>
              <w:bottom w:val="single" w:sz="4" w:space="0" w:color="000000"/>
            </w:tcBorders>
            <w:shd w:val="clear" w:color="auto" w:fill="FFFFFF"/>
            <w:vAlign w:val="center"/>
          </w:tcPr>
          <w:p w14:paraId="7AE63C5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1,93</w:t>
            </w:r>
          </w:p>
        </w:tc>
        <w:tc>
          <w:tcPr>
            <w:tcW w:w="709" w:type="dxa"/>
            <w:tcBorders>
              <w:top w:val="single" w:sz="4" w:space="0" w:color="000000"/>
              <w:left w:val="single" w:sz="4" w:space="0" w:color="000000"/>
              <w:bottom w:val="single" w:sz="4" w:space="0" w:color="000000"/>
            </w:tcBorders>
            <w:shd w:val="clear" w:color="auto" w:fill="FFFFFF"/>
            <w:vAlign w:val="center"/>
          </w:tcPr>
          <w:p w14:paraId="6DA5D3A2"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8</w:t>
            </w:r>
          </w:p>
        </w:tc>
        <w:tc>
          <w:tcPr>
            <w:tcW w:w="708" w:type="dxa"/>
            <w:tcBorders>
              <w:top w:val="single" w:sz="4" w:space="0" w:color="000000"/>
              <w:left w:val="single" w:sz="4" w:space="0" w:color="000000"/>
              <w:bottom w:val="single" w:sz="4" w:space="0" w:color="000000"/>
            </w:tcBorders>
            <w:shd w:val="clear" w:color="auto" w:fill="FFFFFF"/>
            <w:vAlign w:val="center"/>
          </w:tcPr>
          <w:p w14:paraId="0DB4DBC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1,96</w:t>
            </w:r>
          </w:p>
        </w:tc>
        <w:tc>
          <w:tcPr>
            <w:tcW w:w="709" w:type="dxa"/>
            <w:tcBorders>
              <w:top w:val="single" w:sz="4" w:space="0" w:color="000000"/>
              <w:left w:val="single" w:sz="4" w:space="0" w:color="000000"/>
              <w:bottom w:val="single" w:sz="4" w:space="0" w:color="000000"/>
            </w:tcBorders>
            <w:shd w:val="clear" w:color="auto" w:fill="FFFFFF"/>
            <w:vAlign w:val="center"/>
          </w:tcPr>
          <w:p w14:paraId="6E600063"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FBBE6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2,97</w:t>
            </w:r>
          </w:p>
        </w:tc>
      </w:tr>
      <w:tr w:rsidR="00F107A9" w14:paraId="214021DB" w14:textId="77777777" w:rsidTr="00F107A9">
        <w:trPr>
          <w:trHeight w:val="683"/>
        </w:trPr>
        <w:tc>
          <w:tcPr>
            <w:tcW w:w="3730" w:type="dxa"/>
            <w:tcBorders>
              <w:top w:val="single" w:sz="4" w:space="0" w:color="000000"/>
              <w:left w:val="single" w:sz="4" w:space="0" w:color="000000"/>
              <w:bottom w:val="single" w:sz="4" w:space="0" w:color="000000"/>
            </w:tcBorders>
            <w:shd w:val="clear" w:color="auto" w:fill="FFFFFF"/>
            <w:vAlign w:val="center"/>
          </w:tcPr>
          <w:p w14:paraId="6797141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 xml:space="preserve">Превышение смертности над рождаемостью </w:t>
            </w:r>
          </w:p>
        </w:tc>
        <w:tc>
          <w:tcPr>
            <w:tcW w:w="709" w:type="dxa"/>
            <w:tcBorders>
              <w:top w:val="single" w:sz="4" w:space="0" w:color="000000"/>
              <w:left w:val="single" w:sz="4" w:space="0" w:color="000000"/>
              <w:bottom w:val="single" w:sz="4" w:space="0" w:color="000000"/>
            </w:tcBorders>
            <w:shd w:val="clear" w:color="auto" w:fill="FFFFFF"/>
            <w:vAlign w:val="center"/>
          </w:tcPr>
          <w:p w14:paraId="29EB65D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w:t>
            </w:r>
          </w:p>
        </w:tc>
        <w:tc>
          <w:tcPr>
            <w:tcW w:w="709" w:type="dxa"/>
            <w:tcBorders>
              <w:top w:val="single" w:sz="4" w:space="0" w:color="000000"/>
              <w:left w:val="single" w:sz="4" w:space="0" w:color="000000"/>
              <w:bottom w:val="single" w:sz="4" w:space="0" w:color="000000"/>
            </w:tcBorders>
            <w:shd w:val="clear" w:color="auto" w:fill="FFFFFF"/>
            <w:vAlign w:val="center"/>
          </w:tcPr>
          <w:p w14:paraId="46ADCF2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0,48</w:t>
            </w:r>
          </w:p>
        </w:tc>
        <w:tc>
          <w:tcPr>
            <w:tcW w:w="709" w:type="dxa"/>
            <w:tcBorders>
              <w:top w:val="single" w:sz="4" w:space="0" w:color="000000"/>
              <w:left w:val="single" w:sz="4" w:space="0" w:color="000000"/>
              <w:bottom w:val="single" w:sz="4" w:space="0" w:color="000000"/>
            </w:tcBorders>
            <w:shd w:val="clear" w:color="auto" w:fill="FFFFFF"/>
            <w:vAlign w:val="center"/>
          </w:tcPr>
          <w:p w14:paraId="14EFF46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w:t>
            </w:r>
          </w:p>
        </w:tc>
        <w:tc>
          <w:tcPr>
            <w:tcW w:w="708" w:type="dxa"/>
            <w:tcBorders>
              <w:top w:val="single" w:sz="4" w:space="0" w:color="000000"/>
              <w:left w:val="single" w:sz="4" w:space="0" w:color="000000"/>
              <w:bottom w:val="single" w:sz="4" w:space="0" w:color="000000"/>
            </w:tcBorders>
            <w:shd w:val="clear" w:color="auto" w:fill="FFFFFF"/>
            <w:vAlign w:val="center"/>
          </w:tcPr>
          <w:p w14:paraId="54804EA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0,24</w:t>
            </w:r>
          </w:p>
        </w:tc>
        <w:tc>
          <w:tcPr>
            <w:tcW w:w="709" w:type="dxa"/>
            <w:tcBorders>
              <w:top w:val="single" w:sz="4" w:space="0" w:color="000000"/>
              <w:left w:val="single" w:sz="4" w:space="0" w:color="000000"/>
              <w:bottom w:val="single" w:sz="4" w:space="0" w:color="000000"/>
            </w:tcBorders>
            <w:shd w:val="clear" w:color="auto" w:fill="FFFFFF"/>
            <w:vAlign w:val="center"/>
          </w:tcPr>
          <w:p w14:paraId="5956A68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6</w:t>
            </w:r>
          </w:p>
        </w:tc>
        <w:tc>
          <w:tcPr>
            <w:tcW w:w="709" w:type="dxa"/>
            <w:tcBorders>
              <w:top w:val="single" w:sz="4" w:space="0" w:color="000000"/>
              <w:left w:val="single" w:sz="4" w:space="0" w:color="000000"/>
              <w:bottom w:val="single" w:sz="4" w:space="0" w:color="000000"/>
            </w:tcBorders>
            <w:shd w:val="clear" w:color="auto" w:fill="FFFFFF"/>
            <w:vAlign w:val="center"/>
          </w:tcPr>
          <w:p w14:paraId="6C3F498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1,45</w:t>
            </w:r>
          </w:p>
        </w:tc>
        <w:tc>
          <w:tcPr>
            <w:tcW w:w="709" w:type="dxa"/>
            <w:tcBorders>
              <w:top w:val="single" w:sz="4" w:space="0" w:color="000000"/>
              <w:left w:val="single" w:sz="4" w:space="0" w:color="000000"/>
              <w:bottom w:val="single" w:sz="4" w:space="0" w:color="000000"/>
            </w:tcBorders>
            <w:shd w:val="clear" w:color="auto" w:fill="FFFFFF"/>
            <w:vAlign w:val="center"/>
          </w:tcPr>
          <w:p w14:paraId="52F5B57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3</w:t>
            </w:r>
          </w:p>
        </w:tc>
        <w:tc>
          <w:tcPr>
            <w:tcW w:w="708" w:type="dxa"/>
            <w:tcBorders>
              <w:top w:val="single" w:sz="4" w:space="0" w:color="000000"/>
              <w:left w:val="single" w:sz="4" w:space="0" w:color="000000"/>
              <w:bottom w:val="single" w:sz="4" w:space="0" w:color="000000"/>
            </w:tcBorders>
            <w:shd w:val="clear" w:color="auto" w:fill="FFFFFF"/>
            <w:vAlign w:val="center"/>
          </w:tcPr>
          <w:p w14:paraId="37403B47"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0,74</w:t>
            </w:r>
          </w:p>
        </w:tc>
        <w:tc>
          <w:tcPr>
            <w:tcW w:w="709" w:type="dxa"/>
            <w:tcBorders>
              <w:top w:val="single" w:sz="4" w:space="0" w:color="000000"/>
              <w:left w:val="single" w:sz="4" w:space="0" w:color="000000"/>
              <w:bottom w:val="single" w:sz="4" w:space="0" w:color="000000"/>
            </w:tcBorders>
            <w:shd w:val="clear" w:color="auto" w:fill="FFFFFF"/>
            <w:vAlign w:val="center"/>
          </w:tcPr>
          <w:p w14:paraId="362ED57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C09C7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2,48</w:t>
            </w:r>
          </w:p>
        </w:tc>
      </w:tr>
      <w:tr w:rsidR="00F107A9" w14:paraId="04A76A49" w14:textId="77777777" w:rsidTr="00F107A9">
        <w:trPr>
          <w:trHeight w:val="340"/>
        </w:trPr>
        <w:tc>
          <w:tcPr>
            <w:tcW w:w="3730" w:type="dxa"/>
            <w:tcBorders>
              <w:top w:val="single" w:sz="4" w:space="0" w:color="000000"/>
              <w:left w:val="single" w:sz="4" w:space="0" w:color="000000"/>
              <w:bottom w:val="single" w:sz="4" w:space="0" w:color="000000"/>
            </w:tcBorders>
            <w:shd w:val="clear" w:color="auto" w:fill="FFFFFF"/>
            <w:vAlign w:val="center"/>
          </w:tcPr>
          <w:p w14:paraId="345F9C1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прибывшие</w:t>
            </w:r>
          </w:p>
        </w:tc>
        <w:tc>
          <w:tcPr>
            <w:tcW w:w="709" w:type="dxa"/>
            <w:tcBorders>
              <w:top w:val="single" w:sz="4" w:space="0" w:color="000000"/>
              <w:left w:val="single" w:sz="4" w:space="0" w:color="000000"/>
              <w:bottom w:val="single" w:sz="4" w:space="0" w:color="000000"/>
            </w:tcBorders>
            <w:shd w:val="clear" w:color="auto" w:fill="FFFFFF"/>
            <w:vAlign w:val="center"/>
          </w:tcPr>
          <w:p w14:paraId="52F4B7E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11413CE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0EC9D45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6FE3DB7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1366E6C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6DB0410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1DBB702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3AC959A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598180A9"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31AC2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r>
      <w:tr w:rsidR="00F107A9" w14:paraId="17843004" w14:textId="77777777" w:rsidTr="00F107A9">
        <w:trPr>
          <w:trHeight w:val="433"/>
        </w:trPr>
        <w:tc>
          <w:tcPr>
            <w:tcW w:w="3730" w:type="dxa"/>
            <w:tcBorders>
              <w:top w:val="single" w:sz="4" w:space="0" w:color="000000"/>
              <w:left w:val="single" w:sz="4" w:space="0" w:color="000000"/>
              <w:bottom w:val="single" w:sz="4" w:space="0" w:color="000000"/>
            </w:tcBorders>
            <w:shd w:val="clear" w:color="auto" w:fill="FFFFFF"/>
            <w:vAlign w:val="center"/>
          </w:tcPr>
          <w:p w14:paraId="25A51284"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lastRenderedPageBreak/>
              <w:t>В т. ч. мигранты со статусом</w:t>
            </w:r>
          </w:p>
        </w:tc>
        <w:tc>
          <w:tcPr>
            <w:tcW w:w="709" w:type="dxa"/>
            <w:tcBorders>
              <w:top w:val="single" w:sz="4" w:space="0" w:color="000000"/>
              <w:left w:val="single" w:sz="4" w:space="0" w:color="000000"/>
              <w:bottom w:val="single" w:sz="4" w:space="0" w:color="000000"/>
            </w:tcBorders>
            <w:shd w:val="clear" w:color="auto" w:fill="FFFFFF"/>
            <w:vAlign w:val="center"/>
          </w:tcPr>
          <w:p w14:paraId="48C41AEF"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264A1985"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03C1BCDE"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3A7730F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099D726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783AC5F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01CA5C52"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4B446E5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1B4A9E9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29ED6"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r>
      <w:tr w:rsidR="00F107A9" w14:paraId="41CA2B1A" w14:textId="77777777" w:rsidTr="00F107A9">
        <w:trPr>
          <w:trHeight w:val="412"/>
        </w:trPr>
        <w:tc>
          <w:tcPr>
            <w:tcW w:w="3730" w:type="dxa"/>
            <w:tcBorders>
              <w:top w:val="single" w:sz="4" w:space="0" w:color="000000"/>
              <w:left w:val="single" w:sz="4" w:space="0" w:color="000000"/>
              <w:bottom w:val="single" w:sz="4" w:space="0" w:color="000000"/>
            </w:tcBorders>
            <w:shd w:val="clear" w:color="auto" w:fill="FFFFFF"/>
            <w:vAlign w:val="center"/>
          </w:tcPr>
          <w:p w14:paraId="4532CCBD"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Мигранты без статуса</w:t>
            </w:r>
          </w:p>
        </w:tc>
        <w:tc>
          <w:tcPr>
            <w:tcW w:w="709" w:type="dxa"/>
            <w:tcBorders>
              <w:top w:val="single" w:sz="4" w:space="0" w:color="000000"/>
              <w:left w:val="single" w:sz="4" w:space="0" w:color="000000"/>
              <w:bottom w:val="single" w:sz="4" w:space="0" w:color="000000"/>
            </w:tcBorders>
            <w:shd w:val="clear" w:color="auto" w:fill="FFFFFF"/>
            <w:vAlign w:val="center"/>
          </w:tcPr>
          <w:p w14:paraId="48E54CD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1FC1E0A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6BD4F708"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6415D1DC"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3420CAC0"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690EFBD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7EDF797B"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8" w:type="dxa"/>
            <w:tcBorders>
              <w:top w:val="single" w:sz="4" w:space="0" w:color="000000"/>
              <w:left w:val="single" w:sz="4" w:space="0" w:color="000000"/>
              <w:bottom w:val="single" w:sz="4" w:space="0" w:color="000000"/>
            </w:tcBorders>
            <w:shd w:val="clear" w:color="auto" w:fill="FFFFFF"/>
            <w:vAlign w:val="center"/>
          </w:tcPr>
          <w:p w14:paraId="5E446DDA"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tcBorders>
            <w:shd w:val="clear" w:color="auto" w:fill="FFFFFF"/>
            <w:vAlign w:val="center"/>
          </w:tcPr>
          <w:p w14:paraId="02371BF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tc>
        <w:tc>
          <w:tcPr>
            <w:tcW w:w="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79491" w14:textId="77777777" w:rsidR="00CB6675" w:rsidRPr="00F107A9" w:rsidRDefault="00CB6675" w:rsidP="00F107A9">
            <w:pPr>
              <w:pStyle w:val="a7"/>
              <w:jc w:val="both"/>
              <w:rPr>
                <w:rFonts w:ascii="Times New Roman" w:hAnsi="Times New Roman" w:cs="Times New Roman"/>
                <w:sz w:val="24"/>
                <w:szCs w:val="24"/>
              </w:rPr>
            </w:pPr>
            <w:r w:rsidRPr="00F107A9">
              <w:rPr>
                <w:rFonts w:ascii="Times New Roman" w:hAnsi="Times New Roman" w:cs="Times New Roman"/>
                <w:sz w:val="24"/>
                <w:szCs w:val="24"/>
              </w:rPr>
              <w:t>-</w:t>
            </w:r>
          </w:p>
          <w:p w14:paraId="4A4B3201" w14:textId="77777777" w:rsidR="00CB6675" w:rsidRPr="00F107A9" w:rsidRDefault="00CB6675" w:rsidP="00F107A9">
            <w:pPr>
              <w:pStyle w:val="a7"/>
              <w:jc w:val="both"/>
              <w:rPr>
                <w:rFonts w:ascii="Times New Roman" w:hAnsi="Times New Roman" w:cs="Times New Roman"/>
                <w:sz w:val="24"/>
                <w:szCs w:val="24"/>
              </w:rPr>
            </w:pPr>
          </w:p>
        </w:tc>
      </w:tr>
    </w:tbl>
    <w:p w14:paraId="7088710C" w14:textId="49E19DCE" w:rsidR="00CB6675" w:rsidRDefault="00CB6675" w:rsidP="008C56B8">
      <w:pPr>
        <w:tabs>
          <w:tab w:val="left" w:pos="720"/>
        </w:tabs>
        <w:jc w:val="both"/>
        <w:rPr>
          <w:sz w:val="28"/>
          <w:szCs w:val="28"/>
        </w:rPr>
      </w:pPr>
    </w:p>
    <w:p w14:paraId="7CDB490B" w14:textId="09F7D963"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Социальная инфраструктура</w:t>
      </w:r>
    </w:p>
    <w:p w14:paraId="045B4EDC" w14:textId="77777777" w:rsidR="008C56B8" w:rsidRPr="008C56B8" w:rsidRDefault="008C56B8" w:rsidP="008C56B8">
      <w:pPr>
        <w:pStyle w:val="a7"/>
        <w:jc w:val="center"/>
        <w:rPr>
          <w:rFonts w:ascii="Times New Roman" w:hAnsi="Times New Roman" w:cs="Times New Roman"/>
          <w:b/>
          <w:bCs/>
          <w:sz w:val="24"/>
          <w:szCs w:val="24"/>
        </w:rPr>
      </w:pPr>
    </w:p>
    <w:p w14:paraId="038E34A5" w14:textId="2A76DD42"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На момент составления проекта учреждения и предприятия обслуживания в поселении представлены в следующем составе:</w:t>
      </w:r>
    </w:p>
    <w:p w14:paraId="018644FC" w14:textId="60A6E562"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-с. </w:t>
      </w:r>
      <w:proofErr w:type="spellStart"/>
      <w:r w:rsidR="00CB6675" w:rsidRPr="008C56B8">
        <w:rPr>
          <w:rFonts w:ascii="Times New Roman" w:hAnsi="Times New Roman" w:cs="Times New Roman"/>
          <w:sz w:val="24"/>
          <w:szCs w:val="24"/>
        </w:rPr>
        <w:t>Карамалы</w:t>
      </w:r>
      <w:proofErr w:type="spellEnd"/>
      <w:r w:rsidR="00CB6675" w:rsidRPr="008C56B8">
        <w:rPr>
          <w:rFonts w:ascii="Times New Roman" w:hAnsi="Times New Roman" w:cs="Times New Roman"/>
          <w:sz w:val="24"/>
          <w:szCs w:val="24"/>
        </w:rPr>
        <w:t>: филиал МБОУ СОШ №4, два магазина, отделение АО «Почта России», АТС, ФАП, СДК, библиотека.</w:t>
      </w:r>
    </w:p>
    <w:p w14:paraId="17111D04" w14:textId="3459A273"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 с. </w:t>
      </w:r>
      <w:proofErr w:type="spellStart"/>
      <w:r w:rsidR="00CB6675" w:rsidRPr="008C56B8">
        <w:rPr>
          <w:rFonts w:ascii="Times New Roman" w:hAnsi="Times New Roman" w:cs="Times New Roman"/>
          <w:sz w:val="24"/>
          <w:szCs w:val="24"/>
        </w:rPr>
        <w:t>Сабаново</w:t>
      </w:r>
      <w:proofErr w:type="spellEnd"/>
      <w:r w:rsidR="00CB6675" w:rsidRPr="008C56B8">
        <w:rPr>
          <w:rFonts w:ascii="Times New Roman" w:hAnsi="Times New Roman" w:cs="Times New Roman"/>
          <w:sz w:val="24"/>
          <w:szCs w:val="24"/>
        </w:rPr>
        <w:t>: выездная торговля.</w:t>
      </w:r>
    </w:p>
    <w:p w14:paraId="0692CF0A" w14:textId="068BD4E3"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-с. </w:t>
      </w:r>
      <w:proofErr w:type="spellStart"/>
      <w:r w:rsidR="00CB6675" w:rsidRPr="008C56B8">
        <w:rPr>
          <w:rFonts w:ascii="Times New Roman" w:hAnsi="Times New Roman" w:cs="Times New Roman"/>
          <w:sz w:val="24"/>
          <w:szCs w:val="24"/>
        </w:rPr>
        <w:t>Алово</w:t>
      </w:r>
      <w:proofErr w:type="spellEnd"/>
      <w:r w:rsidR="00CB6675" w:rsidRPr="008C56B8">
        <w:rPr>
          <w:rFonts w:ascii="Times New Roman" w:hAnsi="Times New Roman" w:cs="Times New Roman"/>
          <w:sz w:val="24"/>
          <w:szCs w:val="24"/>
        </w:rPr>
        <w:t>: выездная торговля.</w:t>
      </w:r>
    </w:p>
    <w:p w14:paraId="491D7488" w14:textId="7510E0CF"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Образование</w:t>
      </w:r>
    </w:p>
    <w:p w14:paraId="238D4E1A" w14:textId="77777777" w:rsidR="008C56B8" w:rsidRPr="008C56B8" w:rsidRDefault="008C56B8" w:rsidP="008C56B8">
      <w:pPr>
        <w:pStyle w:val="a7"/>
        <w:jc w:val="center"/>
        <w:rPr>
          <w:rFonts w:ascii="Times New Roman" w:hAnsi="Times New Roman" w:cs="Times New Roman"/>
          <w:b/>
          <w:bCs/>
          <w:sz w:val="24"/>
          <w:szCs w:val="24"/>
        </w:rPr>
      </w:pPr>
    </w:p>
    <w:p w14:paraId="0A0C68F4" w14:textId="617A4CFB"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Имеется 1 средняя общеобразовательная школа филиал МБОУ СОШ №4 со спортивным залом и площадкой на 50 мест, в которой фактически обучается 18 учащихся.</w:t>
      </w:r>
      <w:r w:rsidR="00CB6675" w:rsidRPr="008C56B8">
        <w:rPr>
          <w:rFonts w:ascii="Times New Roman" w:hAnsi="Times New Roman" w:cs="Times New Roman"/>
          <w:color w:val="FF0000"/>
          <w:sz w:val="24"/>
          <w:szCs w:val="24"/>
        </w:rPr>
        <w:t xml:space="preserve"> </w:t>
      </w:r>
    </w:p>
    <w:p w14:paraId="192304DA" w14:textId="4E590791"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Школа занимает здание, которое находится в удовлетворительном состоянии.</w:t>
      </w:r>
    </w:p>
    <w:p w14:paraId="6F7DD91D" w14:textId="521CE09F"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В селах </w:t>
      </w:r>
      <w:proofErr w:type="spellStart"/>
      <w:r w:rsidR="00CB6675" w:rsidRPr="008C56B8">
        <w:rPr>
          <w:rFonts w:ascii="Times New Roman" w:hAnsi="Times New Roman" w:cs="Times New Roman"/>
          <w:sz w:val="24"/>
          <w:szCs w:val="24"/>
        </w:rPr>
        <w:t>Сабаново</w:t>
      </w:r>
      <w:proofErr w:type="spellEnd"/>
      <w:r w:rsidR="00CB6675" w:rsidRPr="008C56B8">
        <w:rPr>
          <w:rFonts w:ascii="Times New Roman" w:hAnsi="Times New Roman" w:cs="Times New Roman"/>
          <w:sz w:val="24"/>
          <w:szCs w:val="24"/>
        </w:rPr>
        <w:t xml:space="preserve">, </w:t>
      </w:r>
      <w:proofErr w:type="spellStart"/>
      <w:r w:rsidR="00CB6675" w:rsidRPr="008C56B8">
        <w:rPr>
          <w:rFonts w:ascii="Times New Roman" w:hAnsi="Times New Roman" w:cs="Times New Roman"/>
          <w:sz w:val="24"/>
          <w:szCs w:val="24"/>
        </w:rPr>
        <w:t>Алово</w:t>
      </w:r>
      <w:proofErr w:type="spellEnd"/>
      <w:r w:rsidR="00CB6675" w:rsidRPr="008C56B8">
        <w:rPr>
          <w:rFonts w:ascii="Times New Roman" w:hAnsi="Times New Roman" w:cs="Times New Roman"/>
          <w:sz w:val="24"/>
          <w:szCs w:val="24"/>
        </w:rPr>
        <w:t xml:space="preserve"> образовательные учреждения отсутствуют. Обучение учащихся осуществляется в МОУ СОШ № 4 г. Никольска. Проезд детей к местам обучения обеспечивается школьным транспортом по программе «Школьный автобус».</w:t>
      </w:r>
    </w:p>
    <w:p w14:paraId="49FF1709" w14:textId="2C32495C" w:rsidR="00CB6675" w:rsidRPr="008C56B8" w:rsidRDefault="008C56B8" w:rsidP="008C56B8">
      <w:pPr>
        <w:pStyle w:val="a7"/>
        <w:jc w:val="both"/>
        <w:rPr>
          <w:rFonts w:ascii="Times New Roman" w:hAnsi="Times New Roman" w:cs="Times New Roman"/>
          <w:iCs/>
          <w:sz w:val="24"/>
          <w:szCs w:val="24"/>
        </w:rPr>
      </w:pPr>
      <w:r>
        <w:rPr>
          <w:rFonts w:ascii="Times New Roman" w:hAnsi="Times New Roman" w:cs="Times New Roman"/>
          <w:iCs/>
          <w:sz w:val="24"/>
          <w:szCs w:val="24"/>
        </w:rPr>
        <w:t xml:space="preserve">      </w:t>
      </w:r>
      <w:r w:rsidR="00CB6675" w:rsidRPr="008C56B8">
        <w:rPr>
          <w:rFonts w:ascii="Times New Roman" w:hAnsi="Times New Roman" w:cs="Times New Roman"/>
          <w:iCs/>
          <w:sz w:val="24"/>
          <w:szCs w:val="24"/>
        </w:rPr>
        <w:t xml:space="preserve">Согласно нормам </w:t>
      </w:r>
      <w:proofErr w:type="gramStart"/>
      <w:r w:rsidR="00CB6675" w:rsidRPr="008C56B8">
        <w:rPr>
          <w:rFonts w:ascii="Times New Roman" w:hAnsi="Times New Roman" w:cs="Times New Roman"/>
          <w:iCs/>
          <w:sz w:val="24"/>
          <w:szCs w:val="24"/>
        </w:rPr>
        <w:t>для</w:t>
      </w:r>
      <w:r>
        <w:rPr>
          <w:rFonts w:ascii="Times New Roman" w:hAnsi="Times New Roman" w:cs="Times New Roman"/>
          <w:iCs/>
          <w:sz w:val="24"/>
          <w:szCs w:val="24"/>
        </w:rPr>
        <w:t xml:space="preserve"> </w:t>
      </w:r>
      <w:r w:rsidR="00CB6675" w:rsidRPr="008C56B8">
        <w:rPr>
          <w:rFonts w:ascii="Times New Roman" w:hAnsi="Times New Roman" w:cs="Times New Roman"/>
          <w:iCs/>
          <w:sz w:val="24"/>
          <w:szCs w:val="24"/>
        </w:rPr>
        <w:t>сельской</w:t>
      </w:r>
      <w:r w:rsidR="00705A5C">
        <w:rPr>
          <w:rFonts w:ascii="Times New Roman" w:hAnsi="Times New Roman" w:cs="Times New Roman"/>
          <w:iCs/>
          <w:sz w:val="24"/>
          <w:szCs w:val="24"/>
        </w:rPr>
        <w:t xml:space="preserve"> </w:t>
      </w:r>
      <w:r w:rsidR="00CB6675" w:rsidRPr="008C56B8">
        <w:rPr>
          <w:rFonts w:ascii="Times New Roman" w:hAnsi="Times New Roman" w:cs="Times New Roman"/>
          <w:iCs/>
          <w:sz w:val="24"/>
          <w:szCs w:val="24"/>
        </w:rPr>
        <w:t>местности</w:t>
      </w:r>
      <w:proofErr w:type="gramEnd"/>
      <w:r>
        <w:rPr>
          <w:rFonts w:ascii="Times New Roman" w:hAnsi="Times New Roman" w:cs="Times New Roman"/>
          <w:iCs/>
          <w:sz w:val="24"/>
          <w:szCs w:val="24"/>
        </w:rPr>
        <w:t xml:space="preserve"> </w:t>
      </w:r>
      <w:r w:rsidR="00CB6675" w:rsidRPr="008C56B8">
        <w:rPr>
          <w:rFonts w:ascii="Times New Roman" w:hAnsi="Times New Roman" w:cs="Times New Roman"/>
          <w:iCs/>
          <w:sz w:val="24"/>
          <w:szCs w:val="24"/>
        </w:rPr>
        <w:t>для начальных школ радиус пешеходной доступности установлен в размере 2 км. Для средних школ этот радиус не должен превышать 4 км.</w:t>
      </w:r>
    </w:p>
    <w:p w14:paraId="5A238484" w14:textId="0D3CF0A9" w:rsidR="00CB6675" w:rsidRDefault="008C56B8" w:rsidP="008C56B8">
      <w:pPr>
        <w:pStyle w:val="a7"/>
        <w:jc w:val="both"/>
        <w:rPr>
          <w:rFonts w:ascii="Times New Roman" w:hAnsi="Times New Roman" w:cs="Times New Roman"/>
          <w:iCs/>
          <w:sz w:val="24"/>
          <w:szCs w:val="24"/>
        </w:rPr>
      </w:pPr>
      <w:r>
        <w:rPr>
          <w:rFonts w:ascii="Times New Roman" w:hAnsi="Times New Roman" w:cs="Times New Roman"/>
          <w:iCs/>
          <w:sz w:val="24"/>
          <w:szCs w:val="24"/>
        </w:rPr>
        <w:t xml:space="preserve">      </w:t>
      </w:r>
      <w:r w:rsidR="00CB6675" w:rsidRPr="008C56B8">
        <w:rPr>
          <w:rFonts w:ascii="Times New Roman" w:hAnsi="Times New Roman" w:cs="Times New Roman"/>
          <w:iCs/>
          <w:sz w:val="24"/>
          <w:szCs w:val="24"/>
        </w:rPr>
        <w:t xml:space="preserve">Всего детей в возрасте от 7 до 15 лет - 35 человек. Наполняемость в школе составляет около 36 %. Анализ показал, что сельсовет полностью обеспечен учебными заведениями. </w:t>
      </w:r>
    </w:p>
    <w:p w14:paraId="5FBC8ED9" w14:textId="77777777" w:rsidR="008C56B8" w:rsidRPr="008C56B8" w:rsidRDefault="008C56B8" w:rsidP="008C56B8">
      <w:pPr>
        <w:pStyle w:val="a7"/>
        <w:jc w:val="both"/>
        <w:rPr>
          <w:rFonts w:ascii="Times New Roman" w:hAnsi="Times New Roman" w:cs="Times New Roman"/>
          <w:iCs/>
          <w:sz w:val="24"/>
          <w:szCs w:val="24"/>
        </w:rPr>
      </w:pPr>
    </w:p>
    <w:p w14:paraId="1F9FAA66" w14:textId="6567DED7"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Дошкольное образование</w:t>
      </w:r>
    </w:p>
    <w:p w14:paraId="5CDCC73A" w14:textId="77777777" w:rsidR="008C56B8" w:rsidRPr="008C56B8" w:rsidRDefault="008C56B8" w:rsidP="008C56B8">
      <w:pPr>
        <w:pStyle w:val="a7"/>
        <w:jc w:val="center"/>
        <w:rPr>
          <w:rFonts w:ascii="Times New Roman" w:hAnsi="Times New Roman" w:cs="Times New Roman"/>
          <w:b/>
          <w:bCs/>
          <w:sz w:val="24"/>
          <w:szCs w:val="24"/>
        </w:rPr>
      </w:pPr>
    </w:p>
    <w:p w14:paraId="4B58DADA" w14:textId="77777777" w:rsidR="00CB6675" w:rsidRPr="008C56B8" w:rsidRDefault="00CB6675" w:rsidP="008C56B8">
      <w:pPr>
        <w:pStyle w:val="a7"/>
        <w:jc w:val="both"/>
        <w:rPr>
          <w:rFonts w:ascii="Times New Roman" w:hAnsi="Times New Roman" w:cs="Times New Roman"/>
          <w:sz w:val="24"/>
          <w:szCs w:val="24"/>
        </w:rPr>
      </w:pPr>
      <w:r>
        <w:t xml:space="preserve">  </w:t>
      </w:r>
      <w:r>
        <w:tab/>
      </w:r>
      <w:r w:rsidRPr="008C56B8">
        <w:rPr>
          <w:rFonts w:ascii="Times New Roman" w:hAnsi="Times New Roman" w:cs="Times New Roman"/>
          <w:sz w:val="24"/>
          <w:szCs w:val="24"/>
        </w:rPr>
        <w:t>Современное обслуживание населения находится на недостаточном уровне и по отдельным видам отстает от нормативных показателей.</w:t>
      </w:r>
    </w:p>
    <w:p w14:paraId="2AD0C83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ab/>
        <w:t>Дошкольное учреждение в сельсовете отсутствует. Обусловлено географической разбросанностью населенных пунктов и численностью детей до 7 лет.</w:t>
      </w:r>
    </w:p>
    <w:p w14:paraId="3B37C261" w14:textId="77777777" w:rsidR="008C56B8" w:rsidRDefault="00CB6675" w:rsidP="008C56B8">
      <w:pPr>
        <w:pStyle w:val="a7"/>
        <w:jc w:val="both"/>
        <w:rPr>
          <w:rFonts w:ascii="Times New Roman" w:hAnsi="Times New Roman" w:cs="Times New Roman"/>
          <w:iCs/>
          <w:sz w:val="24"/>
          <w:szCs w:val="24"/>
        </w:rPr>
      </w:pPr>
      <w:r w:rsidRPr="008C56B8">
        <w:rPr>
          <w:rFonts w:ascii="Times New Roman" w:hAnsi="Times New Roman" w:cs="Times New Roman"/>
          <w:iCs/>
          <w:sz w:val="24"/>
          <w:szCs w:val="24"/>
        </w:rPr>
        <w:t xml:space="preserve"> </w:t>
      </w:r>
      <w:r w:rsidRPr="008C56B8">
        <w:rPr>
          <w:rFonts w:ascii="Times New Roman" w:hAnsi="Times New Roman" w:cs="Times New Roman"/>
          <w:iCs/>
          <w:sz w:val="24"/>
          <w:szCs w:val="24"/>
        </w:rPr>
        <w:tab/>
        <w:t>Дети воспитываются дома, в основном бабушками и дедушками – пенсионерами.</w:t>
      </w:r>
    </w:p>
    <w:p w14:paraId="269CE854" w14:textId="204CBE93" w:rsidR="00CB6675" w:rsidRPr="008C56B8" w:rsidRDefault="00CB6675" w:rsidP="008C56B8">
      <w:pPr>
        <w:pStyle w:val="a7"/>
        <w:jc w:val="both"/>
        <w:rPr>
          <w:rFonts w:ascii="Times New Roman" w:hAnsi="Times New Roman" w:cs="Times New Roman"/>
          <w:iCs/>
          <w:sz w:val="24"/>
          <w:szCs w:val="24"/>
        </w:rPr>
      </w:pPr>
      <w:r w:rsidRPr="008C56B8">
        <w:rPr>
          <w:rFonts w:ascii="Times New Roman" w:hAnsi="Times New Roman" w:cs="Times New Roman"/>
          <w:iCs/>
          <w:sz w:val="24"/>
          <w:szCs w:val="24"/>
        </w:rPr>
        <w:t xml:space="preserve">  </w:t>
      </w:r>
    </w:p>
    <w:p w14:paraId="6C89A0E6" w14:textId="0B74140D"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Здравоохранение</w:t>
      </w:r>
    </w:p>
    <w:p w14:paraId="7F31EE64" w14:textId="77777777" w:rsidR="008C56B8" w:rsidRPr="008C56B8" w:rsidRDefault="008C56B8" w:rsidP="008C56B8">
      <w:pPr>
        <w:pStyle w:val="a7"/>
        <w:jc w:val="center"/>
        <w:rPr>
          <w:rFonts w:ascii="Times New Roman" w:hAnsi="Times New Roman" w:cs="Times New Roman"/>
          <w:b/>
          <w:bCs/>
          <w:sz w:val="24"/>
          <w:szCs w:val="24"/>
        </w:rPr>
      </w:pPr>
    </w:p>
    <w:p w14:paraId="76EE9535" w14:textId="60AEB042"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«Здравоохранение» один из приоритетных национальных проектов, который на территории   муниципального образования </w:t>
      </w:r>
      <w:proofErr w:type="spellStart"/>
      <w:r w:rsidR="00CB6675" w:rsidRPr="008C56B8">
        <w:rPr>
          <w:rFonts w:ascii="Times New Roman" w:hAnsi="Times New Roman" w:cs="Times New Roman"/>
          <w:sz w:val="24"/>
          <w:szCs w:val="24"/>
        </w:rPr>
        <w:t>Карамальский</w:t>
      </w:r>
      <w:proofErr w:type="spellEnd"/>
      <w:r w:rsidR="00CB6675" w:rsidRPr="008C56B8">
        <w:rPr>
          <w:rFonts w:ascii="Times New Roman" w:hAnsi="Times New Roman" w:cs="Times New Roman"/>
          <w:sz w:val="24"/>
          <w:szCs w:val="24"/>
        </w:rPr>
        <w:t xml:space="preserve">  сельсовет Никольского района Пензенской области  осуществляется по таким направлениям как выплаты денежных средств медицинским работникам и участковым службам, приобретение вакцины против многих серьезных заболеваний, приобретение оборудования для медицинских учреждений и др. Данный национальный проект позволит реализовать и многие другие мероприятия, в которых нуждается  село в области здравоохранения.</w:t>
      </w:r>
    </w:p>
    <w:p w14:paraId="39DF039F" w14:textId="7B6CAEAE"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Учреждения здравоохранения представлены </w:t>
      </w:r>
      <w:proofErr w:type="spellStart"/>
      <w:r w:rsidR="00CB6675" w:rsidRPr="008C56B8">
        <w:rPr>
          <w:rFonts w:ascii="Times New Roman" w:hAnsi="Times New Roman" w:cs="Times New Roman"/>
          <w:sz w:val="24"/>
          <w:szCs w:val="24"/>
        </w:rPr>
        <w:t>ФАПом</w:t>
      </w:r>
      <w:proofErr w:type="spellEnd"/>
      <w:r w:rsidR="00CB6675" w:rsidRPr="008C56B8">
        <w:rPr>
          <w:rFonts w:ascii="Times New Roman" w:hAnsi="Times New Roman" w:cs="Times New Roman"/>
          <w:sz w:val="24"/>
          <w:szCs w:val="24"/>
        </w:rPr>
        <w:t xml:space="preserve">, расположенными в селе </w:t>
      </w:r>
      <w:proofErr w:type="spellStart"/>
      <w:r w:rsidR="00CB6675" w:rsidRPr="008C56B8">
        <w:rPr>
          <w:rFonts w:ascii="Times New Roman" w:hAnsi="Times New Roman" w:cs="Times New Roman"/>
          <w:sz w:val="24"/>
          <w:szCs w:val="24"/>
        </w:rPr>
        <w:t>Карамалы</w:t>
      </w:r>
      <w:proofErr w:type="spellEnd"/>
      <w:r w:rsidR="00CB6675" w:rsidRPr="008C56B8">
        <w:rPr>
          <w:rFonts w:ascii="Times New Roman" w:hAnsi="Times New Roman" w:cs="Times New Roman"/>
          <w:sz w:val="24"/>
          <w:szCs w:val="24"/>
        </w:rPr>
        <w:t>.</w:t>
      </w:r>
    </w:p>
    <w:p w14:paraId="3B9ABDDC" w14:textId="6510B68D"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Здание </w:t>
      </w:r>
      <w:proofErr w:type="spellStart"/>
      <w:r w:rsidR="00CB6675" w:rsidRPr="008C56B8">
        <w:rPr>
          <w:rFonts w:ascii="Times New Roman" w:hAnsi="Times New Roman" w:cs="Times New Roman"/>
          <w:sz w:val="24"/>
          <w:szCs w:val="24"/>
        </w:rPr>
        <w:t>ФАПа</w:t>
      </w:r>
      <w:proofErr w:type="spellEnd"/>
      <w:r w:rsidR="00CB6675" w:rsidRPr="008C56B8">
        <w:rPr>
          <w:rFonts w:ascii="Times New Roman" w:hAnsi="Times New Roman" w:cs="Times New Roman"/>
          <w:sz w:val="24"/>
          <w:szCs w:val="24"/>
        </w:rPr>
        <w:t xml:space="preserve"> находится в удовлетворительном состоянии. ФАП обеспечен всем необходимым медицинским оборудованием, оказывают первую медицинскую помощь населению, организуют прохождение населением диспансеризации. </w:t>
      </w:r>
    </w:p>
    <w:p w14:paraId="3A726542" w14:textId="1D95709D"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Один раз в месяц в </w:t>
      </w:r>
      <w:proofErr w:type="spellStart"/>
      <w:proofErr w:type="gramStart"/>
      <w:r w:rsidR="00CB6675" w:rsidRPr="008C56B8">
        <w:rPr>
          <w:rFonts w:ascii="Times New Roman" w:hAnsi="Times New Roman" w:cs="Times New Roman"/>
          <w:sz w:val="24"/>
          <w:szCs w:val="24"/>
        </w:rPr>
        <w:t>ФАПе</w:t>
      </w:r>
      <w:proofErr w:type="spellEnd"/>
      <w:r w:rsidR="00CB6675" w:rsidRPr="008C56B8">
        <w:rPr>
          <w:rFonts w:ascii="Times New Roman" w:hAnsi="Times New Roman" w:cs="Times New Roman"/>
          <w:sz w:val="24"/>
          <w:szCs w:val="24"/>
        </w:rPr>
        <w:t xml:space="preserve">  ведут</w:t>
      </w:r>
      <w:proofErr w:type="gramEnd"/>
      <w:r w:rsidR="00CB6675" w:rsidRPr="008C56B8">
        <w:rPr>
          <w:rFonts w:ascii="Times New Roman" w:hAnsi="Times New Roman" w:cs="Times New Roman"/>
          <w:sz w:val="24"/>
          <w:szCs w:val="24"/>
        </w:rPr>
        <w:t xml:space="preserve"> прием врачи  Никольской ЦРБ. Все работники имеют среднее профессиональное образование.</w:t>
      </w:r>
    </w:p>
    <w:p w14:paraId="51A361A1" w14:textId="7609C0B7"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В</w:t>
      </w: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селе </w:t>
      </w:r>
      <w:proofErr w:type="spellStart"/>
      <w:r w:rsidR="00CB6675" w:rsidRPr="008C56B8">
        <w:rPr>
          <w:rFonts w:ascii="Times New Roman" w:hAnsi="Times New Roman" w:cs="Times New Roman"/>
          <w:sz w:val="24"/>
          <w:szCs w:val="24"/>
        </w:rPr>
        <w:t>Карамалы</w:t>
      </w:r>
      <w:proofErr w:type="spellEnd"/>
      <w:r w:rsidR="00CB6675" w:rsidRPr="008C56B8">
        <w:rPr>
          <w:rFonts w:ascii="Times New Roman" w:hAnsi="Times New Roman" w:cs="Times New Roman"/>
          <w:sz w:val="24"/>
          <w:szCs w:val="24"/>
        </w:rPr>
        <w:t xml:space="preserve"> имеется аптечный пункт, который обеспечивает </w:t>
      </w:r>
      <w:proofErr w:type="gramStart"/>
      <w:r w:rsidR="00CB6675" w:rsidRPr="008C56B8">
        <w:rPr>
          <w:rFonts w:ascii="Times New Roman" w:hAnsi="Times New Roman" w:cs="Times New Roman"/>
          <w:sz w:val="24"/>
          <w:szCs w:val="24"/>
        </w:rPr>
        <w:t>лекарственными  препаратами</w:t>
      </w:r>
      <w:proofErr w:type="gramEnd"/>
      <w:r w:rsidR="00CB6675" w:rsidRPr="008C56B8">
        <w:rPr>
          <w:rFonts w:ascii="Times New Roman" w:hAnsi="Times New Roman" w:cs="Times New Roman"/>
          <w:sz w:val="24"/>
          <w:szCs w:val="24"/>
        </w:rPr>
        <w:t xml:space="preserve">  жителей   </w:t>
      </w:r>
      <w:proofErr w:type="spellStart"/>
      <w:r w:rsidR="00CB6675" w:rsidRPr="008C56B8">
        <w:rPr>
          <w:rFonts w:ascii="Times New Roman" w:hAnsi="Times New Roman" w:cs="Times New Roman"/>
          <w:sz w:val="24"/>
          <w:szCs w:val="24"/>
        </w:rPr>
        <w:t>Карамальского</w:t>
      </w:r>
      <w:proofErr w:type="spellEnd"/>
      <w:r w:rsidR="00CB6675" w:rsidRPr="008C56B8">
        <w:rPr>
          <w:rFonts w:ascii="Times New Roman" w:hAnsi="Times New Roman" w:cs="Times New Roman"/>
          <w:sz w:val="24"/>
          <w:szCs w:val="24"/>
        </w:rPr>
        <w:t xml:space="preserve"> сельсовета Никольского района Пензенской области. </w:t>
      </w:r>
    </w:p>
    <w:p w14:paraId="03E5305D" w14:textId="77777777" w:rsidR="00CB6675" w:rsidRPr="008C56B8" w:rsidRDefault="00CB6675" w:rsidP="008C56B8">
      <w:pPr>
        <w:pStyle w:val="a7"/>
        <w:jc w:val="both"/>
        <w:rPr>
          <w:rFonts w:ascii="Times New Roman" w:hAnsi="Times New Roman" w:cs="Times New Roman"/>
          <w:b/>
          <w:bCs/>
          <w:sz w:val="24"/>
          <w:szCs w:val="24"/>
        </w:rPr>
      </w:pPr>
      <w:r w:rsidRPr="008C56B8">
        <w:rPr>
          <w:rFonts w:ascii="Times New Roman" w:hAnsi="Times New Roman" w:cs="Times New Roman"/>
          <w:sz w:val="24"/>
          <w:szCs w:val="24"/>
        </w:rPr>
        <w:t xml:space="preserve">Одной из негативных сторон снижения уровня и качества жизни сельского населения является ухудшение показателей здоровья граждан, в том числе в связи со снижением качества и доступности медицинской помощи. Растет объем платных медицинских услуг на душу населения в </w:t>
      </w:r>
      <w:r w:rsidRPr="008C56B8">
        <w:rPr>
          <w:rFonts w:ascii="Times New Roman" w:hAnsi="Times New Roman" w:cs="Times New Roman"/>
          <w:sz w:val="24"/>
          <w:szCs w:val="24"/>
        </w:rPr>
        <w:lastRenderedPageBreak/>
        <w:t xml:space="preserve">сопоставимых ценах, при этом снижается доступность медицинских услуг для населения с низкими доходами. </w:t>
      </w:r>
    </w:p>
    <w:p w14:paraId="0A7D0F38" w14:textId="77777777" w:rsidR="00CB6675" w:rsidRPr="008C56B8"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Культура</w:t>
      </w:r>
    </w:p>
    <w:p w14:paraId="7ABD89FE" w14:textId="16F8EC33"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Главной целью отрасли культуры на территории </w:t>
      </w:r>
      <w:proofErr w:type="spellStart"/>
      <w:r w:rsidR="00CB6675" w:rsidRPr="008C56B8">
        <w:rPr>
          <w:rFonts w:ascii="Times New Roman" w:hAnsi="Times New Roman" w:cs="Times New Roman"/>
          <w:sz w:val="24"/>
          <w:szCs w:val="24"/>
        </w:rPr>
        <w:t>Карамальского</w:t>
      </w:r>
      <w:proofErr w:type="spellEnd"/>
      <w:r w:rsidR="00CB6675" w:rsidRPr="008C56B8">
        <w:rPr>
          <w:rFonts w:ascii="Times New Roman" w:hAnsi="Times New Roman" w:cs="Times New Roman"/>
          <w:sz w:val="24"/>
          <w:szCs w:val="24"/>
        </w:rPr>
        <w:t xml:space="preserve"> сельсовета является реализация государственной культурной политики, обеспечивающей свободный доступ граждан к культурным ценностям, свободу творчества и участия в культурной жизни. </w:t>
      </w:r>
    </w:p>
    <w:p w14:paraId="5463CD62" w14:textId="7455C830"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Организация содержательного досуга, создание условий для полноценного отдыха, занятости населения – главная задача всех учреждений культуры. На территории </w:t>
      </w:r>
      <w:proofErr w:type="spellStart"/>
      <w:r w:rsidR="00CB6675" w:rsidRPr="008C56B8">
        <w:rPr>
          <w:rFonts w:ascii="Times New Roman" w:hAnsi="Times New Roman" w:cs="Times New Roman"/>
          <w:sz w:val="24"/>
          <w:szCs w:val="24"/>
        </w:rPr>
        <w:t>Карамальского</w:t>
      </w:r>
      <w:proofErr w:type="spellEnd"/>
      <w:r w:rsidR="00CB6675" w:rsidRPr="008C56B8">
        <w:rPr>
          <w:rFonts w:ascii="Times New Roman" w:hAnsi="Times New Roman" w:cs="Times New Roman"/>
          <w:sz w:val="24"/>
          <w:szCs w:val="24"/>
        </w:rPr>
        <w:t xml:space="preserve"> сельсовета действует дом культуры – в с. </w:t>
      </w:r>
      <w:proofErr w:type="spellStart"/>
      <w:r w:rsidR="00CB6675" w:rsidRPr="008C56B8">
        <w:rPr>
          <w:rFonts w:ascii="Times New Roman" w:hAnsi="Times New Roman" w:cs="Times New Roman"/>
          <w:sz w:val="24"/>
          <w:szCs w:val="24"/>
        </w:rPr>
        <w:t>Карамалы</w:t>
      </w:r>
      <w:proofErr w:type="spellEnd"/>
      <w:r w:rsidR="00CB6675" w:rsidRPr="008C56B8">
        <w:rPr>
          <w:rFonts w:ascii="Times New Roman" w:hAnsi="Times New Roman" w:cs="Times New Roman"/>
          <w:sz w:val="24"/>
          <w:szCs w:val="24"/>
        </w:rPr>
        <w:t xml:space="preserve">, библиотека при доме культуры. Дом культуры оснащен музыкальной сценической аппаратурой, при доме культуры работают различные кружки. </w:t>
      </w: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Проводятся мероприятия, тематические вечера, дискотеки. </w:t>
      </w:r>
    </w:p>
    <w:p w14:paraId="13CB090A" w14:textId="3E7F98E5" w:rsidR="00CB6675"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Учреждения культуры полностью укомплектованы кадрами. Работники культуры оказывают платные услуги населению по ксерокопированию, использованию компьютера. Строительство новых учреждений культуры не требуется.</w:t>
      </w:r>
    </w:p>
    <w:p w14:paraId="40195ACA" w14:textId="77777777" w:rsidR="008C56B8" w:rsidRPr="008C56B8" w:rsidRDefault="008C56B8" w:rsidP="008C56B8">
      <w:pPr>
        <w:pStyle w:val="a7"/>
        <w:jc w:val="both"/>
        <w:rPr>
          <w:rFonts w:ascii="Times New Roman" w:hAnsi="Times New Roman" w:cs="Times New Roman"/>
          <w:b/>
          <w:sz w:val="24"/>
          <w:szCs w:val="24"/>
        </w:rPr>
      </w:pPr>
    </w:p>
    <w:p w14:paraId="6F266F57" w14:textId="2F785409"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Физическая культура и спорт</w:t>
      </w:r>
    </w:p>
    <w:p w14:paraId="363CBAEE" w14:textId="77777777" w:rsidR="008C56B8" w:rsidRPr="008C56B8" w:rsidRDefault="008C56B8" w:rsidP="008C56B8">
      <w:pPr>
        <w:pStyle w:val="a7"/>
        <w:jc w:val="center"/>
        <w:rPr>
          <w:rFonts w:ascii="Times New Roman" w:hAnsi="Times New Roman" w:cs="Times New Roman"/>
          <w:b/>
          <w:bCs/>
          <w:sz w:val="24"/>
          <w:szCs w:val="24"/>
        </w:rPr>
      </w:pPr>
    </w:p>
    <w:p w14:paraId="308A4AFA" w14:textId="04546913" w:rsidR="00CB6675" w:rsidRDefault="008C56B8" w:rsidP="008C56B8">
      <w:pPr>
        <w:pStyle w:val="a7"/>
        <w:jc w:val="both"/>
        <w:rPr>
          <w:rFonts w:ascii="Times New Roman" w:hAnsi="Times New Roman" w:cs="Times New Roman"/>
        </w:rPr>
      </w:pPr>
      <w:r>
        <w:rPr>
          <w:rFonts w:ascii="Times New Roman" w:hAnsi="Times New Roman" w:cs="Times New Roman"/>
        </w:rPr>
        <w:t xml:space="preserve">         </w:t>
      </w:r>
      <w:r w:rsidR="00CB6675" w:rsidRPr="008C56B8">
        <w:rPr>
          <w:rFonts w:ascii="Times New Roman" w:hAnsi="Times New Roman" w:cs="Times New Roman"/>
        </w:rPr>
        <w:t xml:space="preserve">Из спортивных сооружений на территории сельсовета имеется спортивная площадка на территории общеобразовательной школы в с. </w:t>
      </w:r>
      <w:proofErr w:type="spellStart"/>
      <w:r w:rsidR="00CB6675" w:rsidRPr="008C56B8">
        <w:rPr>
          <w:rFonts w:ascii="Times New Roman" w:hAnsi="Times New Roman" w:cs="Times New Roman"/>
        </w:rPr>
        <w:t>Карамалы</w:t>
      </w:r>
      <w:proofErr w:type="spellEnd"/>
      <w:r w:rsidR="00CB6675" w:rsidRPr="008C56B8">
        <w:rPr>
          <w:rFonts w:ascii="Times New Roman" w:hAnsi="Times New Roman" w:cs="Times New Roman"/>
        </w:rPr>
        <w:t xml:space="preserve">. </w:t>
      </w:r>
    </w:p>
    <w:p w14:paraId="354FBF9E" w14:textId="77777777" w:rsidR="008C56B8" w:rsidRPr="008C56B8" w:rsidRDefault="008C56B8" w:rsidP="008C56B8">
      <w:pPr>
        <w:pStyle w:val="a7"/>
        <w:jc w:val="both"/>
        <w:rPr>
          <w:rFonts w:ascii="Times New Roman" w:hAnsi="Times New Roman" w:cs="Times New Roman"/>
          <w:b/>
        </w:rPr>
      </w:pPr>
    </w:p>
    <w:p w14:paraId="446B21BA" w14:textId="4F76CF56"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Социальная защита</w:t>
      </w:r>
    </w:p>
    <w:p w14:paraId="1BFD0643" w14:textId="77777777" w:rsidR="008C56B8" w:rsidRPr="008C56B8" w:rsidRDefault="008C56B8" w:rsidP="008C56B8">
      <w:pPr>
        <w:pStyle w:val="a7"/>
        <w:jc w:val="center"/>
        <w:rPr>
          <w:rFonts w:ascii="Times New Roman" w:hAnsi="Times New Roman" w:cs="Times New Roman"/>
          <w:b/>
          <w:bCs/>
          <w:sz w:val="24"/>
          <w:szCs w:val="24"/>
        </w:rPr>
      </w:pPr>
    </w:p>
    <w:p w14:paraId="5CF9AC4B" w14:textId="3348D94B" w:rsidR="00CB6675"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В сельсовете проживают граждане различных социальных групп и категорий, в чьих интересах проводится работа по различным направлениям, цель которой - оказание адресной социальной поддержки пожилым, инвалидам, многодетным, малообеспеченным гражданам. </w:t>
      </w:r>
    </w:p>
    <w:p w14:paraId="0CC4EDD0" w14:textId="77777777" w:rsidR="008C56B8" w:rsidRPr="008C56B8" w:rsidRDefault="008C56B8" w:rsidP="008C56B8">
      <w:pPr>
        <w:pStyle w:val="a7"/>
        <w:jc w:val="both"/>
        <w:rPr>
          <w:rFonts w:ascii="Times New Roman" w:hAnsi="Times New Roman" w:cs="Times New Roman"/>
          <w:sz w:val="24"/>
          <w:szCs w:val="24"/>
        </w:rPr>
      </w:pPr>
    </w:p>
    <w:p w14:paraId="71539D46" w14:textId="215D0D7C" w:rsidR="00CB6675" w:rsidRPr="008C56B8"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Сфера торговли</w:t>
      </w:r>
    </w:p>
    <w:p w14:paraId="2FC57314" w14:textId="77777777" w:rsidR="00CB6675" w:rsidRPr="008C56B8" w:rsidRDefault="00CB6675" w:rsidP="008C56B8">
      <w:pPr>
        <w:pStyle w:val="a7"/>
        <w:jc w:val="both"/>
        <w:rPr>
          <w:rFonts w:ascii="Times New Roman" w:hAnsi="Times New Roman" w:cs="Times New Roman"/>
          <w:sz w:val="24"/>
          <w:szCs w:val="24"/>
        </w:rPr>
      </w:pPr>
    </w:p>
    <w:p w14:paraId="44DC886D" w14:textId="2D51F5B6"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На территории сельсовета имеются предприятия торговли, территориально расположенные в с. </w:t>
      </w:r>
      <w:proofErr w:type="spellStart"/>
      <w:r w:rsidR="00CB6675" w:rsidRPr="008C56B8">
        <w:rPr>
          <w:rFonts w:ascii="Times New Roman" w:hAnsi="Times New Roman" w:cs="Times New Roman"/>
          <w:sz w:val="24"/>
          <w:szCs w:val="24"/>
        </w:rPr>
        <w:t>Карамалы</w:t>
      </w:r>
      <w:proofErr w:type="spellEnd"/>
      <w:r w:rsidR="00CB6675" w:rsidRPr="008C56B8">
        <w:rPr>
          <w:rFonts w:ascii="Times New Roman" w:hAnsi="Times New Roman" w:cs="Times New Roman"/>
          <w:sz w:val="24"/>
          <w:szCs w:val="24"/>
        </w:rPr>
        <w:t>.  Уровень торгового обслуживания удовлетворяет жителей сельсовета.</w:t>
      </w:r>
    </w:p>
    <w:p w14:paraId="257C7BA0" w14:textId="7CD54FD0"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 </w:t>
      </w:r>
      <w:r w:rsidR="008C56B8">
        <w:rPr>
          <w:rFonts w:ascii="Times New Roman" w:hAnsi="Times New Roman" w:cs="Times New Roman"/>
          <w:sz w:val="24"/>
          <w:szCs w:val="24"/>
        </w:rPr>
        <w:t xml:space="preserve">        </w:t>
      </w:r>
      <w:r w:rsidRPr="008C56B8">
        <w:rPr>
          <w:rFonts w:ascii="Times New Roman" w:hAnsi="Times New Roman" w:cs="Times New Roman"/>
          <w:sz w:val="24"/>
          <w:szCs w:val="24"/>
        </w:rPr>
        <w:t xml:space="preserve">В с. </w:t>
      </w:r>
      <w:proofErr w:type="spellStart"/>
      <w:r w:rsidRPr="008C56B8">
        <w:rPr>
          <w:rFonts w:ascii="Times New Roman" w:hAnsi="Times New Roman" w:cs="Times New Roman"/>
          <w:sz w:val="24"/>
          <w:szCs w:val="24"/>
        </w:rPr>
        <w:t>Сабаново</w:t>
      </w:r>
      <w:proofErr w:type="spellEnd"/>
      <w:r w:rsidRPr="008C56B8">
        <w:rPr>
          <w:rFonts w:ascii="Times New Roman" w:hAnsi="Times New Roman" w:cs="Times New Roman"/>
          <w:sz w:val="24"/>
          <w:szCs w:val="24"/>
        </w:rPr>
        <w:t xml:space="preserve"> и с. </w:t>
      </w:r>
      <w:proofErr w:type="spellStart"/>
      <w:r w:rsidRPr="008C56B8">
        <w:rPr>
          <w:rFonts w:ascii="Times New Roman" w:hAnsi="Times New Roman" w:cs="Times New Roman"/>
          <w:sz w:val="24"/>
          <w:szCs w:val="24"/>
        </w:rPr>
        <w:t>Алово</w:t>
      </w:r>
      <w:proofErr w:type="spellEnd"/>
      <w:r w:rsidRPr="008C56B8">
        <w:rPr>
          <w:rFonts w:ascii="Times New Roman" w:hAnsi="Times New Roman" w:cs="Times New Roman"/>
          <w:sz w:val="24"/>
          <w:szCs w:val="24"/>
        </w:rPr>
        <w:t xml:space="preserve"> стационарные магазины отсутствуют, из-за малой численности проживающих, предусмотрено снабжение населения товарами первой необходимости посредством автомагазина </w:t>
      </w:r>
      <w:proofErr w:type="gramStart"/>
      <w:r w:rsidRPr="008C56B8">
        <w:rPr>
          <w:rFonts w:ascii="Times New Roman" w:hAnsi="Times New Roman" w:cs="Times New Roman"/>
          <w:sz w:val="24"/>
          <w:szCs w:val="24"/>
        </w:rPr>
        <w:t>согласно</w:t>
      </w:r>
      <w:r w:rsidR="008C56B8">
        <w:rPr>
          <w:rFonts w:ascii="Times New Roman" w:hAnsi="Times New Roman" w:cs="Times New Roman"/>
          <w:sz w:val="24"/>
          <w:szCs w:val="24"/>
        </w:rPr>
        <w:t xml:space="preserve"> </w:t>
      </w:r>
      <w:r w:rsidRPr="008C56B8">
        <w:rPr>
          <w:rFonts w:ascii="Times New Roman" w:hAnsi="Times New Roman" w:cs="Times New Roman"/>
          <w:sz w:val="24"/>
          <w:szCs w:val="24"/>
        </w:rPr>
        <w:t>расписания</w:t>
      </w:r>
      <w:proofErr w:type="gramEnd"/>
      <w:r w:rsidRPr="008C56B8">
        <w:rPr>
          <w:rFonts w:ascii="Times New Roman" w:hAnsi="Times New Roman" w:cs="Times New Roman"/>
          <w:sz w:val="24"/>
          <w:szCs w:val="24"/>
        </w:rPr>
        <w:t>.</w:t>
      </w:r>
    </w:p>
    <w:p w14:paraId="339F740E" w14:textId="22C15108"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Выводы</w:t>
      </w:r>
    </w:p>
    <w:p w14:paraId="6D4E5D58" w14:textId="77777777" w:rsidR="008C56B8" w:rsidRPr="008C56B8" w:rsidRDefault="008C56B8" w:rsidP="008C56B8">
      <w:pPr>
        <w:pStyle w:val="a7"/>
        <w:jc w:val="center"/>
        <w:rPr>
          <w:rFonts w:ascii="Times New Roman" w:hAnsi="Times New Roman" w:cs="Times New Roman"/>
          <w:b/>
          <w:bCs/>
          <w:sz w:val="24"/>
          <w:szCs w:val="24"/>
        </w:rPr>
      </w:pPr>
    </w:p>
    <w:p w14:paraId="07340924" w14:textId="4A7AA003"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1. В сельсовете наблюдается устойчивая депопуляция населения, которая обусловлена низкой рождаемостью, не обеспечивающей естественный прирост населения, смертностью, превышающей уровень рождаемости в 6 раз, миграционным оттоком населения. Таким образом, естественная убыль не компенсируется механическим приростом.</w:t>
      </w:r>
    </w:p>
    <w:p w14:paraId="724F6B90" w14:textId="3A6C9D59"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2. Сокращение численности населения,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14:paraId="6BDE6A12" w14:textId="60E46DF9"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3. В условиях падения естественного воспроизводства населения механический приток будет являться определяющим в формировании населения сельсовета, оказывая влияние на изменения в численности, национальном составе и половозрастной структуре.</w:t>
      </w:r>
    </w:p>
    <w:p w14:paraId="4E9830FF" w14:textId="41429307" w:rsidR="00CB6675" w:rsidRPr="008C56B8"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4. Сложившаяся тенденция депопуляции населения является главной проблемой развития социальной сферы. Существующие высокие показатели естественной убыли населения не позволяют рассчитывать на резкий перелом в демографической ситуации в ближайшее время.</w:t>
      </w:r>
    </w:p>
    <w:p w14:paraId="3F9C753D" w14:textId="320F4A76" w:rsidR="00CB6675"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Ближайшей задачей является сдвиг основных демографических процессов в сторону улучшения, а затем, в дальнейшем, переход к естественному воспроизводству населения. </w:t>
      </w:r>
    </w:p>
    <w:p w14:paraId="0FA85F52" w14:textId="77777777" w:rsidR="008C56B8" w:rsidRPr="008C56B8" w:rsidRDefault="008C56B8" w:rsidP="008C56B8">
      <w:pPr>
        <w:pStyle w:val="a7"/>
        <w:jc w:val="both"/>
        <w:rPr>
          <w:rFonts w:ascii="Times New Roman" w:hAnsi="Times New Roman" w:cs="Times New Roman"/>
          <w:sz w:val="24"/>
          <w:szCs w:val="24"/>
        </w:rPr>
      </w:pPr>
    </w:p>
    <w:p w14:paraId="704A6D63" w14:textId="4304BE63"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3.1.2</w:t>
      </w:r>
      <w:r w:rsidR="008C56B8" w:rsidRPr="008C56B8">
        <w:rPr>
          <w:rFonts w:ascii="Times New Roman" w:hAnsi="Times New Roman" w:cs="Times New Roman"/>
          <w:b/>
          <w:bCs/>
          <w:sz w:val="24"/>
          <w:szCs w:val="24"/>
        </w:rPr>
        <w:t>.</w:t>
      </w:r>
      <w:r w:rsidRPr="008C56B8">
        <w:rPr>
          <w:rFonts w:ascii="Times New Roman" w:hAnsi="Times New Roman" w:cs="Times New Roman"/>
          <w:b/>
          <w:bCs/>
          <w:sz w:val="24"/>
          <w:szCs w:val="24"/>
        </w:rPr>
        <w:t xml:space="preserve"> Жилищный фонд</w:t>
      </w:r>
    </w:p>
    <w:p w14:paraId="2808C35E" w14:textId="77777777" w:rsidR="008C56B8" w:rsidRPr="008C56B8" w:rsidRDefault="008C56B8" w:rsidP="008C56B8">
      <w:pPr>
        <w:pStyle w:val="a7"/>
        <w:jc w:val="center"/>
        <w:rPr>
          <w:rFonts w:ascii="Times New Roman" w:hAnsi="Times New Roman" w:cs="Times New Roman"/>
          <w:b/>
          <w:bCs/>
          <w:sz w:val="24"/>
          <w:szCs w:val="24"/>
        </w:rPr>
      </w:pPr>
    </w:p>
    <w:p w14:paraId="72537310" w14:textId="01E2510E" w:rsidR="00CB6675" w:rsidRPr="008C56B8" w:rsidRDefault="00CB6675" w:rsidP="008C56B8">
      <w:pPr>
        <w:pStyle w:val="a7"/>
        <w:jc w:val="both"/>
        <w:rPr>
          <w:rFonts w:ascii="Times New Roman" w:hAnsi="Times New Roman" w:cs="Times New Roman"/>
          <w:bCs/>
          <w:sz w:val="24"/>
          <w:szCs w:val="24"/>
        </w:rPr>
      </w:pPr>
      <w:r w:rsidRPr="008C56B8">
        <w:rPr>
          <w:rFonts w:ascii="Times New Roman" w:hAnsi="Times New Roman" w:cs="Times New Roman"/>
          <w:sz w:val="24"/>
          <w:szCs w:val="24"/>
        </w:rPr>
        <w:lastRenderedPageBreak/>
        <w:t xml:space="preserve">  </w:t>
      </w:r>
      <w:r w:rsidR="008C56B8">
        <w:rPr>
          <w:rFonts w:ascii="Times New Roman" w:hAnsi="Times New Roman" w:cs="Times New Roman"/>
          <w:sz w:val="24"/>
          <w:szCs w:val="24"/>
        </w:rPr>
        <w:t xml:space="preserve">     </w:t>
      </w:r>
      <w:r w:rsidRPr="008C56B8">
        <w:rPr>
          <w:rFonts w:ascii="Times New Roman" w:hAnsi="Times New Roman" w:cs="Times New Roman"/>
          <w:sz w:val="24"/>
          <w:szCs w:val="24"/>
        </w:rPr>
        <w:t>Жилая застройка сел характерна рядовой планировкой и представлена одноэтажными деревянными жилыми домами усадебного типа, 15%</w:t>
      </w:r>
      <w:r w:rsidRPr="008C56B8">
        <w:rPr>
          <w:rFonts w:ascii="Times New Roman" w:hAnsi="Times New Roman" w:cs="Times New Roman"/>
          <w:color w:val="FF3333"/>
          <w:sz w:val="24"/>
          <w:szCs w:val="24"/>
        </w:rPr>
        <w:t xml:space="preserve"> </w:t>
      </w:r>
      <w:r w:rsidRPr="008C56B8">
        <w:rPr>
          <w:rFonts w:ascii="Times New Roman" w:hAnsi="Times New Roman" w:cs="Times New Roman"/>
          <w:sz w:val="24"/>
          <w:szCs w:val="24"/>
        </w:rPr>
        <w:t xml:space="preserve">которых имеют износ более 70%. </w:t>
      </w:r>
    </w:p>
    <w:p w14:paraId="06720FA6" w14:textId="624C4373" w:rsidR="00CB6675" w:rsidRPr="008C56B8" w:rsidRDefault="00CB6675" w:rsidP="008C56B8">
      <w:pPr>
        <w:pStyle w:val="a7"/>
        <w:jc w:val="both"/>
        <w:rPr>
          <w:rFonts w:ascii="Times New Roman" w:hAnsi="Times New Roman" w:cs="Times New Roman"/>
          <w:bCs/>
          <w:sz w:val="24"/>
          <w:szCs w:val="24"/>
        </w:rPr>
      </w:pPr>
      <w:r w:rsidRPr="008C56B8">
        <w:rPr>
          <w:rFonts w:ascii="Times New Roman" w:hAnsi="Times New Roman" w:cs="Times New Roman"/>
          <w:bCs/>
          <w:sz w:val="24"/>
          <w:szCs w:val="24"/>
        </w:rPr>
        <w:t xml:space="preserve"> </w:t>
      </w:r>
      <w:r w:rsidRPr="008C56B8">
        <w:rPr>
          <w:rFonts w:ascii="Times New Roman" w:hAnsi="Times New Roman" w:cs="Times New Roman"/>
          <w:bCs/>
          <w:sz w:val="24"/>
          <w:szCs w:val="24"/>
        </w:rPr>
        <w:tab/>
        <w:t xml:space="preserve">Жилой фонд муниципального образования </w:t>
      </w:r>
      <w:proofErr w:type="spellStart"/>
      <w:r w:rsidRPr="008C56B8">
        <w:rPr>
          <w:rFonts w:ascii="Times New Roman" w:hAnsi="Times New Roman" w:cs="Times New Roman"/>
          <w:bCs/>
          <w:sz w:val="24"/>
          <w:szCs w:val="24"/>
        </w:rPr>
        <w:t>Карамальский</w:t>
      </w:r>
      <w:proofErr w:type="spellEnd"/>
      <w:r w:rsidRPr="008C56B8">
        <w:rPr>
          <w:rFonts w:ascii="Times New Roman" w:hAnsi="Times New Roman" w:cs="Times New Roman"/>
          <w:bCs/>
          <w:sz w:val="24"/>
          <w:szCs w:val="24"/>
        </w:rPr>
        <w:t xml:space="preserve"> сельсовет по данным администрации сельсовета на 01.01.2020 года составляет 16,2</w:t>
      </w:r>
      <w:r w:rsidRPr="008C56B8">
        <w:rPr>
          <w:rFonts w:ascii="Times New Roman" w:hAnsi="Times New Roman" w:cs="Times New Roman"/>
          <w:bCs/>
          <w:color w:val="FF3333"/>
          <w:sz w:val="24"/>
          <w:szCs w:val="24"/>
        </w:rPr>
        <w:t xml:space="preserve"> </w:t>
      </w:r>
      <w:r w:rsidRPr="008C56B8">
        <w:rPr>
          <w:rFonts w:ascii="Times New Roman" w:hAnsi="Times New Roman" w:cs="Times New Roman"/>
          <w:bCs/>
          <w:sz w:val="24"/>
          <w:szCs w:val="24"/>
        </w:rPr>
        <w:t>тыс. кв. м. Средняя обеспеченность на 1 жителя – 34,9м</w:t>
      </w:r>
      <w:r w:rsidRPr="008C56B8">
        <w:rPr>
          <w:rFonts w:ascii="Times New Roman" w:hAnsi="Times New Roman" w:cs="Times New Roman"/>
          <w:bCs/>
          <w:sz w:val="24"/>
          <w:szCs w:val="24"/>
          <w:vertAlign w:val="superscript"/>
        </w:rPr>
        <w:t>2</w:t>
      </w:r>
      <w:r w:rsidRPr="008C56B8">
        <w:rPr>
          <w:rFonts w:ascii="Times New Roman" w:hAnsi="Times New Roman" w:cs="Times New Roman"/>
          <w:bCs/>
          <w:sz w:val="24"/>
          <w:szCs w:val="24"/>
        </w:rPr>
        <w:t>.</w:t>
      </w:r>
      <w:r w:rsidRPr="008C56B8">
        <w:rPr>
          <w:rFonts w:ascii="Times New Roman" w:hAnsi="Times New Roman" w:cs="Times New Roman"/>
          <w:bCs/>
          <w:color w:val="FF3333"/>
          <w:sz w:val="24"/>
          <w:szCs w:val="24"/>
        </w:rPr>
        <w:t xml:space="preserve"> </w:t>
      </w:r>
    </w:p>
    <w:p w14:paraId="7EE293BE" w14:textId="25FD1020" w:rsidR="00CB6675" w:rsidRPr="008C56B8" w:rsidRDefault="008C56B8" w:rsidP="008C56B8">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8C56B8">
        <w:rPr>
          <w:rFonts w:ascii="Times New Roman" w:hAnsi="Times New Roman" w:cs="Times New Roman"/>
          <w:bCs/>
          <w:sz w:val="24"/>
          <w:szCs w:val="24"/>
        </w:rPr>
        <w:t>По принадлежности жилой фонд распределяется следующим образом:</w:t>
      </w:r>
    </w:p>
    <w:tbl>
      <w:tblPr>
        <w:tblW w:w="0" w:type="auto"/>
        <w:tblInd w:w="108" w:type="dxa"/>
        <w:tblLayout w:type="fixed"/>
        <w:tblLook w:val="0000" w:firstRow="0" w:lastRow="0" w:firstColumn="0" w:lastColumn="0" w:noHBand="0" w:noVBand="0"/>
      </w:tblPr>
      <w:tblGrid>
        <w:gridCol w:w="645"/>
        <w:gridCol w:w="4487"/>
        <w:gridCol w:w="1701"/>
        <w:gridCol w:w="1418"/>
        <w:gridCol w:w="1701"/>
      </w:tblGrid>
      <w:tr w:rsidR="00CB6675" w14:paraId="7764C2C8" w14:textId="77777777" w:rsidTr="008C56B8">
        <w:tc>
          <w:tcPr>
            <w:tcW w:w="645" w:type="dxa"/>
            <w:tcBorders>
              <w:top w:val="single" w:sz="4" w:space="0" w:color="000000"/>
              <w:left w:val="single" w:sz="4" w:space="0" w:color="000000"/>
              <w:bottom w:val="single" w:sz="4" w:space="0" w:color="000000"/>
            </w:tcBorders>
            <w:shd w:val="clear" w:color="auto" w:fill="auto"/>
          </w:tcPr>
          <w:p w14:paraId="554AD715" w14:textId="11F55BE5"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p w14:paraId="332A3299" w14:textId="1BA01686"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п</w:t>
            </w:r>
            <w:r w:rsidR="008C56B8">
              <w:rPr>
                <w:rFonts w:ascii="Times New Roman" w:hAnsi="Times New Roman" w:cs="Times New Roman"/>
                <w:sz w:val="24"/>
                <w:szCs w:val="24"/>
              </w:rPr>
              <w:t>/</w:t>
            </w:r>
            <w:r w:rsidRPr="008C56B8">
              <w:rPr>
                <w:rFonts w:ascii="Times New Roman" w:hAnsi="Times New Roman" w:cs="Times New Roman"/>
                <w:sz w:val="24"/>
                <w:szCs w:val="24"/>
              </w:rPr>
              <w:t>п</w:t>
            </w:r>
          </w:p>
        </w:tc>
        <w:tc>
          <w:tcPr>
            <w:tcW w:w="4487" w:type="dxa"/>
            <w:tcBorders>
              <w:top w:val="single" w:sz="4" w:space="0" w:color="000000"/>
              <w:left w:val="single" w:sz="4" w:space="0" w:color="000000"/>
              <w:bottom w:val="single" w:sz="4" w:space="0" w:color="000000"/>
            </w:tcBorders>
            <w:shd w:val="clear" w:color="auto" w:fill="auto"/>
          </w:tcPr>
          <w:p w14:paraId="74E3D59F"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Категория жилого фонда</w:t>
            </w:r>
          </w:p>
        </w:tc>
        <w:tc>
          <w:tcPr>
            <w:tcW w:w="1701" w:type="dxa"/>
            <w:tcBorders>
              <w:top w:val="single" w:sz="4" w:space="0" w:color="000000"/>
              <w:left w:val="single" w:sz="4" w:space="0" w:color="000000"/>
              <w:bottom w:val="single" w:sz="4" w:space="0" w:color="000000"/>
            </w:tcBorders>
            <w:shd w:val="clear" w:color="auto" w:fill="auto"/>
          </w:tcPr>
          <w:p w14:paraId="63871DE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Число жилых</w:t>
            </w:r>
          </w:p>
          <w:p w14:paraId="5192614F"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строений шт.</w:t>
            </w:r>
          </w:p>
        </w:tc>
        <w:tc>
          <w:tcPr>
            <w:tcW w:w="1418" w:type="dxa"/>
            <w:tcBorders>
              <w:top w:val="single" w:sz="4" w:space="0" w:color="000000"/>
              <w:left w:val="single" w:sz="4" w:space="0" w:color="000000"/>
              <w:bottom w:val="single" w:sz="4" w:space="0" w:color="000000"/>
            </w:tcBorders>
            <w:shd w:val="clear" w:color="auto" w:fill="auto"/>
          </w:tcPr>
          <w:p w14:paraId="77ABF75A"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Общая </w:t>
            </w:r>
            <w:proofErr w:type="spellStart"/>
            <w:r w:rsidRPr="008C56B8">
              <w:rPr>
                <w:rFonts w:ascii="Times New Roman" w:hAnsi="Times New Roman" w:cs="Times New Roman"/>
                <w:sz w:val="24"/>
                <w:szCs w:val="24"/>
              </w:rPr>
              <w:t>площ</w:t>
            </w:r>
            <w:proofErr w:type="spellEnd"/>
            <w:r w:rsidRPr="008C56B8">
              <w:rPr>
                <w:rFonts w:ascii="Times New Roman" w:hAnsi="Times New Roman" w:cs="Times New Roman"/>
                <w:sz w:val="24"/>
                <w:szCs w:val="24"/>
              </w:rPr>
              <w:t>.</w:t>
            </w:r>
          </w:p>
          <w:p w14:paraId="1B3D27D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кв. м.</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42F1FF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в %% к</w:t>
            </w:r>
          </w:p>
          <w:p w14:paraId="6EEA99BA"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итогу</w:t>
            </w:r>
          </w:p>
          <w:p w14:paraId="39186197" w14:textId="77777777" w:rsidR="00CB6675" w:rsidRPr="008C56B8" w:rsidRDefault="00CB6675" w:rsidP="008C56B8">
            <w:pPr>
              <w:pStyle w:val="a7"/>
              <w:jc w:val="both"/>
              <w:rPr>
                <w:rFonts w:ascii="Times New Roman" w:hAnsi="Times New Roman" w:cs="Times New Roman"/>
                <w:sz w:val="24"/>
                <w:szCs w:val="24"/>
              </w:rPr>
            </w:pPr>
            <w:proofErr w:type="spellStart"/>
            <w:r w:rsidRPr="008C56B8">
              <w:rPr>
                <w:rFonts w:ascii="Times New Roman" w:hAnsi="Times New Roman" w:cs="Times New Roman"/>
                <w:sz w:val="24"/>
                <w:szCs w:val="24"/>
              </w:rPr>
              <w:t>шт</w:t>
            </w:r>
            <w:proofErr w:type="spellEnd"/>
            <w:r w:rsidRPr="008C56B8">
              <w:rPr>
                <w:rFonts w:ascii="Times New Roman" w:hAnsi="Times New Roman" w:cs="Times New Roman"/>
                <w:sz w:val="24"/>
                <w:szCs w:val="24"/>
              </w:rPr>
              <w:t xml:space="preserve">/ </w:t>
            </w:r>
            <w:proofErr w:type="spellStart"/>
            <w:r w:rsidRPr="008C56B8">
              <w:rPr>
                <w:rFonts w:ascii="Times New Roman" w:hAnsi="Times New Roman" w:cs="Times New Roman"/>
                <w:sz w:val="24"/>
                <w:szCs w:val="24"/>
              </w:rPr>
              <w:t>м.кв</w:t>
            </w:r>
            <w:proofErr w:type="spellEnd"/>
            <w:r w:rsidRPr="008C56B8">
              <w:rPr>
                <w:rFonts w:ascii="Times New Roman" w:hAnsi="Times New Roman" w:cs="Times New Roman"/>
                <w:sz w:val="24"/>
                <w:szCs w:val="24"/>
              </w:rPr>
              <w:t>.</w:t>
            </w:r>
          </w:p>
        </w:tc>
      </w:tr>
      <w:tr w:rsidR="00CB6675" w14:paraId="29F0C56F" w14:textId="77777777" w:rsidTr="008C56B8">
        <w:tc>
          <w:tcPr>
            <w:tcW w:w="645" w:type="dxa"/>
            <w:tcBorders>
              <w:left w:val="single" w:sz="4" w:space="0" w:color="000000"/>
              <w:bottom w:val="single" w:sz="4" w:space="0" w:color="000000"/>
            </w:tcBorders>
            <w:shd w:val="clear" w:color="auto" w:fill="auto"/>
          </w:tcPr>
          <w:p w14:paraId="6F916631"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w:t>
            </w:r>
          </w:p>
        </w:tc>
        <w:tc>
          <w:tcPr>
            <w:tcW w:w="4487" w:type="dxa"/>
            <w:tcBorders>
              <w:left w:val="single" w:sz="4" w:space="0" w:color="000000"/>
              <w:bottom w:val="single" w:sz="4" w:space="0" w:color="000000"/>
            </w:tcBorders>
            <w:shd w:val="clear" w:color="auto" w:fill="auto"/>
          </w:tcPr>
          <w:p w14:paraId="380A699A" w14:textId="77777777" w:rsidR="00CB6675" w:rsidRPr="008C56B8" w:rsidRDefault="00CB6675" w:rsidP="008C56B8">
            <w:pPr>
              <w:pStyle w:val="a7"/>
              <w:jc w:val="both"/>
              <w:rPr>
                <w:rFonts w:ascii="Times New Roman" w:hAnsi="Times New Roman" w:cs="Times New Roman"/>
                <w:color w:val="FF3333"/>
                <w:kern w:val="1"/>
                <w:sz w:val="24"/>
                <w:szCs w:val="24"/>
              </w:rPr>
            </w:pPr>
            <w:r w:rsidRPr="008C56B8">
              <w:rPr>
                <w:rFonts w:ascii="Times New Roman" w:hAnsi="Times New Roman" w:cs="Times New Roman"/>
                <w:sz w:val="24"/>
                <w:szCs w:val="24"/>
              </w:rPr>
              <w:t>Муниципальный жилой фонд</w:t>
            </w:r>
          </w:p>
        </w:tc>
        <w:tc>
          <w:tcPr>
            <w:tcW w:w="1701" w:type="dxa"/>
            <w:tcBorders>
              <w:left w:val="single" w:sz="4" w:space="0" w:color="000000"/>
              <w:bottom w:val="single" w:sz="4" w:space="0" w:color="000000"/>
            </w:tcBorders>
            <w:shd w:val="clear" w:color="auto" w:fill="auto"/>
            <w:vAlign w:val="bottom"/>
          </w:tcPr>
          <w:p w14:paraId="0281FFE8"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0</w:t>
            </w:r>
          </w:p>
        </w:tc>
        <w:tc>
          <w:tcPr>
            <w:tcW w:w="1418" w:type="dxa"/>
            <w:tcBorders>
              <w:left w:val="single" w:sz="4" w:space="0" w:color="000000"/>
              <w:bottom w:val="single" w:sz="4" w:space="0" w:color="000000"/>
            </w:tcBorders>
            <w:shd w:val="clear" w:color="auto" w:fill="auto"/>
            <w:vAlign w:val="bottom"/>
          </w:tcPr>
          <w:p w14:paraId="50431B48"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0</w:t>
            </w:r>
          </w:p>
        </w:tc>
        <w:tc>
          <w:tcPr>
            <w:tcW w:w="1701" w:type="dxa"/>
            <w:tcBorders>
              <w:left w:val="single" w:sz="4" w:space="0" w:color="000000"/>
              <w:bottom w:val="single" w:sz="4" w:space="0" w:color="000000"/>
              <w:right w:val="single" w:sz="4" w:space="0" w:color="000000"/>
            </w:tcBorders>
            <w:shd w:val="clear" w:color="auto" w:fill="auto"/>
          </w:tcPr>
          <w:p w14:paraId="397A753F"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kern w:val="1"/>
                <w:sz w:val="24"/>
                <w:szCs w:val="24"/>
              </w:rPr>
              <w:t>0</w:t>
            </w:r>
          </w:p>
        </w:tc>
      </w:tr>
      <w:tr w:rsidR="00CB6675" w14:paraId="16B10070" w14:textId="77777777" w:rsidTr="008C56B8">
        <w:tc>
          <w:tcPr>
            <w:tcW w:w="645" w:type="dxa"/>
            <w:tcBorders>
              <w:left w:val="single" w:sz="4" w:space="0" w:color="000000"/>
              <w:bottom w:val="single" w:sz="4" w:space="0" w:color="000000"/>
            </w:tcBorders>
            <w:shd w:val="clear" w:color="auto" w:fill="auto"/>
          </w:tcPr>
          <w:p w14:paraId="14D2FB1C"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w:t>
            </w:r>
          </w:p>
        </w:tc>
        <w:tc>
          <w:tcPr>
            <w:tcW w:w="4487" w:type="dxa"/>
            <w:tcBorders>
              <w:left w:val="single" w:sz="4" w:space="0" w:color="000000"/>
              <w:bottom w:val="single" w:sz="4" w:space="0" w:color="000000"/>
            </w:tcBorders>
            <w:shd w:val="clear" w:color="auto" w:fill="auto"/>
          </w:tcPr>
          <w:p w14:paraId="7CF81518" w14:textId="77777777" w:rsidR="00CB6675" w:rsidRPr="008C56B8" w:rsidRDefault="00CB6675" w:rsidP="008C56B8">
            <w:pPr>
              <w:pStyle w:val="a7"/>
              <w:jc w:val="both"/>
              <w:rPr>
                <w:rFonts w:ascii="Times New Roman" w:hAnsi="Times New Roman" w:cs="Times New Roman"/>
                <w:color w:val="FF3333"/>
                <w:kern w:val="1"/>
                <w:sz w:val="24"/>
                <w:szCs w:val="24"/>
              </w:rPr>
            </w:pPr>
            <w:r w:rsidRPr="008C56B8">
              <w:rPr>
                <w:rFonts w:ascii="Times New Roman" w:hAnsi="Times New Roman" w:cs="Times New Roman"/>
                <w:sz w:val="24"/>
                <w:szCs w:val="24"/>
              </w:rPr>
              <w:t>Жилой фонд личной собственности</w:t>
            </w:r>
            <w:r w:rsidRPr="008C56B8">
              <w:rPr>
                <w:rFonts w:ascii="Times New Roman" w:hAnsi="Times New Roman" w:cs="Times New Roman"/>
                <w:sz w:val="24"/>
                <w:szCs w:val="24"/>
              </w:rPr>
              <w:tab/>
            </w:r>
          </w:p>
        </w:tc>
        <w:tc>
          <w:tcPr>
            <w:tcW w:w="1701" w:type="dxa"/>
            <w:tcBorders>
              <w:left w:val="single" w:sz="4" w:space="0" w:color="000000"/>
              <w:bottom w:val="single" w:sz="4" w:space="0" w:color="000000"/>
            </w:tcBorders>
            <w:shd w:val="clear" w:color="auto" w:fill="auto"/>
            <w:vAlign w:val="bottom"/>
          </w:tcPr>
          <w:p w14:paraId="544E3533"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323</w:t>
            </w:r>
          </w:p>
        </w:tc>
        <w:tc>
          <w:tcPr>
            <w:tcW w:w="1418" w:type="dxa"/>
            <w:tcBorders>
              <w:left w:val="single" w:sz="4" w:space="0" w:color="000000"/>
              <w:bottom w:val="single" w:sz="4" w:space="0" w:color="000000"/>
            </w:tcBorders>
            <w:shd w:val="clear" w:color="auto" w:fill="auto"/>
            <w:vAlign w:val="bottom"/>
          </w:tcPr>
          <w:p w14:paraId="575BCC8D"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16200</w:t>
            </w:r>
          </w:p>
        </w:tc>
        <w:tc>
          <w:tcPr>
            <w:tcW w:w="1701" w:type="dxa"/>
            <w:tcBorders>
              <w:left w:val="single" w:sz="4" w:space="0" w:color="000000"/>
              <w:bottom w:val="single" w:sz="4" w:space="0" w:color="000000"/>
              <w:right w:val="single" w:sz="4" w:space="0" w:color="000000"/>
            </w:tcBorders>
            <w:shd w:val="clear" w:color="auto" w:fill="auto"/>
          </w:tcPr>
          <w:p w14:paraId="77C3340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kern w:val="1"/>
                <w:sz w:val="24"/>
                <w:szCs w:val="24"/>
              </w:rPr>
              <w:t>100/100</w:t>
            </w:r>
          </w:p>
        </w:tc>
      </w:tr>
      <w:tr w:rsidR="00CB6675" w14:paraId="32EC9BF4" w14:textId="77777777" w:rsidTr="008C56B8">
        <w:tc>
          <w:tcPr>
            <w:tcW w:w="5132" w:type="dxa"/>
            <w:gridSpan w:val="2"/>
            <w:tcBorders>
              <w:left w:val="single" w:sz="4" w:space="0" w:color="000000"/>
              <w:bottom w:val="single" w:sz="4" w:space="0" w:color="000000"/>
            </w:tcBorders>
            <w:shd w:val="clear" w:color="auto" w:fill="auto"/>
          </w:tcPr>
          <w:p w14:paraId="1F6A8C33" w14:textId="77777777" w:rsidR="00CB6675" w:rsidRPr="008C56B8" w:rsidRDefault="00CB6675" w:rsidP="008C56B8">
            <w:pPr>
              <w:pStyle w:val="a7"/>
              <w:jc w:val="both"/>
              <w:rPr>
                <w:rFonts w:ascii="Times New Roman" w:hAnsi="Times New Roman" w:cs="Times New Roman"/>
                <w:color w:val="FF3333"/>
                <w:kern w:val="1"/>
                <w:sz w:val="24"/>
                <w:szCs w:val="24"/>
              </w:rPr>
            </w:pPr>
            <w:r w:rsidRPr="008C56B8">
              <w:rPr>
                <w:rFonts w:ascii="Times New Roman" w:hAnsi="Times New Roman" w:cs="Times New Roman"/>
                <w:sz w:val="24"/>
                <w:szCs w:val="24"/>
              </w:rPr>
              <w:t>Всего:</w:t>
            </w:r>
          </w:p>
        </w:tc>
        <w:tc>
          <w:tcPr>
            <w:tcW w:w="1701" w:type="dxa"/>
            <w:tcBorders>
              <w:left w:val="single" w:sz="4" w:space="0" w:color="000000"/>
              <w:bottom w:val="single" w:sz="4" w:space="0" w:color="000000"/>
            </w:tcBorders>
            <w:shd w:val="clear" w:color="auto" w:fill="auto"/>
            <w:vAlign w:val="bottom"/>
          </w:tcPr>
          <w:p w14:paraId="55914D41"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323</w:t>
            </w:r>
          </w:p>
        </w:tc>
        <w:tc>
          <w:tcPr>
            <w:tcW w:w="1418" w:type="dxa"/>
            <w:tcBorders>
              <w:left w:val="single" w:sz="4" w:space="0" w:color="000000"/>
              <w:bottom w:val="single" w:sz="4" w:space="0" w:color="000000"/>
            </w:tcBorders>
            <w:shd w:val="clear" w:color="auto" w:fill="auto"/>
            <w:vAlign w:val="bottom"/>
          </w:tcPr>
          <w:p w14:paraId="424D9074" w14:textId="77777777" w:rsidR="00CB6675" w:rsidRPr="008C56B8" w:rsidRDefault="00CB6675" w:rsidP="008C56B8">
            <w:pPr>
              <w:pStyle w:val="a7"/>
              <w:jc w:val="both"/>
              <w:rPr>
                <w:rFonts w:ascii="Times New Roman" w:hAnsi="Times New Roman" w:cs="Times New Roman"/>
                <w:kern w:val="1"/>
                <w:sz w:val="24"/>
                <w:szCs w:val="24"/>
              </w:rPr>
            </w:pPr>
            <w:r w:rsidRPr="008C56B8">
              <w:rPr>
                <w:rFonts w:ascii="Times New Roman" w:hAnsi="Times New Roman" w:cs="Times New Roman"/>
                <w:kern w:val="1"/>
                <w:sz w:val="24"/>
                <w:szCs w:val="24"/>
              </w:rPr>
              <w:t>16200</w:t>
            </w:r>
          </w:p>
        </w:tc>
        <w:tc>
          <w:tcPr>
            <w:tcW w:w="1701" w:type="dxa"/>
            <w:tcBorders>
              <w:left w:val="single" w:sz="4" w:space="0" w:color="000000"/>
              <w:bottom w:val="single" w:sz="4" w:space="0" w:color="000000"/>
              <w:right w:val="single" w:sz="4" w:space="0" w:color="000000"/>
            </w:tcBorders>
            <w:shd w:val="clear" w:color="auto" w:fill="auto"/>
          </w:tcPr>
          <w:p w14:paraId="34AB83D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kern w:val="1"/>
                <w:sz w:val="24"/>
                <w:szCs w:val="24"/>
              </w:rPr>
              <w:t>100/100</w:t>
            </w:r>
          </w:p>
        </w:tc>
      </w:tr>
    </w:tbl>
    <w:p w14:paraId="3A27ADDE" w14:textId="77777777" w:rsidR="00CB6675" w:rsidRDefault="00CB6675" w:rsidP="00CB6675">
      <w:pPr>
        <w:jc w:val="both"/>
      </w:pPr>
    </w:p>
    <w:p w14:paraId="1F45E96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Из таблицы видно, что большая часть жилого фонда находится в личной собственности граждан.</w:t>
      </w:r>
    </w:p>
    <w:p w14:paraId="5817E065" w14:textId="77777777" w:rsidR="00CB6675" w:rsidRDefault="00CB6675" w:rsidP="00CB6675">
      <w:pPr>
        <w:ind w:firstLine="708"/>
        <w:jc w:val="both"/>
        <w:rPr>
          <w:rFonts w:cs="Tahoma"/>
          <w:sz w:val="28"/>
          <w:szCs w:val="28"/>
        </w:rPr>
      </w:pPr>
    </w:p>
    <w:p w14:paraId="27086393" w14:textId="77777777" w:rsidR="00CB6675" w:rsidRDefault="00CB6675" w:rsidP="00CB6675">
      <w:pPr>
        <w:jc w:val="both"/>
        <w:rPr>
          <w:sz w:val="28"/>
          <w:szCs w:val="28"/>
        </w:rPr>
      </w:pPr>
      <w:r>
        <w:rPr>
          <w:sz w:val="28"/>
          <w:szCs w:val="28"/>
        </w:rPr>
        <w:t xml:space="preserve">                                               </w:t>
      </w:r>
    </w:p>
    <w:p w14:paraId="07E0D2ED" w14:textId="77777777" w:rsidR="00CB6675" w:rsidRPr="004D5D0E" w:rsidRDefault="00CB6675" w:rsidP="00CB6675">
      <w:pPr>
        <w:sectPr w:rsidR="00CB6675" w:rsidRPr="004D5D0E">
          <w:footerReference w:type="even" r:id="rId22"/>
          <w:footerReference w:type="default" r:id="rId23"/>
          <w:pgSz w:w="11906" w:h="16838"/>
          <w:pgMar w:top="567" w:right="567" w:bottom="1133" w:left="1100" w:header="720" w:footer="567" w:gutter="0"/>
          <w:cols w:space="720"/>
          <w:docGrid w:linePitch="600" w:charSpace="32768"/>
        </w:sectPr>
      </w:pPr>
    </w:p>
    <w:p w14:paraId="57087D60" w14:textId="77777777" w:rsidR="00CB6675" w:rsidRDefault="00CB6675" w:rsidP="00CB6675">
      <w:pPr>
        <w:ind w:firstLine="708"/>
        <w:jc w:val="both"/>
        <w:rPr>
          <w:sz w:val="28"/>
          <w:szCs w:val="28"/>
        </w:rPr>
      </w:pPr>
    </w:p>
    <w:p w14:paraId="260A1031" w14:textId="2CAEC8E9" w:rsidR="00CB6675" w:rsidRPr="008C56B8" w:rsidRDefault="00CB6675" w:rsidP="008C56B8">
      <w:pPr>
        <w:pStyle w:val="a7"/>
        <w:jc w:val="center"/>
        <w:rPr>
          <w:rFonts w:ascii="Times New Roman" w:hAnsi="Times New Roman" w:cs="Times New Roman"/>
          <w:sz w:val="24"/>
          <w:szCs w:val="24"/>
        </w:rPr>
      </w:pPr>
      <w:r w:rsidRPr="008C56B8">
        <w:rPr>
          <w:rFonts w:ascii="Times New Roman" w:hAnsi="Times New Roman" w:cs="Times New Roman"/>
          <w:sz w:val="24"/>
          <w:szCs w:val="24"/>
        </w:rPr>
        <w:t xml:space="preserve">Характеристика существующего жилого фонда на 01.01.2020 г.  </w:t>
      </w:r>
      <w:proofErr w:type="spellStart"/>
      <w:r w:rsidRPr="008C56B8">
        <w:rPr>
          <w:rFonts w:ascii="Times New Roman" w:hAnsi="Times New Roman" w:cs="Times New Roman"/>
          <w:sz w:val="24"/>
          <w:szCs w:val="24"/>
        </w:rPr>
        <w:t>Карамальского</w:t>
      </w:r>
      <w:proofErr w:type="spellEnd"/>
      <w:r w:rsidRPr="008C56B8">
        <w:rPr>
          <w:rFonts w:ascii="Times New Roman" w:hAnsi="Times New Roman" w:cs="Times New Roman"/>
          <w:sz w:val="24"/>
          <w:szCs w:val="24"/>
        </w:rPr>
        <w:t xml:space="preserve"> сельсовета</w:t>
      </w:r>
    </w:p>
    <w:tbl>
      <w:tblPr>
        <w:tblW w:w="0" w:type="auto"/>
        <w:tblInd w:w="108" w:type="dxa"/>
        <w:tblLayout w:type="fixed"/>
        <w:tblLook w:val="0000" w:firstRow="0" w:lastRow="0" w:firstColumn="0" w:lastColumn="0" w:noHBand="0" w:noVBand="0"/>
      </w:tblPr>
      <w:tblGrid>
        <w:gridCol w:w="3431"/>
        <w:gridCol w:w="1276"/>
        <w:gridCol w:w="992"/>
        <w:gridCol w:w="1276"/>
        <w:gridCol w:w="1134"/>
        <w:gridCol w:w="850"/>
        <w:gridCol w:w="1134"/>
        <w:gridCol w:w="851"/>
        <w:gridCol w:w="1134"/>
        <w:gridCol w:w="1276"/>
        <w:gridCol w:w="1815"/>
      </w:tblGrid>
      <w:tr w:rsidR="00CB6675" w14:paraId="53765FA8" w14:textId="77777777" w:rsidTr="008C56B8">
        <w:trPr>
          <w:trHeight w:hRule="exact" w:val="654"/>
        </w:trPr>
        <w:tc>
          <w:tcPr>
            <w:tcW w:w="3431" w:type="dxa"/>
            <w:vMerge w:val="restart"/>
            <w:tcBorders>
              <w:top w:val="single" w:sz="4" w:space="0" w:color="000000"/>
              <w:left w:val="single" w:sz="4" w:space="0" w:color="000000"/>
              <w:bottom w:val="single" w:sz="4" w:space="0" w:color="000000"/>
            </w:tcBorders>
            <w:shd w:val="clear" w:color="auto" w:fill="auto"/>
          </w:tcPr>
          <w:p w14:paraId="6B1BFFEA"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Наименование</w:t>
            </w:r>
          </w:p>
          <w:p w14:paraId="2C35A53A" w14:textId="77777777" w:rsidR="00CB6675" w:rsidRPr="008C56B8" w:rsidRDefault="00CB6675" w:rsidP="008C56B8">
            <w:pPr>
              <w:pStyle w:val="a7"/>
              <w:jc w:val="both"/>
              <w:rPr>
                <w:rFonts w:ascii="Times New Roman" w:hAnsi="Times New Roman" w:cs="Times New Roman"/>
                <w:sz w:val="24"/>
                <w:szCs w:val="24"/>
              </w:rPr>
            </w:pPr>
          </w:p>
          <w:p w14:paraId="2110673B" w14:textId="77777777" w:rsidR="00CB6675" w:rsidRPr="008C56B8" w:rsidRDefault="00CB6675" w:rsidP="008C56B8">
            <w:pPr>
              <w:pStyle w:val="a7"/>
              <w:jc w:val="both"/>
              <w:rPr>
                <w:rFonts w:ascii="Times New Roman" w:hAnsi="Times New Roman" w:cs="Times New Roman"/>
                <w:sz w:val="24"/>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0D550F04"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Числен-</w:t>
            </w:r>
          </w:p>
          <w:p w14:paraId="132DB1FF" w14:textId="77777777" w:rsidR="00CB6675" w:rsidRPr="008C56B8" w:rsidRDefault="00CB6675" w:rsidP="008C56B8">
            <w:pPr>
              <w:pStyle w:val="a7"/>
              <w:jc w:val="both"/>
              <w:rPr>
                <w:rFonts w:ascii="Times New Roman" w:hAnsi="Times New Roman" w:cs="Times New Roman"/>
                <w:sz w:val="24"/>
                <w:szCs w:val="24"/>
              </w:rPr>
            </w:pPr>
            <w:proofErr w:type="spellStart"/>
            <w:r w:rsidRPr="008C56B8">
              <w:rPr>
                <w:rFonts w:ascii="Times New Roman" w:hAnsi="Times New Roman" w:cs="Times New Roman"/>
                <w:sz w:val="24"/>
                <w:szCs w:val="24"/>
              </w:rPr>
              <w:t>ность</w:t>
            </w:r>
            <w:proofErr w:type="spellEnd"/>
          </w:p>
          <w:p w14:paraId="5B12373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населения</w:t>
            </w:r>
          </w:p>
        </w:tc>
        <w:tc>
          <w:tcPr>
            <w:tcW w:w="2268" w:type="dxa"/>
            <w:gridSpan w:val="2"/>
            <w:tcBorders>
              <w:top w:val="single" w:sz="4" w:space="0" w:color="000000"/>
              <w:left w:val="single" w:sz="4" w:space="0" w:color="000000"/>
              <w:bottom w:val="single" w:sz="4" w:space="0" w:color="000000"/>
            </w:tcBorders>
            <w:shd w:val="clear" w:color="auto" w:fill="auto"/>
          </w:tcPr>
          <w:p w14:paraId="64DC0513"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Жилой фонд, всего</w:t>
            </w:r>
          </w:p>
          <w:p w14:paraId="67BBA588" w14:textId="77777777" w:rsidR="00CB6675" w:rsidRPr="008C56B8" w:rsidRDefault="00CB6675" w:rsidP="008C56B8">
            <w:pPr>
              <w:pStyle w:val="a7"/>
              <w:jc w:val="both"/>
              <w:rPr>
                <w:rFonts w:ascii="Times New Roman" w:hAnsi="Times New Roman" w:cs="Times New Roman"/>
                <w:sz w:val="24"/>
                <w:szCs w:val="24"/>
              </w:rPr>
            </w:pPr>
          </w:p>
        </w:tc>
        <w:tc>
          <w:tcPr>
            <w:tcW w:w="6379" w:type="dxa"/>
            <w:gridSpan w:val="6"/>
            <w:tcBorders>
              <w:top w:val="single" w:sz="4" w:space="0" w:color="000000"/>
              <w:left w:val="single" w:sz="4" w:space="0" w:color="000000"/>
              <w:bottom w:val="single" w:sz="4" w:space="0" w:color="000000"/>
            </w:tcBorders>
            <w:shd w:val="clear" w:color="auto" w:fill="auto"/>
          </w:tcPr>
          <w:p w14:paraId="24CA475F" w14:textId="64AEF9AE"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В т о м ч и с л е:</w:t>
            </w:r>
          </w:p>
          <w:p w14:paraId="7F20CFBD" w14:textId="77777777" w:rsidR="00CB6675" w:rsidRPr="008C56B8" w:rsidRDefault="00CB6675" w:rsidP="008C56B8">
            <w:pPr>
              <w:pStyle w:val="a7"/>
              <w:jc w:val="both"/>
              <w:rPr>
                <w:rFonts w:ascii="Times New Roman" w:hAnsi="Times New Roman" w:cs="Times New Roman"/>
                <w:sz w:val="24"/>
                <w:szCs w:val="24"/>
              </w:rPr>
            </w:pPr>
          </w:p>
          <w:p w14:paraId="28CE89C3" w14:textId="77777777" w:rsidR="00CB6675" w:rsidRPr="008C56B8" w:rsidRDefault="00CB6675" w:rsidP="008C56B8">
            <w:pPr>
              <w:pStyle w:val="a7"/>
              <w:jc w:val="both"/>
              <w:rPr>
                <w:rFonts w:ascii="Times New Roman" w:hAnsi="Times New Roman" w:cs="Times New Roman"/>
                <w:sz w:val="24"/>
                <w:szCs w:val="24"/>
              </w:rPr>
            </w:pPr>
          </w:p>
        </w:tc>
        <w:tc>
          <w:tcPr>
            <w:tcW w:w="1815"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1687BA4F"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Средняя</w:t>
            </w:r>
          </w:p>
          <w:p w14:paraId="70033293" w14:textId="77777777" w:rsidR="00CB6675" w:rsidRPr="008C56B8" w:rsidRDefault="00CB6675" w:rsidP="008C56B8">
            <w:pPr>
              <w:pStyle w:val="a7"/>
              <w:jc w:val="both"/>
              <w:rPr>
                <w:rFonts w:ascii="Times New Roman" w:hAnsi="Times New Roman" w:cs="Times New Roman"/>
                <w:sz w:val="24"/>
                <w:szCs w:val="24"/>
              </w:rPr>
            </w:pPr>
            <w:proofErr w:type="spellStart"/>
            <w:r w:rsidRPr="008C56B8">
              <w:rPr>
                <w:rFonts w:ascii="Times New Roman" w:hAnsi="Times New Roman" w:cs="Times New Roman"/>
                <w:sz w:val="24"/>
                <w:szCs w:val="24"/>
              </w:rPr>
              <w:t>обеспе</w:t>
            </w:r>
            <w:proofErr w:type="spellEnd"/>
            <w:r w:rsidRPr="008C56B8">
              <w:rPr>
                <w:rFonts w:ascii="Times New Roman" w:hAnsi="Times New Roman" w:cs="Times New Roman"/>
                <w:sz w:val="24"/>
                <w:szCs w:val="24"/>
              </w:rPr>
              <w:t>-</w:t>
            </w:r>
          </w:p>
          <w:p w14:paraId="45B8355A" w14:textId="77777777" w:rsidR="00CB6675" w:rsidRPr="008C56B8" w:rsidRDefault="00CB6675" w:rsidP="008C56B8">
            <w:pPr>
              <w:pStyle w:val="a7"/>
              <w:jc w:val="both"/>
              <w:rPr>
                <w:rFonts w:ascii="Times New Roman" w:hAnsi="Times New Roman" w:cs="Times New Roman"/>
                <w:sz w:val="24"/>
                <w:szCs w:val="24"/>
              </w:rPr>
            </w:pPr>
            <w:proofErr w:type="spellStart"/>
            <w:r w:rsidRPr="008C56B8">
              <w:rPr>
                <w:rFonts w:ascii="Times New Roman" w:hAnsi="Times New Roman" w:cs="Times New Roman"/>
                <w:sz w:val="24"/>
                <w:szCs w:val="24"/>
              </w:rPr>
              <w:t>ченность</w:t>
            </w:r>
            <w:proofErr w:type="spellEnd"/>
          </w:p>
          <w:p w14:paraId="46E3929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общ. </w:t>
            </w:r>
            <w:proofErr w:type="spellStart"/>
            <w:r w:rsidRPr="008C56B8">
              <w:rPr>
                <w:rFonts w:ascii="Times New Roman" w:hAnsi="Times New Roman" w:cs="Times New Roman"/>
                <w:sz w:val="24"/>
                <w:szCs w:val="24"/>
              </w:rPr>
              <w:t>площ</w:t>
            </w:r>
            <w:proofErr w:type="spellEnd"/>
            <w:r w:rsidRPr="008C56B8">
              <w:rPr>
                <w:rFonts w:ascii="Times New Roman" w:hAnsi="Times New Roman" w:cs="Times New Roman"/>
                <w:sz w:val="24"/>
                <w:szCs w:val="24"/>
              </w:rPr>
              <w:t>.</w:t>
            </w:r>
          </w:p>
          <w:p w14:paraId="237B7CF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чел/м</w:t>
            </w:r>
            <w:r w:rsidRPr="008C56B8">
              <w:rPr>
                <w:rFonts w:ascii="Times New Roman" w:hAnsi="Times New Roman" w:cs="Times New Roman"/>
                <w:sz w:val="24"/>
                <w:szCs w:val="24"/>
                <w:vertAlign w:val="superscript"/>
              </w:rPr>
              <w:t>2</w:t>
            </w:r>
          </w:p>
        </w:tc>
      </w:tr>
      <w:tr w:rsidR="00CB6675" w14:paraId="30914C53" w14:textId="77777777" w:rsidTr="008C56B8">
        <w:trPr>
          <w:trHeight w:hRule="exact" w:val="332"/>
        </w:trPr>
        <w:tc>
          <w:tcPr>
            <w:tcW w:w="3431" w:type="dxa"/>
            <w:vMerge/>
            <w:tcBorders>
              <w:top w:val="single" w:sz="4" w:space="0" w:color="000000"/>
              <w:left w:val="single" w:sz="4" w:space="0" w:color="000000"/>
              <w:bottom w:val="single" w:sz="4" w:space="0" w:color="000000"/>
            </w:tcBorders>
            <w:shd w:val="clear" w:color="auto" w:fill="auto"/>
          </w:tcPr>
          <w:p w14:paraId="7F408BE4"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6A439E31" w14:textId="77777777" w:rsidR="00CB6675" w:rsidRPr="008C56B8" w:rsidRDefault="00CB6675" w:rsidP="008C56B8">
            <w:pPr>
              <w:pStyle w:val="a7"/>
              <w:jc w:val="both"/>
              <w:rPr>
                <w:rFonts w:ascii="Times New Roman" w:hAnsi="Times New Roman" w:cs="Times New Roman"/>
                <w:sz w:val="24"/>
                <w:szCs w:val="24"/>
              </w:rPr>
            </w:pPr>
          </w:p>
        </w:tc>
        <w:tc>
          <w:tcPr>
            <w:tcW w:w="992" w:type="dxa"/>
            <w:vMerge w:val="restart"/>
            <w:tcBorders>
              <w:top w:val="single" w:sz="4" w:space="0" w:color="000000"/>
              <w:left w:val="single" w:sz="4" w:space="0" w:color="000000"/>
              <w:bottom w:val="single" w:sz="4" w:space="0" w:color="000000"/>
            </w:tcBorders>
            <w:shd w:val="clear" w:color="auto" w:fill="auto"/>
          </w:tcPr>
          <w:p w14:paraId="3F189B16"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кол-во</w:t>
            </w:r>
          </w:p>
          <w:p w14:paraId="2E027A4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домов</w:t>
            </w:r>
          </w:p>
        </w:tc>
        <w:tc>
          <w:tcPr>
            <w:tcW w:w="1276" w:type="dxa"/>
            <w:vMerge w:val="restart"/>
            <w:tcBorders>
              <w:top w:val="single" w:sz="4" w:space="0" w:color="000000"/>
              <w:left w:val="single" w:sz="4" w:space="0" w:color="000000"/>
              <w:bottom w:val="single" w:sz="4" w:space="0" w:color="000000"/>
            </w:tcBorders>
            <w:shd w:val="clear" w:color="auto" w:fill="auto"/>
          </w:tcPr>
          <w:p w14:paraId="301AB79C"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м</w:t>
            </w:r>
            <w:r w:rsidRPr="008C56B8">
              <w:rPr>
                <w:rFonts w:ascii="Times New Roman" w:hAnsi="Times New Roman" w:cs="Times New Roman"/>
                <w:sz w:val="24"/>
                <w:szCs w:val="24"/>
                <w:vertAlign w:val="superscript"/>
              </w:rPr>
              <w:t>2</w:t>
            </w:r>
            <w:r w:rsidRPr="008C56B8">
              <w:rPr>
                <w:rFonts w:ascii="Times New Roman" w:hAnsi="Times New Roman" w:cs="Times New Roman"/>
                <w:sz w:val="24"/>
                <w:szCs w:val="24"/>
              </w:rPr>
              <w:t xml:space="preserve"> общей</w:t>
            </w:r>
          </w:p>
          <w:p w14:paraId="0C02BB2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площади</w:t>
            </w:r>
          </w:p>
        </w:tc>
        <w:tc>
          <w:tcPr>
            <w:tcW w:w="3969" w:type="dxa"/>
            <w:gridSpan w:val="4"/>
            <w:tcBorders>
              <w:top w:val="single" w:sz="4" w:space="0" w:color="000000"/>
              <w:left w:val="single" w:sz="4" w:space="0" w:color="000000"/>
              <w:bottom w:val="single" w:sz="4" w:space="0" w:color="000000"/>
            </w:tcBorders>
            <w:shd w:val="clear" w:color="auto" w:fill="auto"/>
          </w:tcPr>
          <w:p w14:paraId="5FD1CA9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муниципальный</w:t>
            </w:r>
          </w:p>
        </w:tc>
        <w:tc>
          <w:tcPr>
            <w:tcW w:w="2410" w:type="dxa"/>
            <w:gridSpan w:val="2"/>
            <w:tcBorders>
              <w:top w:val="single" w:sz="4" w:space="0" w:color="000000"/>
              <w:left w:val="single" w:sz="4" w:space="0" w:color="000000"/>
              <w:bottom w:val="single" w:sz="4" w:space="0" w:color="000000"/>
            </w:tcBorders>
            <w:shd w:val="clear" w:color="auto" w:fill="auto"/>
          </w:tcPr>
          <w:p w14:paraId="0E54CD88"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индивидуальный</w:t>
            </w:r>
          </w:p>
        </w:tc>
        <w:tc>
          <w:tcPr>
            <w:tcW w:w="1815" w:type="dxa"/>
            <w:vMerge/>
            <w:tcBorders>
              <w:top w:val="single" w:sz="4" w:space="0" w:color="000000"/>
              <w:left w:val="single" w:sz="4" w:space="0" w:color="000000"/>
              <w:bottom w:val="single" w:sz="4" w:space="0" w:color="000000"/>
              <w:right w:val="single" w:sz="4" w:space="0" w:color="000000"/>
            </w:tcBorders>
            <w:shd w:val="clear" w:color="auto" w:fill="auto"/>
          </w:tcPr>
          <w:p w14:paraId="665D9E5D" w14:textId="77777777" w:rsidR="00CB6675" w:rsidRPr="008C56B8" w:rsidRDefault="00CB6675" w:rsidP="008C56B8">
            <w:pPr>
              <w:pStyle w:val="a7"/>
              <w:jc w:val="both"/>
              <w:rPr>
                <w:rFonts w:ascii="Times New Roman" w:hAnsi="Times New Roman" w:cs="Times New Roman"/>
                <w:sz w:val="24"/>
                <w:szCs w:val="24"/>
              </w:rPr>
            </w:pPr>
          </w:p>
        </w:tc>
      </w:tr>
      <w:tr w:rsidR="00CB6675" w14:paraId="2139B85E" w14:textId="77777777" w:rsidTr="008C56B8">
        <w:trPr>
          <w:trHeight w:hRule="exact" w:val="332"/>
        </w:trPr>
        <w:tc>
          <w:tcPr>
            <w:tcW w:w="3431" w:type="dxa"/>
            <w:vMerge/>
            <w:tcBorders>
              <w:top w:val="single" w:sz="4" w:space="0" w:color="000000"/>
              <w:left w:val="single" w:sz="4" w:space="0" w:color="000000"/>
              <w:bottom w:val="single" w:sz="4" w:space="0" w:color="000000"/>
            </w:tcBorders>
            <w:shd w:val="clear" w:color="auto" w:fill="auto"/>
          </w:tcPr>
          <w:p w14:paraId="5129CD44"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4BB47D9F" w14:textId="77777777" w:rsidR="00CB6675" w:rsidRPr="008C56B8" w:rsidRDefault="00CB6675" w:rsidP="008C56B8">
            <w:pPr>
              <w:pStyle w:val="a7"/>
              <w:jc w:val="both"/>
              <w:rPr>
                <w:rFonts w:ascii="Times New Roman" w:hAnsi="Times New Roman" w:cs="Times New Roman"/>
                <w:sz w:val="24"/>
                <w:szCs w:val="24"/>
              </w:rPr>
            </w:pPr>
          </w:p>
        </w:tc>
        <w:tc>
          <w:tcPr>
            <w:tcW w:w="992" w:type="dxa"/>
            <w:vMerge/>
            <w:tcBorders>
              <w:top w:val="single" w:sz="4" w:space="0" w:color="000000"/>
              <w:left w:val="single" w:sz="4" w:space="0" w:color="000000"/>
              <w:bottom w:val="single" w:sz="4" w:space="0" w:color="000000"/>
            </w:tcBorders>
            <w:shd w:val="clear" w:color="auto" w:fill="auto"/>
          </w:tcPr>
          <w:p w14:paraId="66442762"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5FA7C6A6" w14:textId="77777777" w:rsidR="00CB6675" w:rsidRPr="008C56B8" w:rsidRDefault="00CB6675" w:rsidP="008C56B8">
            <w:pPr>
              <w:pStyle w:val="a7"/>
              <w:jc w:val="both"/>
              <w:rPr>
                <w:rFonts w:ascii="Times New Roman" w:hAnsi="Times New Roman" w:cs="Times New Roman"/>
                <w:sz w:val="24"/>
                <w:szCs w:val="24"/>
              </w:rPr>
            </w:pPr>
          </w:p>
        </w:tc>
        <w:tc>
          <w:tcPr>
            <w:tcW w:w="1984" w:type="dxa"/>
            <w:gridSpan w:val="2"/>
            <w:tcBorders>
              <w:top w:val="single" w:sz="4" w:space="0" w:color="000000"/>
              <w:left w:val="single" w:sz="4" w:space="0" w:color="000000"/>
              <w:bottom w:val="single" w:sz="4" w:space="0" w:color="000000"/>
            </w:tcBorders>
            <w:shd w:val="clear" w:color="auto" w:fill="auto"/>
          </w:tcPr>
          <w:p w14:paraId="427CA54C"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кол-во домов</w:t>
            </w:r>
          </w:p>
        </w:tc>
        <w:tc>
          <w:tcPr>
            <w:tcW w:w="1985" w:type="dxa"/>
            <w:gridSpan w:val="2"/>
            <w:tcBorders>
              <w:top w:val="single" w:sz="4" w:space="0" w:color="000000"/>
              <w:left w:val="single" w:sz="4" w:space="0" w:color="000000"/>
              <w:bottom w:val="single" w:sz="4" w:space="0" w:color="000000"/>
            </w:tcBorders>
            <w:shd w:val="clear" w:color="auto" w:fill="auto"/>
          </w:tcPr>
          <w:p w14:paraId="42DE2A0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м</w:t>
            </w:r>
            <w:r w:rsidRPr="008C56B8">
              <w:rPr>
                <w:rFonts w:ascii="Times New Roman" w:hAnsi="Times New Roman" w:cs="Times New Roman"/>
                <w:sz w:val="24"/>
                <w:szCs w:val="24"/>
                <w:vertAlign w:val="superscript"/>
              </w:rPr>
              <w:t>2</w:t>
            </w:r>
            <w:r w:rsidRPr="008C56B8">
              <w:rPr>
                <w:rFonts w:ascii="Times New Roman" w:hAnsi="Times New Roman" w:cs="Times New Roman"/>
                <w:sz w:val="24"/>
                <w:szCs w:val="24"/>
              </w:rPr>
              <w:t xml:space="preserve"> общ. площадь</w:t>
            </w:r>
          </w:p>
        </w:tc>
        <w:tc>
          <w:tcPr>
            <w:tcW w:w="1134" w:type="dxa"/>
            <w:vMerge w:val="restart"/>
            <w:tcBorders>
              <w:top w:val="single" w:sz="4" w:space="0" w:color="000000"/>
              <w:left w:val="single" w:sz="4" w:space="0" w:color="000000"/>
              <w:bottom w:val="single" w:sz="4" w:space="0" w:color="000000"/>
            </w:tcBorders>
            <w:shd w:val="clear" w:color="auto" w:fill="auto"/>
          </w:tcPr>
          <w:p w14:paraId="5FFF2B14"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кол-во</w:t>
            </w:r>
          </w:p>
          <w:p w14:paraId="5B24849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домов</w:t>
            </w:r>
          </w:p>
        </w:tc>
        <w:tc>
          <w:tcPr>
            <w:tcW w:w="1276" w:type="dxa"/>
            <w:vMerge w:val="restart"/>
            <w:tcBorders>
              <w:top w:val="single" w:sz="4" w:space="0" w:color="000000"/>
              <w:left w:val="single" w:sz="4" w:space="0" w:color="000000"/>
              <w:bottom w:val="single" w:sz="4" w:space="0" w:color="000000"/>
            </w:tcBorders>
            <w:shd w:val="clear" w:color="auto" w:fill="auto"/>
          </w:tcPr>
          <w:p w14:paraId="23007FE3"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м</w:t>
            </w:r>
            <w:r w:rsidRPr="008C56B8">
              <w:rPr>
                <w:rFonts w:ascii="Times New Roman" w:hAnsi="Times New Roman" w:cs="Times New Roman"/>
                <w:sz w:val="24"/>
                <w:szCs w:val="24"/>
                <w:vertAlign w:val="superscript"/>
              </w:rPr>
              <w:t>2</w:t>
            </w:r>
            <w:r w:rsidRPr="008C56B8">
              <w:rPr>
                <w:rFonts w:ascii="Times New Roman" w:hAnsi="Times New Roman" w:cs="Times New Roman"/>
                <w:sz w:val="24"/>
                <w:szCs w:val="24"/>
              </w:rPr>
              <w:t xml:space="preserve"> общей</w:t>
            </w:r>
          </w:p>
          <w:p w14:paraId="6536DCD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площади</w:t>
            </w:r>
          </w:p>
        </w:tc>
        <w:tc>
          <w:tcPr>
            <w:tcW w:w="1815" w:type="dxa"/>
            <w:vMerge/>
            <w:tcBorders>
              <w:top w:val="single" w:sz="4" w:space="0" w:color="000000"/>
              <w:left w:val="single" w:sz="4" w:space="0" w:color="000000"/>
              <w:bottom w:val="single" w:sz="4" w:space="0" w:color="000000"/>
              <w:right w:val="single" w:sz="4" w:space="0" w:color="000000"/>
            </w:tcBorders>
            <w:shd w:val="clear" w:color="auto" w:fill="auto"/>
          </w:tcPr>
          <w:p w14:paraId="04C1FDFE" w14:textId="77777777" w:rsidR="00CB6675" w:rsidRPr="008C56B8" w:rsidRDefault="00CB6675" w:rsidP="008C56B8">
            <w:pPr>
              <w:pStyle w:val="a7"/>
              <w:jc w:val="both"/>
              <w:rPr>
                <w:rFonts w:ascii="Times New Roman" w:hAnsi="Times New Roman" w:cs="Times New Roman"/>
                <w:sz w:val="24"/>
                <w:szCs w:val="24"/>
              </w:rPr>
            </w:pPr>
          </w:p>
        </w:tc>
      </w:tr>
      <w:tr w:rsidR="00CB6675" w14:paraId="463DA10D" w14:textId="77777777" w:rsidTr="008C56B8">
        <w:trPr>
          <w:trHeight w:hRule="exact" w:val="624"/>
        </w:trPr>
        <w:tc>
          <w:tcPr>
            <w:tcW w:w="3431" w:type="dxa"/>
            <w:vMerge/>
            <w:tcBorders>
              <w:top w:val="single" w:sz="4" w:space="0" w:color="000000"/>
              <w:left w:val="single" w:sz="4" w:space="0" w:color="000000"/>
              <w:bottom w:val="single" w:sz="4" w:space="0" w:color="000000"/>
            </w:tcBorders>
            <w:shd w:val="clear" w:color="auto" w:fill="auto"/>
          </w:tcPr>
          <w:p w14:paraId="3E629F60"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68890CAD" w14:textId="77777777" w:rsidR="00CB6675" w:rsidRPr="008C56B8" w:rsidRDefault="00CB6675" w:rsidP="008C56B8">
            <w:pPr>
              <w:pStyle w:val="a7"/>
              <w:jc w:val="both"/>
              <w:rPr>
                <w:rFonts w:ascii="Times New Roman" w:hAnsi="Times New Roman" w:cs="Times New Roman"/>
                <w:sz w:val="24"/>
                <w:szCs w:val="24"/>
              </w:rPr>
            </w:pPr>
          </w:p>
        </w:tc>
        <w:tc>
          <w:tcPr>
            <w:tcW w:w="992" w:type="dxa"/>
            <w:vMerge/>
            <w:tcBorders>
              <w:top w:val="single" w:sz="4" w:space="0" w:color="000000"/>
              <w:left w:val="single" w:sz="4" w:space="0" w:color="000000"/>
              <w:bottom w:val="single" w:sz="4" w:space="0" w:color="000000"/>
            </w:tcBorders>
            <w:shd w:val="clear" w:color="auto" w:fill="auto"/>
          </w:tcPr>
          <w:p w14:paraId="6CB82AC7"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704DFDA4"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B086566"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2-3 </w:t>
            </w:r>
            <w:proofErr w:type="spellStart"/>
            <w:r w:rsidRPr="008C56B8">
              <w:rPr>
                <w:rFonts w:ascii="Times New Roman" w:hAnsi="Times New Roman" w:cs="Times New Roman"/>
                <w:sz w:val="24"/>
                <w:szCs w:val="24"/>
              </w:rPr>
              <w:t>эт</w:t>
            </w:r>
            <w:proofErr w:type="spellEnd"/>
            <w:r w:rsidRPr="008C56B8">
              <w:rPr>
                <w:rFonts w:ascii="Times New Roman" w:hAnsi="Times New Roman" w:cs="Times New Roman"/>
                <w:sz w:val="24"/>
                <w:szCs w:val="24"/>
              </w:rPr>
              <w:t>.</w:t>
            </w:r>
          </w:p>
        </w:tc>
        <w:tc>
          <w:tcPr>
            <w:tcW w:w="850" w:type="dxa"/>
            <w:tcBorders>
              <w:top w:val="single" w:sz="4" w:space="0" w:color="000000"/>
              <w:left w:val="single" w:sz="4" w:space="0" w:color="000000"/>
              <w:bottom w:val="single" w:sz="4" w:space="0" w:color="000000"/>
            </w:tcBorders>
            <w:shd w:val="clear" w:color="auto" w:fill="auto"/>
          </w:tcPr>
          <w:p w14:paraId="0C26FEC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1 </w:t>
            </w:r>
            <w:proofErr w:type="spellStart"/>
            <w:r w:rsidRPr="008C56B8">
              <w:rPr>
                <w:rFonts w:ascii="Times New Roman" w:hAnsi="Times New Roman" w:cs="Times New Roman"/>
                <w:sz w:val="24"/>
                <w:szCs w:val="24"/>
              </w:rPr>
              <w:t>эт</w:t>
            </w:r>
            <w:proofErr w:type="spellEnd"/>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tcPr>
          <w:p w14:paraId="4F07FFF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2-3 </w:t>
            </w:r>
            <w:proofErr w:type="spellStart"/>
            <w:r w:rsidRPr="008C56B8">
              <w:rPr>
                <w:rFonts w:ascii="Times New Roman" w:hAnsi="Times New Roman" w:cs="Times New Roman"/>
                <w:sz w:val="24"/>
                <w:szCs w:val="24"/>
              </w:rPr>
              <w:t>эт</w:t>
            </w:r>
            <w:proofErr w:type="spellEnd"/>
            <w:r w:rsidRPr="008C56B8">
              <w:rPr>
                <w:rFonts w:ascii="Times New Roman" w:hAnsi="Times New Roman" w:cs="Times New Roman"/>
                <w:sz w:val="24"/>
                <w:szCs w:val="24"/>
              </w:rPr>
              <w:t>.</w:t>
            </w:r>
          </w:p>
        </w:tc>
        <w:tc>
          <w:tcPr>
            <w:tcW w:w="851" w:type="dxa"/>
            <w:tcBorders>
              <w:top w:val="single" w:sz="4" w:space="0" w:color="000000"/>
              <w:left w:val="single" w:sz="4" w:space="0" w:color="000000"/>
              <w:bottom w:val="single" w:sz="4" w:space="0" w:color="000000"/>
            </w:tcBorders>
            <w:shd w:val="clear" w:color="auto" w:fill="auto"/>
          </w:tcPr>
          <w:p w14:paraId="00F3760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1 </w:t>
            </w:r>
            <w:proofErr w:type="spellStart"/>
            <w:r w:rsidRPr="008C56B8">
              <w:rPr>
                <w:rFonts w:ascii="Times New Roman" w:hAnsi="Times New Roman" w:cs="Times New Roman"/>
                <w:sz w:val="24"/>
                <w:szCs w:val="24"/>
              </w:rPr>
              <w:t>эт</w:t>
            </w:r>
            <w:proofErr w:type="spellEnd"/>
            <w:r w:rsidRPr="008C56B8">
              <w:rPr>
                <w:rFonts w:ascii="Times New Roman" w:hAnsi="Times New Roman" w:cs="Times New Roman"/>
                <w:sz w:val="24"/>
                <w:szCs w:val="24"/>
              </w:rPr>
              <w:t>.</w:t>
            </w:r>
          </w:p>
        </w:tc>
        <w:tc>
          <w:tcPr>
            <w:tcW w:w="1134" w:type="dxa"/>
            <w:vMerge/>
            <w:tcBorders>
              <w:top w:val="single" w:sz="4" w:space="0" w:color="000000"/>
              <w:left w:val="single" w:sz="4" w:space="0" w:color="000000"/>
              <w:bottom w:val="single" w:sz="4" w:space="0" w:color="000000"/>
            </w:tcBorders>
            <w:shd w:val="clear" w:color="auto" w:fill="auto"/>
          </w:tcPr>
          <w:p w14:paraId="1702E4F3" w14:textId="77777777" w:rsidR="00CB6675" w:rsidRPr="008C56B8" w:rsidRDefault="00CB6675" w:rsidP="008C56B8">
            <w:pPr>
              <w:pStyle w:val="a7"/>
              <w:jc w:val="both"/>
              <w:rPr>
                <w:rFonts w:ascii="Times New Roman" w:hAnsi="Times New Roman" w:cs="Times New Roman"/>
                <w:sz w:val="24"/>
                <w:szCs w:val="24"/>
              </w:rPr>
            </w:pPr>
          </w:p>
        </w:tc>
        <w:tc>
          <w:tcPr>
            <w:tcW w:w="1276" w:type="dxa"/>
            <w:vMerge/>
            <w:tcBorders>
              <w:top w:val="single" w:sz="4" w:space="0" w:color="000000"/>
              <w:left w:val="single" w:sz="4" w:space="0" w:color="000000"/>
              <w:bottom w:val="single" w:sz="4" w:space="0" w:color="000000"/>
            </w:tcBorders>
            <w:shd w:val="clear" w:color="auto" w:fill="auto"/>
          </w:tcPr>
          <w:p w14:paraId="6515F6EC" w14:textId="77777777" w:rsidR="00CB6675" w:rsidRPr="008C56B8" w:rsidRDefault="00CB6675" w:rsidP="008C56B8">
            <w:pPr>
              <w:pStyle w:val="a7"/>
              <w:jc w:val="both"/>
              <w:rPr>
                <w:rFonts w:ascii="Times New Roman" w:hAnsi="Times New Roman" w:cs="Times New Roman"/>
                <w:sz w:val="24"/>
                <w:szCs w:val="24"/>
              </w:rPr>
            </w:pPr>
          </w:p>
        </w:tc>
        <w:tc>
          <w:tcPr>
            <w:tcW w:w="1815" w:type="dxa"/>
            <w:vMerge/>
            <w:tcBorders>
              <w:top w:val="single" w:sz="4" w:space="0" w:color="000000"/>
              <w:left w:val="single" w:sz="4" w:space="0" w:color="000000"/>
              <w:bottom w:val="single" w:sz="4" w:space="0" w:color="000000"/>
              <w:right w:val="single" w:sz="4" w:space="0" w:color="000000"/>
            </w:tcBorders>
            <w:shd w:val="clear" w:color="auto" w:fill="auto"/>
          </w:tcPr>
          <w:p w14:paraId="16AEAD5E" w14:textId="77777777" w:rsidR="00CB6675" w:rsidRPr="008C56B8" w:rsidRDefault="00CB6675" w:rsidP="008C56B8">
            <w:pPr>
              <w:pStyle w:val="a7"/>
              <w:jc w:val="both"/>
              <w:rPr>
                <w:rFonts w:ascii="Times New Roman" w:hAnsi="Times New Roman" w:cs="Times New Roman"/>
                <w:sz w:val="24"/>
                <w:szCs w:val="24"/>
              </w:rPr>
            </w:pPr>
          </w:p>
        </w:tc>
      </w:tr>
      <w:tr w:rsidR="00CB6675" w14:paraId="795859A6" w14:textId="77777777" w:rsidTr="008C56B8">
        <w:tc>
          <w:tcPr>
            <w:tcW w:w="3431" w:type="dxa"/>
            <w:tcBorders>
              <w:top w:val="single" w:sz="4" w:space="0" w:color="000000"/>
              <w:left w:val="single" w:sz="4" w:space="0" w:color="000000"/>
              <w:bottom w:val="single" w:sz="4" w:space="0" w:color="000000"/>
            </w:tcBorders>
            <w:shd w:val="clear" w:color="auto" w:fill="auto"/>
          </w:tcPr>
          <w:p w14:paraId="45584883"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1. с. </w:t>
            </w:r>
            <w:proofErr w:type="spellStart"/>
            <w:r w:rsidRPr="008C56B8">
              <w:rPr>
                <w:rFonts w:ascii="Times New Roman" w:hAnsi="Times New Roman" w:cs="Times New Roman"/>
                <w:sz w:val="24"/>
                <w:szCs w:val="24"/>
              </w:rPr>
              <w:t>Карамалы</w:t>
            </w:r>
            <w:proofErr w:type="spellEnd"/>
          </w:p>
        </w:tc>
        <w:tc>
          <w:tcPr>
            <w:tcW w:w="1276" w:type="dxa"/>
            <w:tcBorders>
              <w:top w:val="single" w:sz="4" w:space="0" w:color="000000"/>
              <w:left w:val="single" w:sz="4" w:space="0" w:color="000000"/>
              <w:bottom w:val="single" w:sz="4" w:space="0" w:color="000000"/>
            </w:tcBorders>
            <w:shd w:val="clear" w:color="auto" w:fill="auto"/>
            <w:vAlign w:val="center"/>
          </w:tcPr>
          <w:p w14:paraId="66E2ACC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370</w:t>
            </w:r>
          </w:p>
        </w:tc>
        <w:tc>
          <w:tcPr>
            <w:tcW w:w="992" w:type="dxa"/>
            <w:tcBorders>
              <w:top w:val="single" w:sz="4" w:space="0" w:color="000000"/>
              <w:left w:val="single" w:sz="4" w:space="0" w:color="000000"/>
              <w:bottom w:val="single" w:sz="4" w:space="0" w:color="000000"/>
            </w:tcBorders>
            <w:shd w:val="clear" w:color="auto" w:fill="auto"/>
            <w:vAlign w:val="center"/>
          </w:tcPr>
          <w:p w14:paraId="210BD478"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232</w:t>
            </w:r>
          </w:p>
        </w:tc>
        <w:tc>
          <w:tcPr>
            <w:tcW w:w="1276" w:type="dxa"/>
            <w:tcBorders>
              <w:top w:val="single" w:sz="4" w:space="0" w:color="000000"/>
              <w:left w:val="single" w:sz="4" w:space="0" w:color="000000"/>
              <w:bottom w:val="single" w:sz="4" w:space="0" w:color="000000"/>
            </w:tcBorders>
            <w:shd w:val="clear" w:color="auto" w:fill="auto"/>
            <w:vAlign w:val="center"/>
          </w:tcPr>
          <w:p w14:paraId="5DE2C893"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11623</w:t>
            </w:r>
          </w:p>
        </w:tc>
        <w:tc>
          <w:tcPr>
            <w:tcW w:w="1134" w:type="dxa"/>
            <w:tcBorders>
              <w:top w:val="single" w:sz="4" w:space="0" w:color="000000"/>
              <w:left w:val="single" w:sz="4" w:space="0" w:color="000000"/>
              <w:bottom w:val="single" w:sz="4" w:space="0" w:color="000000"/>
            </w:tcBorders>
            <w:shd w:val="clear" w:color="auto" w:fill="auto"/>
            <w:vAlign w:val="center"/>
          </w:tcPr>
          <w:p w14:paraId="60358618"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14:paraId="006626A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69E4B525"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1" w:type="dxa"/>
            <w:tcBorders>
              <w:top w:val="single" w:sz="4" w:space="0" w:color="000000"/>
              <w:left w:val="single" w:sz="4" w:space="0" w:color="000000"/>
              <w:bottom w:val="single" w:sz="4" w:space="0" w:color="000000"/>
            </w:tcBorders>
            <w:shd w:val="clear" w:color="auto" w:fill="auto"/>
            <w:vAlign w:val="center"/>
          </w:tcPr>
          <w:p w14:paraId="0606314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369E0534"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232</w:t>
            </w:r>
          </w:p>
        </w:tc>
        <w:tc>
          <w:tcPr>
            <w:tcW w:w="1276" w:type="dxa"/>
            <w:tcBorders>
              <w:top w:val="single" w:sz="4" w:space="0" w:color="000000"/>
              <w:left w:val="single" w:sz="4" w:space="0" w:color="000000"/>
              <w:bottom w:val="single" w:sz="4" w:space="0" w:color="000000"/>
            </w:tcBorders>
            <w:shd w:val="clear" w:color="auto" w:fill="auto"/>
            <w:vAlign w:val="center"/>
          </w:tcPr>
          <w:p w14:paraId="673A788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11623</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DB3D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31,4</w:t>
            </w:r>
          </w:p>
        </w:tc>
      </w:tr>
      <w:tr w:rsidR="00CB6675" w14:paraId="74024971" w14:textId="77777777" w:rsidTr="008C56B8">
        <w:tc>
          <w:tcPr>
            <w:tcW w:w="3431" w:type="dxa"/>
            <w:tcBorders>
              <w:top w:val="single" w:sz="4" w:space="0" w:color="000000"/>
              <w:left w:val="single" w:sz="4" w:space="0" w:color="000000"/>
              <w:bottom w:val="single" w:sz="4" w:space="0" w:color="000000"/>
            </w:tcBorders>
            <w:shd w:val="clear" w:color="auto" w:fill="auto"/>
          </w:tcPr>
          <w:p w14:paraId="4D7437C1"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2. с. </w:t>
            </w:r>
            <w:proofErr w:type="spellStart"/>
            <w:r w:rsidRPr="008C56B8">
              <w:rPr>
                <w:rFonts w:ascii="Times New Roman" w:hAnsi="Times New Roman" w:cs="Times New Roman"/>
                <w:sz w:val="24"/>
                <w:szCs w:val="24"/>
              </w:rPr>
              <w:t>Сабаново</w:t>
            </w:r>
            <w:proofErr w:type="spellEnd"/>
          </w:p>
        </w:tc>
        <w:tc>
          <w:tcPr>
            <w:tcW w:w="1276" w:type="dxa"/>
            <w:tcBorders>
              <w:top w:val="single" w:sz="4" w:space="0" w:color="000000"/>
              <w:left w:val="single" w:sz="4" w:space="0" w:color="000000"/>
              <w:bottom w:val="single" w:sz="4" w:space="0" w:color="000000"/>
            </w:tcBorders>
            <w:shd w:val="clear" w:color="auto" w:fill="auto"/>
            <w:vAlign w:val="center"/>
          </w:tcPr>
          <w:p w14:paraId="7E8BCA1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23</w:t>
            </w:r>
          </w:p>
        </w:tc>
        <w:tc>
          <w:tcPr>
            <w:tcW w:w="992" w:type="dxa"/>
            <w:tcBorders>
              <w:top w:val="single" w:sz="4" w:space="0" w:color="000000"/>
              <w:left w:val="single" w:sz="4" w:space="0" w:color="000000"/>
              <w:bottom w:val="single" w:sz="4" w:space="0" w:color="000000"/>
            </w:tcBorders>
            <w:shd w:val="clear" w:color="auto" w:fill="auto"/>
            <w:vAlign w:val="center"/>
          </w:tcPr>
          <w:p w14:paraId="53D4D289"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60</w:t>
            </w:r>
          </w:p>
        </w:tc>
        <w:tc>
          <w:tcPr>
            <w:tcW w:w="1276" w:type="dxa"/>
            <w:tcBorders>
              <w:top w:val="single" w:sz="4" w:space="0" w:color="000000"/>
              <w:left w:val="single" w:sz="4" w:space="0" w:color="000000"/>
              <w:bottom w:val="single" w:sz="4" w:space="0" w:color="000000"/>
            </w:tcBorders>
            <w:shd w:val="clear" w:color="auto" w:fill="auto"/>
            <w:vAlign w:val="center"/>
          </w:tcPr>
          <w:p w14:paraId="269DA71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3006</w:t>
            </w:r>
          </w:p>
        </w:tc>
        <w:tc>
          <w:tcPr>
            <w:tcW w:w="1134" w:type="dxa"/>
            <w:tcBorders>
              <w:top w:val="single" w:sz="4" w:space="0" w:color="000000"/>
              <w:left w:val="single" w:sz="4" w:space="0" w:color="000000"/>
              <w:bottom w:val="single" w:sz="4" w:space="0" w:color="000000"/>
            </w:tcBorders>
            <w:shd w:val="clear" w:color="auto" w:fill="auto"/>
            <w:vAlign w:val="center"/>
          </w:tcPr>
          <w:p w14:paraId="0920D91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14:paraId="4C35A4E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4104A97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1" w:type="dxa"/>
            <w:tcBorders>
              <w:top w:val="single" w:sz="4" w:space="0" w:color="000000"/>
              <w:left w:val="single" w:sz="4" w:space="0" w:color="000000"/>
              <w:bottom w:val="single" w:sz="4" w:space="0" w:color="000000"/>
            </w:tcBorders>
            <w:shd w:val="clear" w:color="auto" w:fill="auto"/>
            <w:vAlign w:val="center"/>
          </w:tcPr>
          <w:p w14:paraId="6AE6B2EA"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2F6AB60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60</w:t>
            </w:r>
          </w:p>
        </w:tc>
        <w:tc>
          <w:tcPr>
            <w:tcW w:w="1276" w:type="dxa"/>
            <w:tcBorders>
              <w:top w:val="single" w:sz="4" w:space="0" w:color="000000"/>
              <w:left w:val="single" w:sz="4" w:space="0" w:color="000000"/>
              <w:bottom w:val="single" w:sz="4" w:space="0" w:color="000000"/>
            </w:tcBorders>
            <w:shd w:val="clear" w:color="auto" w:fill="auto"/>
            <w:vAlign w:val="center"/>
          </w:tcPr>
          <w:p w14:paraId="2BD6815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3006</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D9D8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43,4</w:t>
            </w:r>
          </w:p>
        </w:tc>
      </w:tr>
      <w:tr w:rsidR="00CB6675" w14:paraId="1D59AD6F" w14:textId="77777777" w:rsidTr="008C56B8">
        <w:tc>
          <w:tcPr>
            <w:tcW w:w="3431" w:type="dxa"/>
            <w:tcBorders>
              <w:left w:val="single" w:sz="4" w:space="0" w:color="000000"/>
              <w:bottom w:val="single" w:sz="4" w:space="0" w:color="000000"/>
            </w:tcBorders>
            <w:shd w:val="clear" w:color="auto" w:fill="auto"/>
          </w:tcPr>
          <w:p w14:paraId="16C873B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3. с. </w:t>
            </w:r>
            <w:proofErr w:type="spellStart"/>
            <w:r w:rsidRPr="008C56B8">
              <w:rPr>
                <w:rFonts w:ascii="Times New Roman" w:hAnsi="Times New Roman" w:cs="Times New Roman"/>
                <w:sz w:val="24"/>
                <w:szCs w:val="24"/>
              </w:rPr>
              <w:t>Алово</w:t>
            </w:r>
            <w:proofErr w:type="spellEnd"/>
          </w:p>
        </w:tc>
        <w:tc>
          <w:tcPr>
            <w:tcW w:w="1276" w:type="dxa"/>
            <w:tcBorders>
              <w:left w:val="single" w:sz="4" w:space="0" w:color="000000"/>
              <w:bottom w:val="single" w:sz="4" w:space="0" w:color="000000"/>
            </w:tcBorders>
            <w:shd w:val="clear" w:color="auto" w:fill="auto"/>
            <w:vAlign w:val="center"/>
          </w:tcPr>
          <w:p w14:paraId="230C9431"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w:t>
            </w:r>
          </w:p>
        </w:tc>
        <w:tc>
          <w:tcPr>
            <w:tcW w:w="992" w:type="dxa"/>
            <w:tcBorders>
              <w:left w:val="single" w:sz="4" w:space="0" w:color="000000"/>
              <w:bottom w:val="single" w:sz="4" w:space="0" w:color="000000"/>
            </w:tcBorders>
            <w:shd w:val="clear" w:color="auto" w:fill="auto"/>
            <w:vAlign w:val="center"/>
          </w:tcPr>
          <w:p w14:paraId="349DEBA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31</w:t>
            </w:r>
          </w:p>
        </w:tc>
        <w:tc>
          <w:tcPr>
            <w:tcW w:w="1276" w:type="dxa"/>
            <w:tcBorders>
              <w:left w:val="single" w:sz="4" w:space="0" w:color="000000"/>
              <w:bottom w:val="single" w:sz="4" w:space="0" w:color="000000"/>
            </w:tcBorders>
            <w:shd w:val="clear" w:color="auto" w:fill="auto"/>
            <w:vAlign w:val="center"/>
          </w:tcPr>
          <w:p w14:paraId="29671774"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1553</w:t>
            </w:r>
          </w:p>
        </w:tc>
        <w:tc>
          <w:tcPr>
            <w:tcW w:w="1134" w:type="dxa"/>
            <w:tcBorders>
              <w:left w:val="single" w:sz="4" w:space="0" w:color="000000"/>
              <w:bottom w:val="single" w:sz="4" w:space="0" w:color="000000"/>
            </w:tcBorders>
            <w:shd w:val="clear" w:color="auto" w:fill="auto"/>
            <w:vAlign w:val="center"/>
          </w:tcPr>
          <w:p w14:paraId="72FB7B2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0" w:type="dxa"/>
            <w:tcBorders>
              <w:left w:val="single" w:sz="4" w:space="0" w:color="000000"/>
              <w:bottom w:val="single" w:sz="4" w:space="0" w:color="000000"/>
            </w:tcBorders>
            <w:shd w:val="clear" w:color="auto" w:fill="auto"/>
            <w:vAlign w:val="center"/>
          </w:tcPr>
          <w:p w14:paraId="34B17CD6"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left w:val="single" w:sz="4" w:space="0" w:color="000000"/>
              <w:bottom w:val="single" w:sz="4" w:space="0" w:color="000000"/>
            </w:tcBorders>
            <w:shd w:val="clear" w:color="auto" w:fill="auto"/>
            <w:vAlign w:val="center"/>
          </w:tcPr>
          <w:p w14:paraId="180EF197" w14:textId="77777777" w:rsidR="00CB6675" w:rsidRPr="008C56B8" w:rsidRDefault="00CB6675" w:rsidP="008C56B8">
            <w:pPr>
              <w:pStyle w:val="a7"/>
              <w:jc w:val="both"/>
              <w:rPr>
                <w:rFonts w:ascii="Times New Roman" w:hAnsi="Times New Roman" w:cs="Times New Roman"/>
                <w:sz w:val="24"/>
                <w:szCs w:val="24"/>
              </w:rPr>
            </w:pPr>
          </w:p>
        </w:tc>
        <w:tc>
          <w:tcPr>
            <w:tcW w:w="851" w:type="dxa"/>
            <w:tcBorders>
              <w:left w:val="single" w:sz="4" w:space="0" w:color="000000"/>
              <w:bottom w:val="single" w:sz="4" w:space="0" w:color="000000"/>
            </w:tcBorders>
            <w:shd w:val="clear" w:color="auto" w:fill="auto"/>
            <w:vAlign w:val="center"/>
          </w:tcPr>
          <w:p w14:paraId="1056EB26"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left w:val="single" w:sz="4" w:space="0" w:color="000000"/>
              <w:bottom w:val="single" w:sz="4" w:space="0" w:color="000000"/>
            </w:tcBorders>
            <w:shd w:val="clear" w:color="auto" w:fill="auto"/>
            <w:vAlign w:val="center"/>
          </w:tcPr>
          <w:p w14:paraId="7187DA9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31</w:t>
            </w:r>
          </w:p>
        </w:tc>
        <w:tc>
          <w:tcPr>
            <w:tcW w:w="1276" w:type="dxa"/>
            <w:tcBorders>
              <w:left w:val="single" w:sz="4" w:space="0" w:color="000000"/>
              <w:bottom w:val="single" w:sz="4" w:space="0" w:color="000000"/>
            </w:tcBorders>
            <w:shd w:val="clear" w:color="auto" w:fill="auto"/>
            <w:vAlign w:val="center"/>
          </w:tcPr>
          <w:p w14:paraId="03DA694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1553</w:t>
            </w:r>
          </w:p>
        </w:tc>
        <w:tc>
          <w:tcPr>
            <w:tcW w:w="1815" w:type="dxa"/>
            <w:tcBorders>
              <w:left w:val="single" w:sz="4" w:space="0" w:color="000000"/>
              <w:bottom w:val="single" w:sz="4" w:space="0" w:color="000000"/>
              <w:right w:val="single" w:sz="4" w:space="0" w:color="000000"/>
            </w:tcBorders>
            <w:shd w:val="clear" w:color="auto" w:fill="auto"/>
            <w:vAlign w:val="center"/>
          </w:tcPr>
          <w:p w14:paraId="6D0614D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43,4</w:t>
            </w:r>
          </w:p>
        </w:tc>
      </w:tr>
      <w:tr w:rsidR="00CB6675" w14:paraId="79C81486" w14:textId="77777777" w:rsidTr="008C56B8">
        <w:trPr>
          <w:trHeight w:val="622"/>
        </w:trPr>
        <w:tc>
          <w:tcPr>
            <w:tcW w:w="3431" w:type="dxa"/>
            <w:tcBorders>
              <w:top w:val="single" w:sz="4" w:space="0" w:color="000000"/>
              <w:left w:val="single" w:sz="4" w:space="0" w:color="000000"/>
              <w:bottom w:val="single" w:sz="4" w:space="0" w:color="000000"/>
            </w:tcBorders>
            <w:shd w:val="clear" w:color="auto" w:fill="auto"/>
          </w:tcPr>
          <w:p w14:paraId="145F3998"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Жилищный</w:t>
            </w:r>
          </w:p>
          <w:p w14:paraId="24312D86"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фонд с износом</w:t>
            </w:r>
          </w:p>
          <w:p w14:paraId="0DAC351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более 70%</w:t>
            </w:r>
          </w:p>
        </w:tc>
        <w:tc>
          <w:tcPr>
            <w:tcW w:w="1276" w:type="dxa"/>
            <w:tcBorders>
              <w:top w:val="single" w:sz="4" w:space="0" w:color="000000"/>
              <w:left w:val="single" w:sz="4" w:space="0" w:color="000000"/>
              <w:bottom w:val="single" w:sz="4" w:space="0" w:color="000000"/>
            </w:tcBorders>
            <w:shd w:val="clear" w:color="auto" w:fill="auto"/>
            <w:vAlign w:val="center"/>
          </w:tcPr>
          <w:p w14:paraId="227D6ACE" w14:textId="77777777" w:rsidR="00CB6675" w:rsidRPr="008C56B8" w:rsidRDefault="00CB6675" w:rsidP="008C56B8">
            <w:pPr>
              <w:pStyle w:val="a7"/>
              <w:jc w:val="both"/>
              <w:rPr>
                <w:rFonts w:ascii="Times New Roman" w:hAnsi="Times New Roman" w:cs="Times New Roman"/>
                <w:sz w:val="24"/>
                <w:szCs w:val="24"/>
              </w:rPr>
            </w:pPr>
          </w:p>
        </w:tc>
        <w:tc>
          <w:tcPr>
            <w:tcW w:w="992" w:type="dxa"/>
            <w:tcBorders>
              <w:top w:val="single" w:sz="4" w:space="0" w:color="000000"/>
              <w:left w:val="single" w:sz="4" w:space="0" w:color="000000"/>
              <w:bottom w:val="single" w:sz="4" w:space="0" w:color="000000"/>
            </w:tcBorders>
            <w:shd w:val="clear" w:color="auto" w:fill="auto"/>
            <w:vAlign w:val="center"/>
          </w:tcPr>
          <w:p w14:paraId="4077243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47</w:t>
            </w:r>
          </w:p>
        </w:tc>
        <w:tc>
          <w:tcPr>
            <w:tcW w:w="1276" w:type="dxa"/>
            <w:tcBorders>
              <w:top w:val="single" w:sz="4" w:space="0" w:color="000000"/>
              <w:left w:val="single" w:sz="4" w:space="0" w:color="000000"/>
              <w:bottom w:val="single" w:sz="4" w:space="0" w:color="000000"/>
            </w:tcBorders>
            <w:shd w:val="clear" w:color="auto" w:fill="auto"/>
            <w:vAlign w:val="center"/>
          </w:tcPr>
          <w:p w14:paraId="35B47751"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2354</w:t>
            </w:r>
          </w:p>
        </w:tc>
        <w:tc>
          <w:tcPr>
            <w:tcW w:w="1134" w:type="dxa"/>
            <w:tcBorders>
              <w:top w:val="single" w:sz="4" w:space="0" w:color="000000"/>
              <w:left w:val="single" w:sz="4" w:space="0" w:color="000000"/>
              <w:bottom w:val="single" w:sz="4" w:space="0" w:color="000000"/>
            </w:tcBorders>
            <w:shd w:val="clear" w:color="auto" w:fill="auto"/>
            <w:vAlign w:val="center"/>
          </w:tcPr>
          <w:p w14:paraId="67524081" w14:textId="77777777" w:rsidR="00CB6675" w:rsidRPr="008C56B8" w:rsidRDefault="00CB6675" w:rsidP="008C56B8">
            <w:pPr>
              <w:pStyle w:val="a7"/>
              <w:jc w:val="both"/>
              <w:rPr>
                <w:rFonts w:ascii="Times New Roman" w:hAnsi="Times New Roman" w:cs="Times New Roman"/>
                <w:sz w:val="24"/>
                <w:szCs w:val="24"/>
              </w:rPr>
            </w:pPr>
          </w:p>
        </w:tc>
        <w:tc>
          <w:tcPr>
            <w:tcW w:w="850" w:type="dxa"/>
            <w:tcBorders>
              <w:top w:val="single" w:sz="4" w:space="0" w:color="000000"/>
              <w:left w:val="single" w:sz="4" w:space="0" w:color="000000"/>
              <w:bottom w:val="single" w:sz="4" w:space="0" w:color="000000"/>
            </w:tcBorders>
            <w:shd w:val="clear" w:color="auto" w:fill="auto"/>
            <w:vAlign w:val="center"/>
          </w:tcPr>
          <w:p w14:paraId="59818C26"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vAlign w:val="center"/>
          </w:tcPr>
          <w:p w14:paraId="59EA6E3C" w14:textId="77777777" w:rsidR="00CB6675" w:rsidRPr="008C56B8" w:rsidRDefault="00CB6675" w:rsidP="008C56B8">
            <w:pPr>
              <w:pStyle w:val="a7"/>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1193EB3C"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vAlign w:val="center"/>
          </w:tcPr>
          <w:p w14:paraId="72B424CD"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47</w:t>
            </w:r>
          </w:p>
        </w:tc>
        <w:tc>
          <w:tcPr>
            <w:tcW w:w="1276" w:type="dxa"/>
            <w:tcBorders>
              <w:top w:val="single" w:sz="4" w:space="0" w:color="000000"/>
              <w:left w:val="single" w:sz="4" w:space="0" w:color="000000"/>
              <w:bottom w:val="single" w:sz="4" w:space="0" w:color="000000"/>
            </w:tcBorders>
            <w:shd w:val="clear" w:color="auto" w:fill="auto"/>
            <w:vAlign w:val="center"/>
          </w:tcPr>
          <w:p w14:paraId="03F4BBAC"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2354</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057E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50,0</w:t>
            </w:r>
          </w:p>
        </w:tc>
      </w:tr>
      <w:tr w:rsidR="00CB6675" w14:paraId="390F4820" w14:textId="77777777" w:rsidTr="008C56B8">
        <w:tc>
          <w:tcPr>
            <w:tcW w:w="3431" w:type="dxa"/>
            <w:tcBorders>
              <w:top w:val="single" w:sz="4" w:space="0" w:color="000000"/>
              <w:left w:val="single" w:sz="4" w:space="0" w:color="000000"/>
              <w:bottom w:val="single" w:sz="4" w:space="0" w:color="000000"/>
            </w:tcBorders>
            <w:shd w:val="clear" w:color="auto" w:fill="auto"/>
          </w:tcPr>
          <w:p w14:paraId="0BC844F4"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 xml:space="preserve"> Убыль</w:t>
            </w:r>
          </w:p>
          <w:p w14:paraId="1D0A0A4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жилого фонда</w:t>
            </w:r>
          </w:p>
        </w:tc>
        <w:tc>
          <w:tcPr>
            <w:tcW w:w="1276" w:type="dxa"/>
            <w:tcBorders>
              <w:top w:val="single" w:sz="4" w:space="0" w:color="000000"/>
              <w:left w:val="single" w:sz="4" w:space="0" w:color="000000"/>
              <w:bottom w:val="single" w:sz="4" w:space="0" w:color="000000"/>
            </w:tcBorders>
            <w:shd w:val="clear" w:color="auto" w:fill="auto"/>
            <w:vAlign w:val="center"/>
          </w:tcPr>
          <w:p w14:paraId="25380946" w14:textId="77777777" w:rsidR="00CB6675" w:rsidRPr="008C56B8" w:rsidRDefault="00CB6675" w:rsidP="008C56B8">
            <w:pPr>
              <w:pStyle w:val="a7"/>
              <w:jc w:val="both"/>
              <w:rPr>
                <w:rFonts w:ascii="Times New Roman" w:hAnsi="Times New Roman" w:cs="Times New Roman"/>
                <w:sz w:val="24"/>
                <w:szCs w:val="24"/>
              </w:rPr>
            </w:pPr>
          </w:p>
        </w:tc>
        <w:tc>
          <w:tcPr>
            <w:tcW w:w="992" w:type="dxa"/>
            <w:tcBorders>
              <w:top w:val="single" w:sz="4" w:space="0" w:color="000000"/>
              <w:left w:val="single" w:sz="4" w:space="0" w:color="000000"/>
              <w:bottom w:val="single" w:sz="4" w:space="0" w:color="000000"/>
            </w:tcBorders>
            <w:shd w:val="clear" w:color="auto" w:fill="auto"/>
            <w:vAlign w:val="center"/>
          </w:tcPr>
          <w:p w14:paraId="71C89BF7" w14:textId="77777777" w:rsidR="00CB6675" w:rsidRPr="008C56B8" w:rsidRDefault="00CB6675" w:rsidP="008C56B8">
            <w:pPr>
              <w:pStyle w:val="a7"/>
              <w:jc w:val="both"/>
              <w:rPr>
                <w:rFonts w:ascii="Times New Roman" w:hAnsi="Times New Roman" w:cs="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center"/>
          </w:tcPr>
          <w:p w14:paraId="38145542"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vAlign w:val="center"/>
          </w:tcPr>
          <w:p w14:paraId="7F1788A2" w14:textId="77777777" w:rsidR="00CB6675" w:rsidRPr="008C56B8" w:rsidRDefault="00CB6675" w:rsidP="008C56B8">
            <w:pPr>
              <w:pStyle w:val="a7"/>
              <w:jc w:val="both"/>
              <w:rPr>
                <w:rFonts w:ascii="Times New Roman" w:hAnsi="Times New Roman" w:cs="Times New Roman"/>
                <w:sz w:val="24"/>
                <w:szCs w:val="24"/>
              </w:rPr>
            </w:pPr>
          </w:p>
        </w:tc>
        <w:tc>
          <w:tcPr>
            <w:tcW w:w="850" w:type="dxa"/>
            <w:tcBorders>
              <w:top w:val="single" w:sz="4" w:space="0" w:color="000000"/>
              <w:left w:val="single" w:sz="4" w:space="0" w:color="000000"/>
              <w:bottom w:val="single" w:sz="4" w:space="0" w:color="000000"/>
            </w:tcBorders>
            <w:shd w:val="clear" w:color="auto" w:fill="auto"/>
            <w:vAlign w:val="center"/>
          </w:tcPr>
          <w:p w14:paraId="44E1AFE1"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vAlign w:val="center"/>
          </w:tcPr>
          <w:p w14:paraId="21251C7D" w14:textId="77777777" w:rsidR="00CB6675" w:rsidRPr="008C56B8" w:rsidRDefault="00CB6675" w:rsidP="008C56B8">
            <w:pPr>
              <w:pStyle w:val="a7"/>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vAlign w:val="center"/>
          </w:tcPr>
          <w:p w14:paraId="27C2A168" w14:textId="77777777" w:rsidR="00CB6675" w:rsidRPr="008C56B8" w:rsidRDefault="00CB6675" w:rsidP="008C56B8">
            <w:pPr>
              <w:pStyle w:val="a7"/>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tcBorders>
            <w:shd w:val="clear" w:color="auto" w:fill="auto"/>
            <w:vAlign w:val="center"/>
          </w:tcPr>
          <w:p w14:paraId="70B6DCE2" w14:textId="77777777" w:rsidR="00CB6675" w:rsidRPr="008C56B8" w:rsidRDefault="00CB6675" w:rsidP="008C56B8">
            <w:pPr>
              <w:pStyle w:val="a7"/>
              <w:jc w:val="both"/>
              <w:rPr>
                <w:rFonts w:ascii="Times New Roman" w:hAnsi="Times New Roman" w:cs="Times New Roman"/>
                <w:sz w:val="24"/>
                <w:szCs w:val="24"/>
              </w:rPr>
            </w:pPr>
          </w:p>
        </w:tc>
        <w:tc>
          <w:tcPr>
            <w:tcW w:w="1276" w:type="dxa"/>
            <w:tcBorders>
              <w:top w:val="single" w:sz="4" w:space="0" w:color="000000"/>
              <w:left w:val="single" w:sz="4" w:space="0" w:color="000000"/>
              <w:bottom w:val="single" w:sz="4" w:space="0" w:color="000000"/>
            </w:tcBorders>
            <w:shd w:val="clear" w:color="auto" w:fill="auto"/>
            <w:vAlign w:val="center"/>
          </w:tcPr>
          <w:p w14:paraId="3244BC98" w14:textId="77777777" w:rsidR="00CB6675" w:rsidRPr="008C56B8" w:rsidRDefault="00CB6675" w:rsidP="008C56B8">
            <w:pPr>
              <w:pStyle w:val="a7"/>
              <w:jc w:val="both"/>
              <w:rPr>
                <w:rFonts w:ascii="Times New Roman" w:hAnsi="Times New Roman" w:cs="Times New Roman"/>
                <w:sz w:val="24"/>
                <w:szCs w:val="24"/>
              </w:rPr>
            </w:pP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3DBAD" w14:textId="77777777" w:rsidR="00CB6675" w:rsidRPr="008C56B8" w:rsidRDefault="00CB6675" w:rsidP="008C56B8">
            <w:pPr>
              <w:pStyle w:val="a7"/>
              <w:jc w:val="both"/>
              <w:rPr>
                <w:rFonts w:ascii="Times New Roman" w:hAnsi="Times New Roman" w:cs="Times New Roman"/>
                <w:sz w:val="24"/>
                <w:szCs w:val="24"/>
              </w:rPr>
            </w:pPr>
          </w:p>
        </w:tc>
      </w:tr>
      <w:tr w:rsidR="00CB6675" w14:paraId="034D375C" w14:textId="77777777" w:rsidTr="008C56B8">
        <w:tc>
          <w:tcPr>
            <w:tcW w:w="3431" w:type="dxa"/>
            <w:tcBorders>
              <w:top w:val="single" w:sz="4" w:space="0" w:color="000000"/>
              <w:left w:val="single" w:sz="4" w:space="0" w:color="000000"/>
              <w:bottom w:val="single" w:sz="4" w:space="0" w:color="000000"/>
            </w:tcBorders>
            <w:shd w:val="clear" w:color="auto" w:fill="auto"/>
          </w:tcPr>
          <w:p w14:paraId="5BA8E5DA" w14:textId="3868EF3D"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Существующий</w:t>
            </w:r>
            <w:r w:rsidR="008C56B8">
              <w:rPr>
                <w:rFonts w:ascii="Times New Roman" w:hAnsi="Times New Roman" w:cs="Times New Roman"/>
                <w:sz w:val="24"/>
                <w:szCs w:val="24"/>
              </w:rPr>
              <w:t xml:space="preserve"> </w:t>
            </w:r>
            <w:r w:rsidRPr="008C56B8">
              <w:rPr>
                <w:rFonts w:ascii="Times New Roman" w:hAnsi="Times New Roman" w:cs="Times New Roman"/>
                <w:sz w:val="24"/>
                <w:szCs w:val="24"/>
              </w:rPr>
              <w:t xml:space="preserve">сохраняемый </w:t>
            </w:r>
          </w:p>
          <w:p w14:paraId="7986B355"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жилищный фонд</w:t>
            </w:r>
          </w:p>
        </w:tc>
        <w:tc>
          <w:tcPr>
            <w:tcW w:w="1276" w:type="dxa"/>
            <w:tcBorders>
              <w:top w:val="single" w:sz="4" w:space="0" w:color="000000"/>
              <w:left w:val="single" w:sz="4" w:space="0" w:color="000000"/>
              <w:bottom w:val="single" w:sz="4" w:space="0" w:color="000000"/>
            </w:tcBorders>
            <w:shd w:val="clear" w:color="auto" w:fill="auto"/>
            <w:vAlign w:val="center"/>
          </w:tcPr>
          <w:p w14:paraId="3F9ACD99"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396</w:t>
            </w:r>
          </w:p>
        </w:tc>
        <w:tc>
          <w:tcPr>
            <w:tcW w:w="992" w:type="dxa"/>
            <w:tcBorders>
              <w:top w:val="single" w:sz="4" w:space="0" w:color="000000"/>
              <w:left w:val="single" w:sz="4" w:space="0" w:color="000000"/>
              <w:bottom w:val="single" w:sz="4" w:space="0" w:color="000000"/>
            </w:tcBorders>
            <w:shd w:val="clear" w:color="auto" w:fill="auto"/>
            <w:vAlign w:val="center"/>
          </w:tcPr>
          <w:p w14:paraId="30CE3B0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276</w:t>
            </w:r>
          </w:p>
        </w:tc>
        <w:tc>
          <w:tcPr>
            <w:tcW w:w="1276" w:type="dxa"/>
            <w:tcBorders>
              <w:top w:val="single" w:sz="4" w:space="0" w:color="000000"/>
              <w:left w:val="single" w:sz="4" w:space="0" w:color="000000"/>
              <w:bottom w:val="single" w:sz="4" w:space="0" w:color="000000"/>
            </w:tcBorders>
            <w:shd w:val="clear" w:color="auto" w:fill="auto"/>
            <w:vAlign w:val="center"/>
          </w:tcPr>
          <w:p w14:paraId="72BB4A37"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13827</w:t>
            </w:r>
          </w:p>
        </w:tc>
        <w:tc>
          <w:tcPr>
            <w:tcW w:w="1134" w:type="dxa"/>
            <w:tcBorders>
              <w:top w:val="single" w:sz="4" w:space="0" w:color="000000"/>
              <w:left w:val="single" w:sz="4" w:space="0" w:color="000000"/>
              <w:bottom w:val="single" w:sz="4" w:space="0" w:color="000000"/>
            </w:tcBorders>
            <w:shd w:val="clear" w:color="auto" w:fill="auto"/>
            <w:vAlign w:val="center"/>
          </w:tcPr>
          <w:p w14:paraId="161B158C"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0" w:type="dxa"/>
            <w:tcBorders>
              <w:top w:val="single" w:sz="4" w:space="0" w:color="000000"/>
              <w:left w:val="single" w:sz="4" w:space="0" w:color="000000"/>
              <w:bottom w:val="single" w:sz="4" w:space="0" w:color="000000"/>
            </w:tcBorders>
            <w:shd w:val="clear" w:color="auto" w:fill="auto"/>
            <w:vAlign w:val="center"/>
          </w:tcPr>
          <w:p w14:paraId="28164F30"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7AE8A82B"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851" w:type="dxa"/>
            <w:tcBorders>
              <w:top w:val="single" w:sz="4" w:space="0" w:color="000000"/>
              <w:left w:val="single" w:sz="4" w:space="0" w:color="000000"/>
              <w:bottom w:val="single" w:sz="4" w:space="0" w:color="000000"/>
            </w:tcBorders>
            <w:shd w:val="clear" w:color="auto" w:fill="auto"/>
            <w:vAlign w:val="center"/>
          </w:tcPr>
          <w:p w14:paraId="4A88819E"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w:t>
            </w:r>
          </w:p>
        </w:tc>
        <w:tc>
          <w:tcPr>
            <w:tcW w:w="1134" w:type="dxa"/>
            <w:tcBorders>
              <w:top w:val="single" w:sz="4" w:space="0" w:color="000000"/>
              <w:left w:val="single" w:sz="4" w:space="0" w:color="000000"/>
              <w:bottom w:val="single" w:sz="4" w:space="0" w:color="000000"/>
            </w:tcBorders>
            <w:shd w:val="clear" w:color="auto" w:fill="auto"/>
            <w:vAlign w:val="center"/>
          </w:tcPr>
          <w:p w14:paraId="71E157F2"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276</w:t>
            </w:r>
          </w:p>
        </w:tc>
        <w:tc>
          <w:tcPr>
            <w:tcW w:w="1276" w:type="dxa"/>
            <w:tcBorders>
              <w:top w:val="single" w:sz="4" w:space="0" w:color="000000"/>
              <w:left w:val="single" w:sz="4" w:space="0" w:color="000000"/>
              <w:bottom w:val="single" w:sz="4" w:space="0" w:color="000000"/>
            </w:tcBorders>
            <w:shd w:val="clear" w:color="auto" w:fill="auto"/>
            <w:vAlign w:val="center"/>
          </w:tcPr>
          <w:p w14:paraId="6CF7DF0A"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13827</w:t>
            </w:r>
          </w:p>
        </w:tc>
        <w:tc>
          <w:tcPr>
            <w:tcW w:w="1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473D9" w14:textId="77777777" w:rsidR="00CB6675" w:rsidRPr="008C56B8" w:rsidRDefault="00CB6675" w:rsidP="008C56B8">
            <w:pPr>
              <w:pStyle w:val="a7"/>
              <w:jc w:val="both"/>
              <w:rPr>
                <w:rFonts w:ascii="Times New Roman" w:hAnsi="Times New Roman" w:cs="Times New Roman"/>
                <w:sz w:val="24"/>
                <w:szCs w:val="24"/>
              </w:rPr>
            </w:pPr>
            <w:r w:rsidRPr="008C56B8">
              <w:rPr>
                <w:rFonts w:ascii="Times New Roman" w:hAnsi="Times New Roman" w:cs="Times New Roman"/>
                <w:sz w:val="24"/>
                <w:szCs w:val="24"/>
              </w:rPr>
              <w:t>34,9</w:t>
            </w:r>
          </w:p>
        </w:tc>
      </w:tr>
    </w:tbl>
    <w:p w14:paraId="44516AB6" w14:textId="77777777" w:rsidR="00CB6675" w:rsidRDefault="00CB6675" w:rsidP="00CB6675">
      <w:pPr>
        <w:jc w:val="both"/>
      </w:pPr>
    </w:p>
    <w:p w14:paraId="02779AFF" w14:textId="77777777" w:rsidR="00CB6675" w:rsidRDefault="00CB6675" w:rsidP="00CB6675">
      <w:pPr>
        <w:ind w:firstLine="708"/>
        <w:jc w:val="both"/>
        <w:rPr>
          <w:b/>
          <w:bCs/>
        </w:rPr>
        <w:sectPr w:rsidR="00CB6675">
          <w:footerReference w:type="even" r:id="rId24"/>
          <w:footerReference w:type="default" r:id="rId25"/>
          <w:pgSz w:w="16838" w:h="11906" w:orient="landscape"/>
          <w:pgMar w:top="567" w:right="737" w:bottom="1134" w:left="567" w:header="720" w:footer="720" w:gutter="0"/>
          <w:cols w:space="720"/>
          <w:docGrid w:linePitch="600" w:charSpace="32768"/>
        </w:sectPr>
      </w:pPr>
      <w:r>
        <w:rPr>
          <w:sz w:val="28"/>
          <w:szCs w:val="28"/>
        </w:rPr>
        <w:br/>
      </w:r>
    </w:p>
    <w:p w14:paraId="4181C8B5" w14:textId="7779E79C"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lastRenderedPageBreak/>
        <w:t>Обоснование проектных предложений.</w:t>
      </w:r>
    </w:p>
    <w:p w14:paraId="1AB73446" w14:textId="77777777" w:rsidR="008C56B8" w:rsidRPr="008C56B8" w:rsidRDefault="008C56B8" w:rsidP="008C56B8">
      <w:pPr>
        <w:pStyle w:val="a7"/>
        <w:jc w:val="center"/>
        <w:rPr>
          <w:rFonts w:ascii="Times New Roman" w:hAnsi="Times New Roman" w:cs="Times New Roman"/>
          <w:b/>
          <w:bCs/>
          <w:sz w:val="24"/>
          <w:szCs w:val="24"/>
        </w:rPr>
      </w:pPr>
    </w:p>
    <w:p w14:paraId="5DB1BDF7" w14:textId="3E319BC5" w:rsidR="00CB6675" w:rsidRDefault="008C56B8" w:rsidP="008C56B8">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8C56B8">
        <w:rPr>
          <w:rFonts w:ascii="Times New Roman" w:hAnsi="Times New Roman" w:cs="Times New Roman"/>
          <w:sz w:val="24"/>
          <w:szCs w:val="24"/>
        </w:rPr>
        <w:t xml:space="preserve">Т.к. 15% жилого фонда поселения имеет износ более 70%, проектом предусматривается постепенный снос ветхого и брошенного жилого фонда по мере его износа, а также строительство на их месте новых индивидуальных жилых домов преимущественно из местных строительных материалов по индивидуальным проектам. </w:t>
      </w:r>
    </w:p>
    <w:p w14:paraId="1031A7AA" w14:textId="77777777" w:rsidR="008C56B8" w:rsidRPr="008C56B8" w:rsidRDefault="008C56B8" w:rsidP="008C56B8">
      <w:pPr>
        <w:pStyle w:val="a7"/>
        <w:jc w:val="both"/>
        <w:rPr>
          <w:rFonts w:ascii="Times New Roman" w:hAnsi="Times New Roman" w:cs="Times New Roman"/>
          <w:sz w:val="24"/>
          <w:szCs w:val="24"/>
        </w:rPr>
      </w:pPr>
    </w:p>
    <w:p w14:paraId="06D183F3" w14:textId="63A42D54"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3.2 Экономический потенциал.</w:t>
      </w:r>
    </w:p>
    <w:p w14:paraId="2C6BE621" w14:textId="77777777" w:rsidR="008C56B8" w:rsidRPr="008C56B8" w:rsidRDefault="008C56B8" w:rsidP="008C56B8">
      <w:pPr>
        <w:pStyle w:val="a7"/>
        <w:jc w:val="center"/>
        <w:rPr>
          <w:rFonts w:ascii="Times New Roman" w:hAnsi="Times New Roman" w:cs="Times New Roman"/>
          <w:b/>
          <w:bCs/>
          <w:sz w:val="24"/>
          <w:szCs w:val="24"/>
        </w:rPr>
      </w:pPr>
    </w:p>
    <w:p w14:paraId="2EBFC53D" w14:textId="35428E53"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3.2.1.  Развитие промышленного и агропромышленного комплекса.</w:t>
      </w:r>
    </w:p>
    <w:p w14:paraId="555ADD71" w14:textId="77777777" w:rsidR="0010147A" w:rsidRPr="008C56B8" w:rsidRDefault="0010147A" w:rsidP="008C56B8">
      <w:pPr>
        <w:pStyle w:val="a7"/>
        <w:jc w:val="center"/>
        <w:rPr>
          <w:rFonts w:ascii="Times New Roman" w:hAnsi="Times New Roman" w:cs="Times New Roman"/>
          <w:b/>
          <w:bCs/>
          <w:sz w:val="24"/>
          <w:szCs w:val="24"/>
        </w:rPr>
      </w:pPr>
    </w:p>
    <w:p w14:paraId="0DFE8556" w14:textId="19EE2958"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Промышленный комплекс.</w:t>
      </w:r>
    </w:p>
    <w:p w14:paraId="60B4E105" w14:textId="77777777" w:rsidR="0010147A" w:rsidRPr="008C56B8" w:rsidRDefault="0010147A" w:rsidP="008C56B8">
      <w:pPr>
        <w:pStyle w:val="a7"/>
        <w:jc w:val="center"/>
        <w:rPr>
          <w:rFonts w:ascii="Times New Roman" w:hAnsi="Times New Roman" w:cs="Times New Roman"/>
          <w:b/>
          <w:bCs/>
          <w:sz w:val="24"/>
          <w:szCs w:val="24"/>
        </w:rPr>
      </w:pPr>
    </w:p>
    <w:p w14:paraId="784DF55A" w14:textId="0FA983DA" w:rsidR="00CB6675" w:rsidRDefault="00CB6675" w:rsidP="008C56B8">
      <w:pPr>
        <w:pStyle w:val="a7"/>
        <w:jc w:val="center"/>
        <w:rPr>
          <w:rFonts w:ascii="Times New Roman" w:hAnsi="Times New Roman" w:cs="Times New Roman"/>
          <w:b/>
          <w:bCs/>
          <w:sz w:val="24"/>
          <w:szCs w:val="24"/>
        </w:rPr>
      </w:pPr>
      <w:r w:rsidRPr="008C56B8">
        <w:rPr>
          <w:rFonts w:ascii="Times New Roman" w:hAnsi="Times New Roman" w:cs="Times New Roman"/>
          <w:b/>
          <w:bCs/>
          <w:sz w:val="24"/>
          <w:szCs w:val="24"/>
        </w:rPr>
        <w:t>Существующее положение.</w:t>
      </w:r>
    </w:p>
    <w:p w14:paraId="7533E9FB" w14:textId="77777777" w:rsidR="008C56B8" w:rsidRPr="008C56B8" w:rsidRDefault="008C56B8" w:rsidP="008C56B8">
      <w:pPr>
        <w:pStyle w:val="a7"/>
        <w:jc w:val="center"/>
        <w:rPr>
          <w:rFonts w:ascii="Times New Roman" w:hAnsi="Times New Roman" w:cs="Times New Roman"/>
          <w:b/>
          <w:bCs/>
          <w:sz w:val="24"/>
          <w:szCs w:val="24"/>
        </w:rPr>
      </w:pPr>
    </w:p>
    <w:p w14:paraId="61CA77FA" w14:textId="7C2E139B"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Одним из приоритетных направлений развития муниципального образования остается промышленность. Ее развитие в поселении осуществляется в соответствии с целями и задачами, предусмотренными в Программе социально-экономического развития и повышения жизненного уровня муниципального образования </w:t>
      </w:r>
      <w:proofErr w:type="spellStart"/>
      <w:r w:rsidR="00CB6675" w:rsidRPr="0010147A">
        <w:rPr>
          <w:rFonts w:ascii="Times New Roman" w:hAnsi="Times New Roman" w:cs="Times New Roman"/>
          <w:sz w:val="24"/>
          <w:szCs w:val="24"/>
        </w:rPr>
        <w:t>Карамальский</w:t>
      </w:r>
      <w:proofErr w:type="spellEnd"/>
      <w:r w:rsidR="00CB6675" w:rsidRPr="0010147A">
        <w:rPr>
          <w:rFonts w:ascii="Times New Roman" w:hAnsi="Times New Roman" w:cs="Times New Roman"/>
          <w:sz w:val="24"/>
          <w:szCs w:val="24"/>
        </w:rPr>
        <w:t xml:space="preserve"> сельсовет.</w:t>
      </w:r>
    </w:p>
    <w:p w14:paraId="01A3871A" w14:textId="02DA26DB"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Производственная зона, в основном, сосредоточена в с. </w:t>
      </w:r>
      <w:proofErr w:type="spellStart"/>
      <w:r w:rsidR="00CB6675" w:rsidRPr="0010147A">
        <w:rPr>
          <w:rFonts w:ascii="Times New Roman" w:hAnsi="Times New Roman" w:cs="Times New Roman"/>
          <w:sz w:val="24"/>
          <w:szCs w:val="24"/>
        </w:rPr>
        <w:t>Карамалы</w:t>
      </w:r>
      <w:proofErr w:type="spellEnd"/>
      <w:r w:rsidR="00CB6675" w:rsidRPr="0010147A">
        <w:rPr>
          <w:rFonts w:ascii="Times New Roman" w:hAnsi="Times New Roman" w:cs="Times New Roman"/>
          <w:sz w:val="24"/>
          <w:szCs w:val="24"/>
        </w:rPr>
        <w:t>. Основное направление производство яиц сельскохозяйственной птицы (индейка).</w:t>
      </w:r>
    </w:p>
    <w:tbl>
      <w:tblPr>
        <w:tblW w:w="10510" w:type="dxa"/>
        <w:tblInd w:w="-596" w:type="dxa"/>
        <w:tblLayout w:type="fixed"/>
        <w:tblLook w:val="0000" w:firstRow="0" w:lastRow="0" w:firstColumn="0" w:lastColumn="0" w:noHBand="0" w:noVBand="0"/>
      </w:tblPr>
      <w:tblGrid>
        <w:gridCol w:w="3017"/>
        <w:gridCol w:w="2410"/>
        <w:gridCol w:w="2110"/>
        <w:gridCol w:w="2973"/>
      </w:tblGrid>
      <w:tr w:rsidR="00CB6675" w14:paraId="51EBD182" w14:textId="77777777" w:rsidTr="0010147A">
        <w:tc>
          <w:tcPr>
            <w:tcW w:w="3017" w:type="dxa"/>
            <w:tcBorders>
              <w:top w:val="single" w:sz="4" w:space="0" w:color="000000"/>
              <w:left w:val="single" w:sz="4" w:space="0" w:color="000000"/>
              <w:bottom w:val="single" w:sz="4" w:space="0" w:color="000000"/>
            </w:tcBorders>
            <w:shd w:val="clear" w:color="auto" w:fill="auto"/>
          </w:tcPr>
          <w:p w14:paraId="7982A112"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Наименование предприятия</w:t>
            </w:r>
          </w:p>
        </w:tc>
        <w:tc>
          <w:tcPr>
            <w:tcW w:w="2410" w:type="dxa"/>
            <w:tcBorders>
              <w:top w:val="single" w:sz="4" w:space="0" w:color="000000"/>
              <w:left w:val="single" w:sz="4" w:space="0" w:color="000000"/>
              <w:bottom w:val="single" w:sz="4" w:space="0" w:color="000000"/>
            </w:tcBorders>
            <w:shd w:val="clear" w:color="auto" w:fill="auto"/>
          </w:tcPr>
          <w:p w14:paraId="236A2B53"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Вид деятельности</w:t>
            </w:r>
          </w:p>
        </w:tc>
        <w:tc>
          <w:tcPr>
            <w:tcW w:w="2110" w:type="dxa"/>
            <w:tcBorders>
              <w:top w:val="single" w:sz="4" w:space="0" w:color="000000"/>
              <w:left w:val="single" w:sz="4" w:space="0" w:color="000000"/>
              <w:bottom w:val="single" w:sz="4" w:space="0" w:color="000000"/>
            </w:tcBorders>
            <w:shd w:val="clear" w:color="auto" w:fill="auto"/>
          </w:tcPr>
          <w:p w14:paraId="3B0CD0DD"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Производство продукции</w:t>
            </w:r>
          </w:p>
        </w:tc>
        <w:tc>
          <w:tcPr>
            <w:tcW w:w="2973" w:type="dxa"/>
            <w:tcBorders>
              <w:top w:val="single" w:sz="4" w:space="0" w:color="000000"/>
              <w:left w:val="single" w:sz="4" w:space="0" w:color="000000"/>
              <w:bottom w:val="single" w:sz="4" w:space="0" w:color="000000"/>
              <w:right w:val="single" w:sz="4" w:space="0" w:color="000000"/>
            </w:tcBorders>
            <w:shd w:val="clear" w:color="auto" w:fill="auto"/>
          </w:tcPr>
          <w:p w14:paraId="75B59396"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Численность работающих</w:t>
            </w:r>
          </w:p>
        </w:tc>
      </w:tr>
      <w:tr w:rsidR="00CB6675" w14:paraId="5B9AD42C" w14:textId="77777777" w:rsidTr="0010147A">
        <w:tc>
          <w:tcPr>
            <w:tcW w:w="3017" w:type="dxa"/>
            <w:tcBorders>
              <w:top w:val="single" w:sz="4" w:space="0" w:color="000000"/>
              <w:left w:val="single" w:sz="4" w:space="0" w:color="000000"/>
              <w:bottom w:val="single" w:sz="4" w:space="0" w:color="000000"/>
            </w:tcBorders>
            <w:shd w:val="clear" w:color="auto" w:fill="auto"/>
            <w:vAlign w:val="center"/>
          </w:tcPr>
          <w:p w14:paraId="5ED15758"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ООО «</w:t>
            </w:r>
            <w:proofErr w:type="spellStart"/>
            <w:r w:rsidRPr="0010147A">
              <w:rPr>
                <w:rFonts w:ascii="Times New Roman" w:hAnsi="Times New Roman" w:cs="Times New Roman"/>
                <w:sz w:val="24"/>
                <w:szCs w:val="24"/>
              </w:rPr>
              <w:t>Авиаген</w:t>
            </w:r>
            <w:proofErr w:type="spellEnd"/>
            <w:r w:rsidRPr="0010147A">
              <w:rPr>
                <w:rFonts w:ascii="Times New Roman" w:hAnsi="Times New Roman" w:cs="Times New Roman"/>
                <w:sz w:val="24"/>
                <w:szCs w:val="24"/>
              </w:rPr>
              <w:t xml:space="preserve"> </w:t>
            </w:r>
            <w:proofErr w:type="spellStart"/>
            <w:r w:rsidRPr="0010147A">
              <w:rPr>
                <w:rFonts w:ascii="Times New Roman" w:hAnsi="Times New Roman" w:cs="Times New Roman"/>
                <w:sz w:val="24"/>
                <w:szCs w:val="24"/>
              </w:rPr>
              <w:t>Токейз</w:t>
            </w:r>
            <w:proofErr w:type="spellEnd"/>
            <w:r w:rsidRPr="0010147A">
              <w:rPr>
                <w:rFonts w:ascii="Times New Roman" w:hAnsi="Times New Roman" w:cs="Times New Roman"/>
                <w:sz w:val="24"/>
                <w:szCs w:val="24"/>
              </w:rPr>
              <w:t xml:space="preserve"> Рус»</w:t>
            </w:r>
          </w:p>
        </w:tc>
        <w:tc>
          <w:tcPr>
            <w:tcW w:w="2410" w:type="dxa"/>
            <w:tcBorders>
              <w:top w:val="single" w:sz="4" w:space="0" w:color="000000"/>
              <w:left w:val="single" w:sz="4" w:space="0" w:color="000000"/>
              <w:bottom w:val="single" w:sz="4" w:space="0" w:color="000000"/>
            </w:tcBorders>
            <w:shd w:val="clear" w:color="auto" w:fill="auto"/>
          </w:tcPr>
          <w:p w14:paraId="2010B31F"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Производство яиц сельскохозяйственной птицы</w:t>
            </w:r>
          </w:p>
        </w:tc>
        <w:tc>
          <w:tcPr>
            <w:tcW w:w="2110" w:type="dxa"/>
            <w:tcBorders>
              <w:top w:val="single" w:sz="4" w:space="0" w:color="000000"/>
              <w:left w:val="single" w:sz="4" w:space="0" w:color="000000"/>
              <w:bottom w:val="single" w:sz="4" w:space="0" w:color="000000"/>
            </w:tcBorders>
            <w:shd w:val="clear" w:color="auto" w:fill="auto"/>
          </w:tcPr>
          <w:p w14:paraId="3BB4722C"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Яйцо индейки</w:t>
            </w:r>
          </w:p>
        </w:tc>
        <w:tc>
          <w:tcPr>
            <w:tcW w:w="2973" w:type="dxa"/>
            <w:tcBorders>
              <w:top w:val="single" w:sz="4" w:space="0" w:color="000000"/>
              <w:left w:val="single" w:sz="4" w:space="0" w:color="000000"/>
              <w:bottom w:val="single" w:sz="4" w:space="0" w:color="000000"/>
              <w:right w:val="single" w:sz="4" w:space="0" w:color="000000"/>
            </w:tcBorders>
            <w:shd w:val="clear" w:color="auto" w:fill="auto"/>
          </w:tcPr>
          <w:p w14:paraId="148CC785"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54 чел.</w:t>
            </w:r>
          </w:p>
          <w:p w14:paraId="77CF025E"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 xml:space="preserve"> с. </w:t>
            </w:r>
            <w:proofErr w:type="spellStart"/>
            <w:r w:rsidRPr="0010147A">
              <w:rPr>
                <w:rFonts w:ascii="Times New Roman" w:hAnsi="Times New Roman" w:cs="Times New Roman"/>
                <w:sz w:val="24"/>
                <w:szCs w:val="24"/>
              </w:rPr>
              <w:t>Карамалы</w:t>
            </w:r>
            <w:proofErr w:type="spellEnd"/>
          </w:p>
        </w:tc>
      </w:tr>
    </w:tbl>
    <w:p w14:paraId="5DCA77EB" w14:textId="77777777" w:rsidR="00CB6675" w:rsidRDefault="00CB6675" w:rsidP="00CB6675">
      <w:pPr>
        <w:pStyle w:val="1ffa"/>
        <w:ind w:left="0" w:firstLine="0"/>
        <w:rPr>
          <w:rFonts w:ascii="Times New Roman" w:hAnsi="Times New Roman" w:cs="Times New Roman"/>
          <w:sz w:val="24"/>
          <w:szCs w:val="24"/>
        </w:rPr>
      </w:pPr>
    </w:p>
    <w:p w14:paraId="3B676DB4" w14:textId="7D0F957F"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Основным направлением развития промышленного комплекса на проектный срок будет являться производство яиц сельскохозяйственной птицы (индейка).</w:t>
      </w:r>
    </w:p>
    <w:p w14:paraId="09E86B7C" w14:textId="396E1697" w:rsidR="00CB6675" w:rsidRPr="0010147A" w:rsidRDefault="0010147A" w:rsidP="0010147A">
      <w:pPr>
        <w:pStyle w:val="a7"/>
        <w:jc w:val="both"/>
        <w:rPr>
          <w:rFonts w:ascii="Times New Roman" w:hAnsi="Times New Roman" w:cs="Times New Roman"/>
          <w:bCs/>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Основные проблемы развития промышленной отрасли муниципального образования:</w:t>
      </w:r>
    </w:p>
    <w:p w14:paraId="34702666" w14:textId="1AF13B8A" w:rsidR="00CB6675" w:rsidRPr="0010147A" w:rsidRDefault="0010147A" w:rsidP="0010147A">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10147A">
        <w:rPr>
          <w:rFonts w:ascii="Times New Roman" w:hAnsi="Times New Roman" w:cs="Times New Roman"/>
          <w:bCs/>
          <w:sz w:val="24"/>
          <w:szCs w:val="24"/>
        </w:rPr>
        <w:t xml:space="preserve">низкие темпы технического перевооружения производств, обновления оборудования </w:t>
      </w:r>
      <w:proofErr w:type="gramStart"/>
      <w:r w:rsidR="00CB6675" w:rsidRPr="0010147A">
        <w:rPr>
          <w:rFonts w:ascii="Times New Roman" w:hAnsi="Times New Roman" w:cs="Times New Roman"/>
          <w:bCs/>
          <w:sz w:val="24"/>
          <w:szCs w:val="24"/>
        </w:rPr>
        <w:t xml:space="preserve">и </w:t>
      </w:r>
      <w:r>
        <w:rPr>
          <w:rFonts w:ascii="Times New Roman" w:hAnsi="Times New Roman" w:cs="Times New Roman"/>
          <w:bCs/>
          <w:sz w:val="24"/>
          <w:szCs w:val="24"/>
        </w:rPr>
        <w:t xml:space="preserve"> </w:t>
      </w:r>
      <w:r w:rsidR="00CB6675" w:rsidRPr="0010147A">
        <w:rPr>
          <w:rFonts w:ascii="Times New Roman" w:hAnsi="Times New Roman" w:cs="Times New Roman"/>
          <w:bCs/>
          <w:sz w:val="24"/>
          <w:szCs w:val="24"/>
        </w:rPr>
        <w:t>совершенствования</w:t>
      </w:r>
      <w:proofErr w:type="gramEnd"/>
      <w:r w:rsidR="00CB6675" w:rsidRPr="0010147A">
        <w:rPr>
          <w:rFonts w:ascii="Times New Roman" w:hAnsi="Times New Roman" w:cs="Times New Roman"/>
          <w:bCs/>
          <w:sz w:val="24"/>
          <w:szCs w:val="24"/>
        </w:rPr>
        <w:t xml:space="preserve"> технологических процессов;</w:t>
      </w:r>
    </w:p>
    <w:p w14:paraId="4D7DF34A" w14:textId="30D174A3" w:rsidR="00CB6675" w:rsidRPr="0010147A" w:rsidRDefault="0010147A" w:rsidP="0010147A">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10147A">
        <w:rPr>
          <w:rFonts w:ascii="Times New Roman" w:hAnsi="Times New Roman" w:cs="Times New Roman"/>
          <w:bCs/>
          <w:sz w:val="24"/>
          <w:szCs w:val="24"/>
        </w:rPr>
        <w:t>постоянный рост цен на энергоносители;</w:t>
      </w:r>
    </w:p>
    <w:p w14:paraId="701EDEA2" w14:textId="479B8F52" w:rsidR="00CB6675" w:rsidRDefault="0010147A" w:rsidP="0010147A">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10147A">
        <w:rPr>
          <w:rFonts w:ascii="Times New Roman" w:hAnsi="Times New Roman" w:cs="Times New Roman"/>
          <w:bCs/>
          <w:sz w:val="24"/>
          <w:szCs w:val="24"/>
        </w:rPr>
        <w:t>недостаток квалифицированных кадров основных рабочих профессий.</w:t>
      </w:r>
    </w:p>
    <w:p w14:paraId="35D61941" w14:textId="77777777" w:rsidR="0010147A" w:rsidRPr="0010147A" w:rsidRDefault="0010147A" w:rsidP="0010147A">
      <w:pPr>
        <w:pStyle w:val="a7"/>
        <w:jc w:val="both"/>
        <w:rPr>
          <w:rFonts w:ascii="Times New Roman" w:hAnsi="Times New Roman" w:cs="Times New Roman"/>
          <w:b/>
          <w:bCs/>
          <w:sz w:val="24"/>
          <w:szCs w:val="24"/>
        </w:rPr>
      </w:pPr>
    </w:p>
    <w:p w14:paraId="6B4FE855" w14:textId="713BA033" w:rsidR="00CB6675" w:rsidRDefault="00CB6675" w:rsidP="0010147A">
      <w:pPr>
        <w:pStyle w:val="a7"/>
        <w:jc w:val="center"/>
        <w:rPr>
          <w:rFonts w:ascii="Times New Roman" w:hAnsi="Times New Roman" w:cs="Times New Roman"/>
          <w:b/>
          <w:bCs/>
          <w:sz w:val="24"/>
          <w:szCs w:val="24"/>
        </w:rPr>
      </w:pPr>
      <w:r w:rsidRPr="0010147A">
        <w:rPr>
          <w:rFonts w:ascii="Times New Roman" w:hAnsi="Times New Roman" w:cs="Times New Roman"/>
          <w:b/>
          <w:bCs/>
          <w:sz w:val="24"/>
          <w:szCs w:val="24"/>
        </w:rPr>
        <w:t>Агропромышленный комплекс.</w:t>
      </w:r>
    </w:p>
    <w:p w14:paraId="177DA6FC" w14:textId="77777777" w:rsidR="0010147A" w:rsidRPr="0010147A" w:rsidRDefault="0010147A" w:rsidP="0010147A">
      <w:pPr>
        <w:pStyle w:val="a7"/>
        <w:jc w:val="center"/>
        <w:rPr>
          <w:rFonts w:ascii="Times New Roman" w:hAnsi="Times New Roman" w:cs="Times New Roman"/>
          <w:b/>
          <w:bCs/>
          <w:sz w:val="24"/>
          <w:szCs w:val="24"/>
        </w:rPr>
      </w:pPr>
    </w:p>
    <w:p w14:paraId="7390EBE7" w14:textId="1A5F858B"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На территории сельсовета действуют </w:t>
      </w:r>
      <w:proofErr w:type="spellStart"/>
      <w:r w:rsidR="00CB6675" w:rsidRPr="0010147A">
        <w:rPr>
          <w:rFonts w:ascii="Times New Roman" w:hAnsi="Times New Roman" w:cs="Times New Roman"/>
          <w:sz w:val="24"/>
          <w:szCs w:val="24"/>
        </w:rPr>
        <w:t>крестьянско</w:t>
      </w:r>
      <w:proofErr w:type="spellEnd"/>
      <w:r w:rsidR="00CB6675" w:rsidRPr="0010147A">
        <w:rPr>
          <w:rFonts w:ascii="Times New Roman" w:hAnsi="Times New Roman" w:cs="Times New Roman"/>
          <w:sz w:val="24"/>
          <w:szCs w:val="24"/>
        </w:rPr>
        <w:t xml:space="preserve"> - фермерские хозяйства.</w:t>
      </w:r>
    </w:p>
    <w:p w14:paraId="19B6F3D5" w14:textId="1590D792"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КФХ Кручинин С.М. с. </w:t>
      </w:r>
      <w:proofErr w:type="spellStart"/>
      <w:r w:rsidR="00CB6675" w:rsidRPr="0010147A">
        <w:rPr>
          <w:rFonts w:ascii="Times New Roman" w:hAnsi="Times New Roman" w:cs="Times New Roman"/>
          <w:sz w:val="24"/>
          <w:szCs w:val="24"/>
        </w:rPr>
        <w:t>Карамалы</w:t>
      </w:r>
      <w:proofErr w:type="spellEnd"/>
      <w:r w:rsidR="00CB6675" w:rsidRPr="0010147A">
        <w:rPr>
          <w:rFonts w:ascii="Times New Roman" w:hAnsi="Times New Roman" w:cs="Times New Roman"/>
          <w:sz w:val="24"/>
          <w:szCs w:val="24"/>
        </w:rPr>
        <w:t xml:space="preserve"> – 20чел.</w:t>
      </w:r>
    </w:p>
    <w:p w14:paraId="1AB4F00C" w14:textId="00B9B435"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КФХ Георгиади Д.Г. с. </w:t>
      </w:r>
      <w:proofErr w:type="spellStart"/>
      <w:r w:rsidR="00CB6675" w:rsidRPr="0010147A">
        <w:rPr>
          <w:rFonts w:ascii="Times New Roman" w:hAnsi="Times New Roman" w:cs="Times New Roman"/>
          <w:sz w:val="24"/>
          <w:szCs w:val="24"/>
        </w:rPr>
        <w:t>Карамалы</w:t>
      </w:r>
      <w:proofErr w:type="spellEnd"/>
      <w:r w:rsidR="00CB6675" w:rsidRPr="0010147A">
        <w:rPr>
          <w:rFonts w:ascii="Times New Roman" w:hAnsi="Times New Roman" w:cs="Times New Roman"/>
          <w:sz w:val="24"/>
          <w:szCs w:val="24"/>
        </w:rPr>
        <w:t xml:space="preserve"> – 1чел.</w:t>
      </w:r>
    </w:p>
    <w:p w14:paraId="2A69C2A5" w14:textId="287CE8F1"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КФХ Кручинина Е.А. с. </w:t>
      </w:r>
      <w:proofErr w:type="spellStart"/>
      <w:r w:rsidR="00CB6675" w:rsidRPr="0010147A">
        <w:rPr>
          <w:rFonts w:ascii="Times New Roman" w:hAnsi="Times New Roman" w:cs="Times New Roman"/>
          <w:sz w:val="24"/>
          <w:szCs w:val="24"/>
        </w:rPr>
        <w:t>Карамалы</w:t>
      </w:r>
      <w:proofErr w:type="spellEnd"/>
      <w:r w:rsidR="00CB6675" w:rsidRPr="0010147A">
        <w:rPr>
          <w:rFonts w:ascii="Times New Roman" w:hAnsi="Times New Roman" w:cs="Times New Roman"/>
          <w:sz w:val="24"/>
          <w:szCs w:val="24"/>
        </w:rPr>
        <w:t xml:space="preserve"> – 1чел.</w:t>
      </w:r>
    </w:p>
    <w:p w14:paraId="365CF5F4" w14:textId="365DDBC8"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КФХ Нестеров К.И. с. </w:t>
      </w:r>
      <w:proofErr w:type="spellStart"/>
      <w:r w:rsidR="00CB6675" w:rsidRPr="0010147A">
        <w:rPr>
          <w:rFonts w:ascii="Times New Roman" w:hAnsi="Times New Roman" w:cs="Times New Roman"/>
          <w:sz w:val="24"/>
          <w:szCs w:val="24"/>
        </w:rPr>
        <w:t>Карамалы</w:t>
      </w:r>
      <w:proofErr w:type="spellEnd"/>
      <w:r w:rsidR="00CB6675" w:rsidRPr="0010147A">
        <w:rPr>
          <w:rFonts w:ascii="Times New Roman" w:hAnsi="Times New Roman" w:cs="Times New Roman"/>
          <w:sz w:val="24"/>
          <w:szCs w:val="24"/>
        </w:rPr>
        <w:t xml:space="preserve"> – 2чел.</w:t>
      </w:r>
    </w:p>
    <w:p w14:paraId="27546C75" w14:textId="2F16D7BF"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Общая численность работающих в КФХ составляет</w:t>
      </w:r>
      <w:r w:rsidR="00CB6675" w:rsidRPr="0010147A">
        <w:rPr>
          <w:rFonts w:ascii="Times New Roman" w:hAnsi="Times New Roman" w:cs="Times New Roman"/>
          <w:color w:val="FF0000"/>
          <w:sz w:val="24"/>
          <w:szCs w:val="24"/>
        </w:rPr>
        <w:t xml:space="preserve"> </w:t>
      </w:r>
      <w:r w:rsidR="00CB6675" w:rsidRPr="0010147A">
        <w:rPr>
          <w:rFonts w:ascii="Times New Roman" w:hAnsi="Times New Roman" w:cs="Times New Roman"/>
          <w:sz w:val="24"/>
          <w:szCs w:val="24"/>
        </w:rPr>
        <w:t xml:space="preserve">24 человека. </w:t>
      </w:r>
    </w:p>
    <w:p w14:paraId="6CD17DAC" w14:textId="3B6865D1"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КФК занимаются разведением КРС, растениеводством.</w:t>
      </w:r>
    </w:p>
    <w:p w14:paraId="3BCF2007" w14:textId="57F4CCAB"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В развитии отрасли сельского хозяйства приоритетным направлением в эффективном использовании земли, производстве сельскохозяйственной продукции является – личное подсобное хозяйство (ЛПХ) граждан.</w:t>
      </w:r>
    </w:p>
    <w:p w14:paraId="140C7FCB" w14:textId="0187F632"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В современных условиях роль и функции ЛПХ в социальном и экономическом развитии села существенно возросла.</w:t>
      </w:r>
    </w:p>
    <w:p w14:paraId="3E8F3AA8" w14:textId="75276E96"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10147A">
        <w:rPr>
          <w:rFonts w:ascii="Times New Roman" w:hAnsi="Times New Roman" w:cs="Times New Roman"/>
          <w:sz w:val="24"/>
          <w:szCs w:val="24"/>
        </w:rPr>
        <w:t>В настоящее время частное подворье является одним из основных источников дохода для сельского населения, что способствует значительному росту продукции сельского хозяйства.</w:t>
      </w:r>
    </w:p>
    <w:p w14:paraId="17CA0372" w14:textId="04CA616A" w:rsidR="00CB6675"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 xml:space="preserve">           На территории муниципального образования в настоящее время производством сельскохозяйственной продукции занимаются 185 личных подсобных хозяйств.</w:t>
      </w:r>
    </w:p>
    <w:p w14:paraId="6307C8CB" w14:textId="77777777" w:rsidR="0010147A" w:rsidRPr="0010147A" w:rsidRDefault="0010147A" w:rsidP="0010147A">
      <w:pPr>
        <w:pStyle w:val="a7"/>
        <w:jc w:val="both"/>
        <w:rPr>
          <w:rFonts w:ascii="Times New Roman" w:hAnsi="Times New Roman" w:cs="Times New Roman"/>
          <w:sz w:val="24"/>
          <w:szCs w:val="24"/>
        </w:rPr>
      </w:pPr>
    </w:p>
    <w:p w14:paraId="3BF2D9AC" w14:textId="24302E71" w:rsidR="00CB6675" w:rsidRDefault="00CB6675" w:rsidP="0010147A">
      <w:pPr>
        <w:pStyle w:val="a7"/>
        <w:jc w:val="center"/>
        <w:rPr>
          <w:rFonts w:ascii="Times New Roman" w:hAnsi="Times New Roman" w:cs="Times New Roman"/>
          <w:b/>
          <w:bCs/>
          <w:sz w:val="24"/>
          <w:szCs w:val="24"/>
        </w:rPr>
      </w:pPr>
      <w:r w:rsidRPr="0010147A">
        <w:rPr>
          <w:rFonts w:ascii="Times New Roman" w:hAnsi="Times New Roman" w:cs="Times New Roman"/>
          <w:b/>
          <w:bCs/>
          <w:sz w:val="24"/>
          <w:szCs w:val="24"/>
        </w:rPr>
        <w:t>Обоснование проектных предложений.</w:t>
      </w:r>
    </w:p>
    <w:p w14:paraId="6772645D" w14:textId="77777777" w:rsidR="0010147A" w:rsidRPr="0010147A" w:rsidRDefault="0010147A" w:rsidP="0010147A">
      <w:pPr>
        <w:pStyle w:val="a7"/>
        <w:jc w:val="center"/>
        <w:rPr>
          <w:rFonts w:ascii="Times New Roman" w:hAnsi="Times New Roman" w:cs="Times New Roman"/>
          <w:b/>
          <w:bCs/>
          <w:sz w:val="24"/>
          <w:szCs w:val="24"/>
        </w:rPr>
      </w:pPr>
    </w:p>
    <w:p w14:paraId="6E956A3B" w14:textId="703EC1AA" w:rsidR="00CB6675" w:rsidRPr="0010147A" w:rsidRDefault="0010147A" w:rsidP="0010147A">
      <w:pPr>
        <w:pStyle w:val="a7"/>
        <w:jc w:val="both"/>
        <w:rPr>
          <w:rFonts w:ascii="Times New Roman" w:hAnsi="Times New Roman" w:cs="Times New Roman"/>
          <w:iCs/>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Современная роль частных подворий и растущий удельный вес их в производстве продовольствия района заставляют обратить на них самое серьезное внимание, устранить причины и барьеры, сдерживающие развитие подворных хозяйств и обеспечить всевозможную поддержку.</w:t>
      </w:r>
    </w:p>
    <w:p w14:paraId="751955F6" w14:textId="1471A642"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iCs/>
          <w:sz w:val="24"/>
          <w:szCs w:val="24"/>
        </w:rPr>
        <w:t xml:space="preserve">         </w:t>
      </w:r>
      <w:r w:rsidR="00CB6675" w:rsidRPr="0010147A">
        <w:rPr>
          <w:rFonts w:ascii="Times New Roman" w:hAnsi="Times New Roman" w:cs="Times New Roman"/>
          <w:iCs/>
          <w:sz w:val="24"/>
          <w:szCs w:val="24"/>
        </w:rPr>
        <w:t xml:space="preserve">Сельское хозяйство должно специализироваться на производстве продукции животноводства, главным образом молока и мяса. Растениеводство целесообразно ориентировать на производство зерна и обеспечение животноводства кормами, в перспективе возможно наращивать объемы производства картофеля и овощей.  </w:t>
      </w:r>
    </w:p>
    <w:p w14:paraId="6803BA5F"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В связи с развитием сельского хозяйства, на территории бывших сельскохозяйственных предприятий проектом предусматривается развитие производственных комплексов, включающих в себя территории складов, молочно-товарных ферм.</w:t>
      </w:r>
    </w:p>
    <w:p w14:paraId="7211C006"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Производственные зоны запроектированы с учетом санитарных и зооветеринарных требований.</w:t>
      </w:r>
    </w:p>
    <w:p w14:paraId="2E00AD80"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Производство проектируется на нескольких разобщенных участках, что обусловлено размещением ранее на них капитальных зданий.</w:t>
      </w:r>
    </w:p>
    <w:p w14:paraId="6B0CE323"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Природно-климатические и другие местные особенности естественного характера учтены при взаимном размещении производственных комплексов.</w:t>
      </w:r>
    </w:p>
    <w:p w14:paraId="6872952C" w14:textId="77777777" w:rsidR="00CB6675" w:rsidRDefault="00CB6675" w:rsidP="00CB6675">
      <w:pPr>
        <w:jc w:val="center"/>
        <w:rPr>
          <w:b/>
          <w:bCs/>
        </w:rPr>
      </w:pPr>
    </w:p>
    <w:p w14:paraId="0ED1A2B6" w14:textId="77777777" w:rsidR="00CB6675" w:rsidRPr="0010147A" w:rsidRDefault="00CB6675" w:rsidP="0010147A">
      <w:pPr>
        <w:pStyle w:val="a7"/>
        <w:jc w:val="center"/>
        <w:rPr>
          <w:rFonts w:ascii="Times New Roman" w:hAnsi="Times New Roman" w:cs="Times New Roman"/>
          <w:b/>
          <w:bCs/>
          <w:i/>
          <w:iCs/>
          <w:sz w:val="24"/>
          <w:szCs w:val="24"/>
        </w:rPr>
      </w:pPr>
      <w:r w:rsidRPr="0010147A">
        <w:rPr>
          <w:rFonts w:ascii="Times New Roman" w:hAnsi="Times New Roman" w:cs="Times New Roman"/>
          <w:b/>
          <w:bCs/>
          <w:sz w:val="24"/>
          <w:szCs w:val="24"/>
        </w:rPr>
        <w:t>3.2.2 Транспортная инфраструктура</w:t>
      </w:r>
    </w:p>
    <w:p w14:paraId="1B5BDEE9" w14:textId="77777777" w:rsidR="00CB6675" w:rsidRPr="0010147A" w:rsidRDefault="00CB6675" w:rsidP="0010147A">
      <w:pPr>
        <w:pStyle w:val="a7"/>
        <w:jc w:val="center"/>
        <w:rPr>
          <w:rFonts w:ascii="Times New Roman" w:hAnsi="Times New Roman" w:cs="Times New Roman"/>
          <w:b/>
          <w:bCs/>
          <w:i/>
          <w:iCs/>
          <w:sz w:val="24"/>
          <w:szCs w:val="24"/>
        </w:rPr>
      </w:pPr>
    </w:p>
    <w:p w14:paraId="2E834C5D" w14:textId="0FDD7321" w:rsidR="00CB6675" w:rsidRDefault="00CB6675" w:rsidP="0010147A">
      <w:pPr>
        <w:pStyle w:val="a7"/>
        <w:jc w:val="center"/>
        <w:rPr>
          <w:rFonts w:ascii="Times New Roman" w:hAnsi="Times New Roman" w:cs="Times New Roman"/>
          <w:b/>
          <w:bCs/>
          <w:iCs/>
          <w:sz w:val="24"/>
          <w:szCs w:val="24"/>
        </w:rPr>
      </w:pPr>
      <w:r w:rsidRPr="0010147A">
        <w:rPr>
          <w:rFonts w:ascii="Times New Roman" w:hAnsi="Times New Roman" w:cs="Times New Roman"/>
          <w:b/>
          <w:bCs/>
          <w:iCs/>
          <w:sz w:val="24"/>
          <w:szCs w:val="24"/>
        </w:rPr>
        <w:t>Существующее положение.</w:t>
      </w:r>
    </w:p>
    <w:p w14:paraId="3D9660C7" w14:textId="77777777" w:rsidR="0010147A" w:rsidRPr="0010147A" w:rsidRDefault="0010147A" w:rsidP="0010147A">
      <w:pPr>
        <w:pStyle w:val="a7"/>
        <w:jc w:val="center"/>
        <w:rPr>
          <w:rFonts w:ascii="Times New Roman" w:hAnsi="Times New Roman" w:cs="Times New Roman"/>
          <w:b/>
          <w:bCs/>
          <w:iCs/>
          <w:sz w:val="24"/>
          <w:szCs w:val="24"/>
        </w:rPr>
      </w:pPr>
    </w:p>
    <w:p w14:paraId="16FAC6B7" w14:textId="575BBB71" w:rsidR="0010147A" w:rsidRPr="0010147A" w:rsidRDefault="00CB6675" w:rsidP="0010147A">
      <w:pPr>
        <w:pStyle w:val="a7"/>
        <w:jc w:val="both"/>
        <w:rPr>
          <w:rFonts w:ascii="Times New Roman" w:hAnsi="Times New Roman" w:cs="Times New Roman"/>
          <w:b/>
          <w:bCs/>
          <w:sz w:val="24"/>
          <w:szCs w:val="24"/>
        </w:rPr>
      </w:pPr>
      <w:r w:rsidRPr="0010147A">
        <w:rPr>
          <w:rFonts w:ascii="Times New Roman" w:hAnsi="Times New Roman" w:cs="Times New Roman"/>
          <w:b/>
          <w:bCs/>
          <w:sz w:val="24"/>
          <w:szCs w:val="24"/>
        </w:rPr>
        <w:t>Железнодорожный транспорт</w:t>
      </w:r>
    </w:p>
    <w:p w14:paraId="14926C31" w14:textId="77777777" w:rsidR="00CB6675" w:rsidRPr="0010147A" w:rsidRDefault="00CB6675" w:rsidP="0010147A">
      <w:pPr>
        <w:pStyle w:val="a7"/>
        <w:jc w:val="both"/>
        <w:rPr>
          <w:rFonts w:ascii="Times New Roman" w:hAnsi="Times New Roman" w:cs="Times New Roman"/>
          <w:b/>
          <w:bCs/>
          <w:sz w:val="24"/>
          <w:szCs w:val="24"/>
          <w:u w:val="single"/>
        </w:rPr>
      </w:pPr>
      <w:r w:rsidRPr="0010147A">
        <w:rPr>
          <w:rFonts w:ascii="Times New Roman" w:hAnsi="Times New Roman" w:cs="Times New Roman"/>
          <w:sz w:val="24"/>
          <w:szCs w:val="24"/>
        </w:rPr>
        <w:t xml:space="preserve">         В настоящее время по территории </w:t>
      </w:r>
      <w:proofErr w:type="spellStart"/>
      <w:r w:rsidRPr="0010147A">
        <w:rPr>
          <w:rFonts w:ascii="Times New Roman" w:hAnsi="Times New Roman" w:cs="Times New Roman"/>
          <w:sz w:val="24"/>
          <w:szCs w:val="24"/>
        </w:rPr>
        <w:t>Карамальского</w:t>
      </w:r>
      <w:proofErr w:type="spellEnd"/>
      <w:r w:rsidRPr="0010147A">
        <w:rPr>
          <w:rFonts w:ascii="Times New Roman" w:hAnsi="Times New Roman" w:cs="Times New Roman"/>
          <w:sz w:val="24"/>
          <w:szCs w:val="24"/>
        </w:rPr>
        <w:t xml:space="preserve"> сельсовета железнодорожный транспорт отсутствует. </w:t>
      </w:r>
    </w:p>
    <w:p w14:paraId="3E66CF78" w14:textId="7123F240" w:rsidR="00CB6675" w:rsidRPr="0010147A" w:rsidRDefault="00CB6675" w:rsidP="0010147A">
      <w:pPr>
        <w:pStyle w:val="a7"/>
        <w:jc w:val="both"/>
        <w:rPr>
          <w:rFonts w:ascii="Times New Roman" w:hAnsi="Times New Roman" w:cs="Times New Roman"/>
          <w:b/>
          <w:bCs/>
          <w:sz w:val="24"/>
          <w:szCs w:val="24"/>
        </w:rPr>
      </w:pPr>
      <w:r w:rsidRPr="0010147A">
        <w:rPr>
          <w:rFonts w:ascii="Times New Roman" w:hAnsi="Times New Roman" w:cs="Times New Roman"/>
          <w:b/>
          <w:bCs/>
          <w:sz w:val="24"/>
          <w:szCs w:val="24"/>
        </w:rPr>
        <w:t>Автомобильный транспорт</w:t>
      </w:r>
    </w:p>
    <w:p w14:paraId="0931F34F"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color w:val="FF0000"/>
          <w:sz w:val="24"/>
          <w:szCs w:val="24"/>
        </w:rPr>
        <w:tab/>
      </w:r>
      <w:r w:rsidRPr="0010147A">
        <w:rPr>
          <w:rFonts w:ascii="Times New Roman" w:hAnsi="Times New Roman" w:cs="Times New Roman"/>
          <w:sz w:val="24"/>
          <w:szCs w:val="24"/>
        </w:rPr>
        <w:t xml:space="preserve">По территории муниципального образования </w:t>
      </w:r>
      <w:proofErr w:type="spellStart"/>
      <w:r w:rsidRPr="0010147A">
        <w:rPr>
          <w:rFonts w:ascii="Times New Roman" w:hAnsi="Times New Roman" w:cs="Times New Roman"/>
          <w:sz w:val="24"/>
          <w:szCs w:val="24"/>
        </w:rPr>
        <w:t>Карамальский</w:t>
      </w:r>
      <w:proofErr w:type="spellEnd"/>
      <w:r w:rsidRPr="0010147A">
        <w:rPr>
          <w:rFonts w:ascii="Times New Roman" w:hAnsi="Times New Roman" w:cs="Times New Roman"/>
          <w:sz w:val="24"/>
          <w:szCs w:val="24"/>
        </w:rPr>
        <w:t xml:space="preserve"> сельсовет Никольского района Пензенской области проходят автомобильные дороги регионального или межмуниципального значения Никольск – </w:t>
      </w:r>
      <w:proofErr w:type="spellStart"/>
      <w:r w:rsidRPr="0010147A">
        <w:rPr>
          <w:rFonts w:ascii="Times New Roman" w:hAnsi="Times New Roman" w:cs="Times New Roman"/>
          <w:sz w:val="24"/>
          <w:szCs w:val="24"/>
        </w:rPr>
        <w:t>Карамалы</w:t>
      </w:r>
      <w:proofErr w:type="spellEnd"/>
      <w:r w:rsidRPr="0010147A">
        <w:rPr>
          <w:rFonts w:ascii="Times New Roman" w:hAnsi="Times New Roman" w:cs="Times New Roman"/>
          <w:sz w:val="24"/>
          <w:szCs w:val="24"/>
        </w:rPr>
        <w:t xml:space="preserve"> – Сосновоборск, Никольск – </w:t>
      </w:r>
      <w:proofErr w:type="spellStart"/>
      <w:r w:rsidRPr="0010147A">
        <w:rPr>
          <w:rFonts w:ascii="Times New Roman" w:hAnsi="Times New Roman" w:cs="Times New Roman"/>
          <w:sz w:val="24"/>
          <w:szCs w:val="24"/>
        </w:rPr>
        <w:t>Карамалы</w:t>
      </w:r>
      <w:proofErr w:type="spellEnd"/>
      <w:r w:rsidRPr="0010147A">
        <w:rPr>
          <w:rFonts w:ascii="Times New Roman" w:hAnsi="Times New Roman" w:cs="Times New Roman"/>
          <w:sz w:val="24"/>
          <w:szCs w:val="24"/>
        </w:rPr>
        <w:t xml:space="preserve">. Административный центр с. </w:t>
      </w:r>
      <w:proofErr w:type="spellStart"/>
      <w:r w:rsidRPr="0010147A">
        <w:rPr>
          <w:rFonts w:ascii="Times New Roman" w:hAnsi="Times New Roman" w:cs="Times New Roman"/>
          <w:sz w:val="24"/>
          <w:szCs w:val="24"/>
        </w:rPr>
        <w:t>Карамалы</w:t>
      </w:r>
      <w:proofErr w:type="spellEnd"/>
      <w:r w:rsidRPr="0010147A">
        <w:rPr>
          <w:rFonts w:ascii="Times New Roman" w:hAnsi="Times New Roman" w:cs="Times New Roman"/>
          <w:sz w:val="24"/>
          <w:szCs w:val="24"/>
        </w:rPr>
        <w:t xml:space="preserve"> связан автомобильной дорогой с твердым покрытием с районным центром г. Никольск. Дорога местного значения </w:t>
      </w:r>
      <w:proofErr w:type="spellStart"/>
      <w:r w:rsidRPr="0010147A">
        <w:rPr>
          <w:rFonts w:ascii="Times New Roman" w:hAnsi="Times New Roman" w:cs="Times New Roman"/>
          <w:sz w:val="24"/>
          <w:szCs w:val="24"/>
        </w:rPr>
        <w:t>Карамалы</w:t>
      </w:r>
      <w:proofErr w:type="spellEnd"/>
      <w:r w:rsidRPr="0010147A">
        <w:rPr>
          <w:rFonts w:ascii="Times New Roman" w:hAnsi="Times New Roman" w:cs="Times New Roman"/>
          <w:sz w:val="24"/>
          <w:szCs w:val="24"/>
        </w:rPr>
        <w:t xml:space="preserve"> – </w:t>
      </w:r>
      <w:proofErr w:type="spellStart"/>
      <w:r w:rsidRPr="0010147A">
        <w:rPr>
          <w:rFonts w:ascii="Times New Roman" w:hAnsi="Times New Roman" w:cs="Times New Roman"/>
          <w:sz w:val="24"/>
          <w:szCs w:val="24"/>
        </w:rPr>
        <w:t>Алово</w:t>
      </w:r>
      <w:proofErr w:type="spellEnd"/>
      <w:r w:rsidRPr="0010147A">
        <w:rPr>
          <w:rFonts w:ascii="Times New Roman" w:hAnsi="Times New Roman" w:cs="Times New Roman"/>
          <w:sz w:val="24"/>
          <w:szCs w:val="24"/>
        </w:rPr>
        <w:t xml:space="preserve"> - </w:t>
      </w:r>
      <w:proofErr w:type="spellStart"/>
      <w:r w:rsidRPr="0010147A">
        <w:rPr>
          <w:rFonts w:ascii="Times New Roman" w:hAnsi="Times New Roman" w:cs="Times New Roman"/>
          <w:sz w:val="24"/>
          <w:szCs w:val="24"/>
        </w:rPr>
        <w:t>Сабаново</w:t>
      </w:r>
      <w:proofErr w:type="spellEnd"/>
      <w:r w:rsidRPr="0010147A">
        <w:rPr>
          <w:rFonts w:ascii="Times New Roman" w:hAnsi="Times New Roman" w:cs="Times New Roman"/>
          <w:sz w:val="24"/>
          <w:szCs w:val="24"/>
        </w:rPr>
        <w:t>.</w:t>
      </w:r>
    </w:p>
    <w:p w14:paraId="5C4FC077" w14:textId="77777777" w:rsidR="00CB6675" w:rsidRPr="0010147A" w:rsidRDefault="00CB6675" w:rsidP="0010147A">
      <w:pPr>
        <w:pStyle w:val="a7"/>
        <w:jc w:val="both"/>
        <w:rPr>
          <w:rFonts w:ascii="Times New Roman" w:hAnsi="Times New Roman" w:cs="Times New Roman"/>
          <w:color w:val="FF0000"/>
          <w:sz w:val="24"/>
          <w:szCs w:val="24"/>
        </w:rPr>
      </w:pPr>
      <w:r w:rsidRPr="0010147A">
        <w:rPr>
          <w:rFonts w:ascii="Times New Roman" w:hAnsi="Times New Roman" w:cs="Times New Roman"/>
          <w:sz w:val="24"/>
          <w:szCs w:val="24"/>
        </w:rPr>
        <w:tab/>
        <w:t xml:space="preserve">По всей сети осуществляется автобусное сообщение согласно утвержденному расписанию, которое сохранится и на расчетный срок. </w:t>
      </w:r>
    </w:p>
    <w:p w14:paraId="7A9779DB" w14:textId="77777777" w:rsidR="00CB6675" w:rsidRPr="0010147A" w:rsidRDefault="00CB6675" w:rsidP="0010147A">
      <w:pPr>
        <w:pStyle w:val="a7"/>
        <w:jc w:val="both"/>
        <w:rPr>
          <w:rFonts w:ascii="Times New Roman" w:hAnsi="Times New Roman" w:cs="Times New Roman"/>
          <w:color w:val="FF0000"/>
          <w:sz w:val="24"/>
          <w:szCs w:val="24"/>
        </w:rPr>
      </w:pPr>
      <w:r w:rsidRPr="0010147A">
        <w:rPr>
          <w:rFonts w:ascii="Times New Roman" w:hAnsi="Times New Roman" w:cs="Times New Roman"/>
          <w:color w:val="FF0000"/>
          <w:sz w:val="24"/>
          <w:szCs w:val="24"/>
        </w:rPr>
        <w:tab/>
      </w:r>
      <w:r w:rsidRPr="0010147A">
        <w:rPr>
          <w:rFonts w:ascii="Times New Roman" w:hAnsi="Times New Roman" w:cs="Times New Roman"/>
          <w:sz w:val="24"/>
          <w:szCs w:val="24"/>
        </w:rPr>
        <w:t xml:space="preserve">Значение автодорог сохранится на расчетный срок. </w:t>
      </w:r>
    </w:p>
    <w:p w14:paraId="202AC497" w14:textId="3A5528D1"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color w:val="FF0000"/>
          <w:sz w:val="24"/>
          <w:szCs w:val="24"/>
        </w:rPr>
        <w:tab/>
      </w:r>
      <w:r w:rsidRPr="0010147A">
        <w:rPr>
          <w:rFonts w:ascii="Times New Roman" w:hAnsi="Times New Roman" w:cs="Times New Roman"/>
          <w:sz w:val="24"/>
          <w:szCs w:val="24"/>
        </w:rPr>
        <w:t>Сложившаяся уличная сеть населенных пунктов не полностью благоустроена, дороги не имеют твердого покрытия. В большинстве населенных пунктов дороги грунтовые.</w:t>
      </w:r>
    </w:p>
    <w:p w14:paraId="23C49C6A"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Тротуары в большинстве не организованы.</w:t>
      </w:r>
    </w:p>
    <w:p w14:paraId="48B153E4" w14:textId="700BA3CD" w:rsidR="00CB6675"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К недостаткам существующей уличной сети следует отнести малую степень благоустройства улиц, недостаточное качество покрытия.</w:t>
      </w:r>
    </w:p>
    <w:p w14:paraId="0997F36D" w14:textId="77777777" w:rsidR="0010147A" w:rsidRPr="0010147A" w:rsidRDefault="0010147A" w:rsidP="0010147A">
      <w:pPr>
        <w:pStyle w:val="a7"/>
        <w:jc w:val="both"/>
        <w:rPr>
          <w:rFonts w:ascii="Times New Roman" w:hAnsi="Times New Roman" w:cs="Times New Roman"/>
          <w:iCs/>
          <w:sz w:val="24"/>
          <w:szCs w:val="24"/>
        </w:rPr>
      </w:pPr>
    </w:p>
    <w:p w14:paraId="55EC334F" w14:textId="77777777" w:rsidR="00CB6675" w:rsidRPr="0010147A" w:rsidRDefault="00CB6675" w:rsidP="0010147A">
      <w:pPr>
        <w:pStyle w:val="a7"/>
        <w:jc w:val="center"/>
        <w:rPr>
          <w:rFonts w:ascii="Times New Roman" w:hAnsi="Times New Roman" w:cs="Times New Roman"/>
          <w:b/>
          <w:bCs/>
          <w:sz w:val="24"/>
          <w:szCs w:val="24"/>
        </w:rPr>
      </w:pPr>
      <w:r w:rsidRPr="0010147A">
        <w:rPr>
          <w:rFonts w:ascii="Times New Roman" w:hAnsi="Times New Roman" w:cs="Times New Roman"/>
          <w:b/>
          <w:bCs/>
          <w:sz w:val="24"/>
          <w:szCs w:val="24"/>
        </w:rPr>
        <w:t>Обоснование проектных предложений.</w:t>
      </w:r>
    </w:p>
    <w:p w14:paraId="6179439A" w14:textId="77777777" w:rsidR="00CB6675" w:rsidRPr="0010147A" w:rsidRDefault="00CB6675" w:rsidP="0010147A">
      <w:pPr>
        <w:pStyle w:val="a7"/>
        <w:jc w:val="center"/>
        <w:rPr>
          <w:rFonts w:ascii="Times New Roman" w:hAnsi="Times New Roman" w:cs="Times New Roman"/>
          <w:b/>
          <w:bCs/>
          <w:i/>
          <w:sz w:val="24"/>
          <w:szCs w:val="24"/>
        </w:rPr>
      </w:pPr>
      <w:r w:rsidRPr="0010147A">
        <w:rPr>
          <w:rFonts w:ascii="Times New Roman" w:hAnsi="Times New Roman" w:cs="Times New Roman"/>
          <w:b/>
          <w:bCs/>
          <w:i/>
          <w:sz w:val="24"/>
          <w:szCs w:val="24"/>
        </w:rPr>
        <w:lastRenderedPageBreak/>
        <w:t>Автомобильный транспорт</w:t>
      </w:r>
    </w:p>
    <w:p w14:paraId="042345FD" w14:textId="5C8F23D6"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По транспортной сети предлагается расширение проезжей части существующего автодорожного полотна. </w:t>
      </w:r>
    </w:p>
    <w:p w14:paraId="5840A29F" w14:textId="7A5EAC05" w:rsidR="00CB6675" w:rsidRPr="0010147A"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Реализация программы комплексного развития транспортной инфраструктуры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на 2016-2030 годы, утвержденную постановлением администрации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от 08.11.2016 №52 (с последующими изменениями) позволит решить проблему современного неудовлетворительного состояния улично-дорожной сети населенных пунктов.</w:t>
      </w:r>
    </w:p>
    <w:p w14:paraId="42AB91F1" w14:textId="77777777"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color w:val="FF0000"/>
          <w:sz w:val="24"/>
          <w:szCs w:val="24"/>
        </w:rPr>
        <w:tab/>
      </w:r>
      <w:r w:rsidRPr="0010147A">
        <w:rPr>
          <w:rFonts w:ascii="Times New Roman" w:hAnsi="Times New Roman" w:cs="Times New Roman"/>
          <w:sz w:val="24"/>
          <w:szCs w:val="24"/>
        </w:rPr>
        <w:t>Проектируемая система улиц учитывает современное состояние улично-дорожной сети и предложения предыдущего генерального плана с некоторыми коррективами, вызванными новым планировочным решением.</w:t>
      </w:r>
    </w:p>
    <w:p w14:paraId="4B0A9EC5" w14:textId="44FD5316" w:rsidR="00CB6675" w:rsidRPr="0010147A" w:rsidRDefault="00CB6675" w:rsidP="0010147A">
      <w:pPr>
        <w:pStyle w:val="a7"/>
        <w:jc w:val="both"/>
        <w:rPr>
          <w:rFonts w:ascii="Times New Roman" w:hAnsi="Times New Roman" w:cs="Times New Roman"/>
          <w:sz w:val="24"/>
          <w:szCs w:val="24"/>
        </w:rPr>
      </w:pPr>
      <w:r w:rsidRPr="0010147A">
        <w:rPr>
          <w:rFonts w:ascii="Times New Roman" w:hAnsi="Times New Roman" w:cs="Times New Roman"/>
          <w:sz w:val="24"/>
          <w:szCs w:val="24"/>
        </w:rPr>
        <w:tab/>
        <w:t>Главные улицы проектируются с двухполосным движением при ширине полосы – 3,5 м., улицы в жилой застройке - 2-х полосные, ширина полосы 3,0 м, хозяйственные проезды и скотопрогоны - с шириной проезжей части 4,5 м.</w:t>
      </w:r>
    </w:p>
    <w:p w14:paraId="7179CBB2" w14:textId="77777777" w:rsidR="00CB6675" w:rsidRPr="0010147A" w:rsidRDefault="00CB6675" w:rsidP="0010147A">
      <w:pPr>
        <w:pStyle w:val="a7"/>
        <w:jc w:val="both"/>
        <w:rPr>
          <w:rFonts w:ascii="Times New Roman" w:hAnsi="Times New Roman" w:cs="Times New Roman"/>
          <w:b/>
          <w:bCs/>
          <w:sz w:val="24"/>
          <w:szCs w:val="24"/>
        </w:rPr>
      </w:pPr>
      <w:r w:rsidRPr="0010147A">
        <w:rPr>
          <w:rFonts w:ascii="Times New Roman" w:hAnsi="Times New Roman" w:cs="Times New Roman"/>
          <w:sz w:val="24"/>
          <w:szCs w:val="24"/>
        </w:rPr>
        <w:t>Предусмотренная организация системы пешеходных путей обеспечит удобные подходы к производственным объектам, объектам культурно-бытового назначения и спортивным сооружениям.</w:t>
      </w:r>
      <w:r w:rsidRPr="0010147A">
        <w:rPr>
          <w:rFonts w:ascii="Times New Roman" w:hAnsi="Times New Roman" w:cs="Times New Roman"/>
          <w:color w:val="FF0000"/>
          <w:sz w:val="24"/>
          <w:szCs w:val="24"/>
        </w:rPr>
        <w:tab/>
      </w:r>
    </w:p>
    <w:p w14:paraId="68886D96" w14:textId="1EABA8DC" w:rsidR="00CB6675" w:rsidRDefault="00CB6675" w:rsidP="0010147A">
      <w:pPr>
        <w:pStyle w:val="a7"/>
        <w:jc w:val="center"/>
        <w:rPr>
          <w:rFonts w:ascii="Times New Roman" w:hAnsi="Times New Roman" w:cs="Times New Roman"/>
          <w:b/>
          <w:bCs/>
          <w:sz w:val="24"/>
          <w:szCs w:val="24"/>
        </w:rPr>
      </w:pPr>
      <w:r w:rsidRPr="0010147A">
        <w:rPr>
          <w:rFonts w:ascii="Times New Roman" w:hAnsi="Times New Roman" w:cs="Times New Roman"/>
          <w:b/>
          <w:bCs/>
          <w:sz w:val="24"/>
          <w:szCs w:val="24"/>
        </w:rPr>
        <w:t>3.2.3 Инженерная инфраструктура</w:t>
      </w:r>
    </w:p>
    <w:p w14:paraId="3A79B5B9" w14:textId="77777777" w:rsidR="0010147A" w:rsidRPr="0010147A" w:rsidRDefault="0010147A" w:rsidP="0010147A">
      <w:pPr>
        <w:pStyle w:val="a7"/>
        <w:jc w:val="center"/>
        <w:rPr>
          <w:rFonts w:ascii="Times New Roman" w:hAnsi="Times New Roman" w:cs="Times New Roman"/>
          <w:b/>
          <w:bCs/>
          <w:sz w:val="24"/>
          <w:szCs w:val="24"/>
        </w:rPr>
      </w:pPr>
    </w:p>
    <w:p w14:paraId="54E1127F" w14:textId="4B34A004" w:rsidR="00CB6675" w:rsidRDefault="0010147A" w:rsidP="0010147A">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Генеральным планом предлагаются меры по инженерно-техническому благоустройству территории населенных пунктов, уличному освещению территории, организации стока поверхностных вод. Предусматривается повышение уровня благоустройства домов, в т. ч. газификация и центральный водопровод. Программа комплексного развития коммунальной инфраструктуры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на 2016-2026 годы, утвержденная постановлением администрации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от 08.11.2016 №</w:t>
      </w:r>
      <w:r>
        <w:rPr>
          <w:rFonts w:ascii="Times New Roman" w:hAnsi="Times New Roman" w:cs="Times New Roman"/>
          <w:sz w:val="24"/>
          <w:szCs w:val="24"/>
        </w:rPr>
        <w:t xml:space="preserve"> </w:t>
      </w:r>
      <w:r w:rsidR="00CB6675" w:rsidRPr="0010147A">
        <w:rPr>
          <w:rFonts w:ascii="Times New Roman" w:hAnsi="Times New Roman" w:cs="Times New Roman"/>
          <w:sz w:val="24"/>
          <w:szCs w:val="24"/>
        </w:rPr>
        <w:t>52</w:t>
      </w:r>
      <w:r>
        <w:rPr>
          <w:rFonts w:ascii="Times New Roman" w:hAnsi="Times New Roman" w:cs="Times New Roman"/>
          <w:sz w:val="24"/>
          <w:szCs w:val="24"/>
        </w:rPr>
        <w:t xml:space="preserve"> </w:t>
      </w:r>
      <w:r w:rsidR="00CB6675" w:rsidRPr="0010147A">
        <w:rPr>
          <w:rFonts w:ascii="Times New Roman" w:hAnsi="Times New Roman" w:cs="Times New Roman"/>
          <w:sz w:val="24"/>
          <w:szCs w:val="24"/>
        </w:rPr>
        <w:t xml:space="preserve">(с последующими изменениями). Программа усовершенствования систем наружного освещения муниципального образования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Никольского района Пензенской области на 2017-2022 годы, утвержденная постановлением администрации </w:t>
      </w:r>
      <w:proofErr w:type="spellStart"/>
      <w:r w:rsidR="00CB6675" w:rsidRPr="0010147A">
        <w:rPr>
          <w:rFonts w:ascii="Times New Roman" w:hAnsi="Times New Roman" w:cs="Times New Roman"/>
          <w:sz w:val="24"/>
          <w:szCs w:val="24"/>
        </w:rPr>
        <w:t>Карамальского</w:t>
      </w:r>
      <w:proofErr w:type="spellEnd"/>
      <w:r w:rsidR="00CB6675" w:rsidRPr="0010147A">
        <w:rPr>
          <w:rFonts w:ascii="Times New Roman" w:hAnsi="Times New Roman" w:cs="Times New Roman"/>
          <w:sz w:val="24"/>
          <w:szCs w:val="24"/>
        </w:rPr>
        <w:t xml:space="preserve"> сельсовета от 01.09.2014 №28 разработаны для выполнения задач комфортного проживания населения.</w:t>
      </w:r>
    </w:p>
    <w:p w14:paraId="3CEB953E" w14:textId="77777777" w:rsidR="0010147A" w:rsidRPr="0010147A" w:rsidRDefault="0010147A" w:rsidP="0010147A">
      <w:pPr>
        <w:pStyle w:val="a7"/>
        <w:jc w:val="both"/>
        <w:rPr>
          <w:rFonts w:ascii="Times New Roman" w:hAnsi="Times New Roman" w:cs="Times New Roman"/>
          <w:b/>
          <w:sz w:val="24"/>
          <w:szCs w:val="24"/>
        </w:rPr>
      </w:pPr>
    </w:p>
    <w:p w14:paraId="598F6767" w14:textId="16E2F6E2" w:rsidR="00CB6675" w:rsidRDefault="00CB6675" w:rsidP="00E04A94">
      <w:pPr>
        <w:pStyle w:val="a7"/>
        <w:jc w:val="center"/>
        <w:rPr>
          <w:rFonts w:ascii="Times New Roman" w:hAnsi="Times New Roman" w:cs="Times New Roman"/>
          <w:b/>
          <w:bCs/>
          <w:sz w:val="24"/>
          <w:szCs w:val="24"/>
        </w:rPr>
      </w:pPr>
      <w:r w:rsidRPr="00E04A94">
        <w:rPr>
          <w:rFonts w:ascii="Times New Roman" w:hAnsi="Times New Roman" w:cs="Times New Roman"/>
          <w:b/>
          <w:bCs/>
          <w:sz w:val="24"/>
          <w:szCs w:val="24"/>
        </w:rPr>
        <w:t>Электроснабжение</w:t>
      </w:r>
    </w:p>
    <w:p w14:paraId="1C25FABE" w14:textId="77777777" w:rsidR="00E04A94" w:rsidRPr="00E04A94" w:rsidRDefault="00E04A94" w:rsidP="00E04A94">
      <w:pPr>
        <w:pStyle w:val="a7"/>
        <w:jc w:val="center"/>
        <w:rPr>
          <w:rFonts w:ascii="Times New Roman" w:hAnsi="Times New Roman" w:cs="Times New Roman"/>
          <w:b/>
          <w:bCs/>
          <w:iCs/>
          <w:sz w:val="24"/>
          <w:szCs w:val="24"/>
        </w:rPr>
      </w:pPr>
    </w:p>
    <w:p w14:paraId="6D7ECF61" w14:textId="78111F2A" w:rsidR="00CB6675" w:rsidRDefault="00CB6675" w:rsidP="00E04A94">
      <w:pPr>
        <w:pStyle w:val="a7"/>
        <w:jc w:val="center"/>
        <w:rPr>
          <w:rFonts w:ascii="Times New Roman" w:hAnsi="Times New Roman" w:cs="Times New Roman"/>
          <w:b/>
          <w:bCs/>
          <w:iCs/>
          <w:sz w:val="24"/>
          <w:szCs w:val="24"/>
        </w:rPr>
      </w:pPr>
      <w:r w:rsidRPr="00E04A94">
        <w:rPr>
          <w:rFonts w:ascii="Times New Roman" w:hAnsi="Times New Roman" w:cs="Times New Roman"/>
          <w:b/>
          <w:bCs/>
          <w:iCs/>
          <w:sz w:val="24"/>
          <w:szCs w:val="24"/>
        </w:rPr>
        <w:t>Существующее положение.</w:t>
      </w:r>
    </w:p>
    <w:p w14:paraId="43E58DC9" w14:textId="77777777" w:rsidR="00E04A94" w:rsidRPr="00E04A94" w:rsidRDefault="00E04A94" w:rsidP="00E04A94">
      <w:pPr>
        <w:pStyle w:val="a7"/>
        <w:jc w:val="center"/>
        <w:rPr>
          <w:rFonts w:ascii="Times New Roman" w:hAnsi="Times New Roman" w:cs="Times New Roman"/>
          <w:b/>
          <w:bCs/>
          <w:sz w:val="24"/>
          <w:szCs w:val="24"/>
        </w:rPr>
      </w:pPr>
    </w:p>
    <w:p w14:paraId="34E6AAD5" w14:textId="4709D63D" w:rsidR="00CB6675" w:rsidRPr="00E04A94" w:rsidRDefault="00CB6675" w:rsidP="00E04A94">
      <w:pPr>
        <w:pStyle w:val="a7"/>
        <w:jc w:val="both"/>
        <w:rPr>
          <w:rFonts w:ascii="Times New Roman" w:hAnsi="Times New Roman" w:cs="Times New Roman"/>
          <w:sz w:val="24"/>
          <w:szCs w:val="24"/>
        </w:rPr>
      </w:pPr>
      <w:r>
        <w:rPr>
          <w:szCs w:val="28"/>
        </w:rPr>
        <w:t xml:space="preserve"> </w:t>
      </w:r>
      <w:r>
        <w:rPr>
          <w:szCs w:val="28"/>
        </w:rPr>
        <w:tab/>
      </w:r>
      <w:r w:rsidRPr="00E04A94">
        <w:rPr>
          <w:rFonts w:ascii="Times New Roman" w:hAnsi="Times New Roman" w:cs="Times New Roman"/>
          <w:sz w:val="24"/>
          <w:szCs w:val="24"/>
        </w:rPr>
        <w:t xml:space="preserve">Территория муниципального образования </w:t>
      </w:r>
      <w:proofErr w:type="spellStart"/>
      <w:r w:rsidRPr="00E04A94">
        <w:rPr>
          <w:rFonts w:ascii="Times New Roman" w:hAnsi="Times New Roman" w:cs="Times New Roman"/>
          <w:sz w:val="24"/>
          <w:szCs w:val="24"/>
        </w:rPr>
        <w:t>Карамальский</w:t>
      </w:r>
      <w:proofErr w:type="spellEnd"/>
      <w:r w:rsidRPr="00E04A94">
        <w:rPr>
          <w:rFonts w:ascii="Times New Roman" w:hAnsi="Times New Roman" w:cs="Times New Roman"/>
          <w:sz w:val="24"/>
          <w:szCs w:val="24"/>
        </w:rPr>
        <w:t xml:space="preserve"> сельсовет Никольского района Пензенской области запитывается от ПС 35 </w:t>
      </w:r>
      <w:proofErr w:type="spellStart"/>
      <w:r w:rsidRPr="00E04A94">
        <w:rPr>
          <w:rFonts w:ascii="Times New Roman" w:hAnsi="Times New Roman" w:cs="Times New Roman"/>
          <w:sz w:val="24"/>
          <w:szCs w:val="24"/>
        </w:rPr>
        <w:t>кВ</w:t>
      </w:r>
      <w:proofErr w:type="spellEnd"/>
      <w:r w:rsidRPr="00E04A94">
        <w:rPr>
          <w:rFonts w:ascii="Times New Roman" w:hAnsi="Times New Roman" w:cs="Times New Roman"/>
          <w:sz w:val="24"/>
          <w:szCs w:val="24"/>
        </w:rPr>
        <w:t xml:space="preserve"> </w:t>
      </w:r>
      <w:proofErr w:type="spellStart"/>
      <w:r w:rsidRPr="00E04A94">
        <w:rPr>
          <w:rFonts w:ascii="Times New Roman" w:hAnsi="Times New Roman" w:cs="Times New Roman"/>
          <w:sz w:val="24"/>
          <w:szCs w:val="24"/>
        </w:rPr>
        <w:t>Лопуховка</w:t>
      </w:r>
      <w:proofErr w:type="spellEnd"/>
      <w:r w:rsidRPr="00E04A94">
        <w:rPr>
          <w:rFonts w:ascii="Times New Roman" w:hAnsi="Times New Roman" w:cs="Times New Roman"/>
          <w:sz w:val="24"/>
          <w:szCs w:val="24"/>
        </w:rPr>
        <w:t xml:space="preserve"> расположенной на территории Базарно-</w:t>
      </w:r>
      <w:proofErr w:type="spellStart"/>
      <w:r w:rsidR="00E04A94">
        <w:rPr>
          <w:rFonts w:ascii="Times New Roman" w:hAnsi="Times New Roman" w:cs="Times New Roman"/>
          <w:sz w:val="24"/>
          <w:szCs w:val="24"/>
        </w:rPr>
        <w:t>К</w:t>
      </w:r>
      <w:r w:rsidRPr="00E04A94">
        <w:rPr>
          <w:rFonts w:ascii="Times New Roman" w:hAnsi="Times New Roman" w:cs="Times New Roman"/>
          <w:sz w:val="24"/>
          <w:szCs w:val="24"/>
        </w:rPr>
        <w:t>еньшенского</w:t>
      </w:r>
      <w:proofErr w:type="spellEnd"/>
      <w:r w:rsidRPr="00E04A94">
        <w:rPr>
          <w:rFonts w:ascii="Times New Roman" w:hAnsi="Times New Roman" w:cs="Times New Roman"/>
          <w:sz w:val="24"/>
          <w:szCs w:val="24"/>
        </w:rPr>
        <w:t xml:space="preserve"> сельсовета Никольского района Пензенской области. Электроснабжение населенных пунктов муниципального образования </w:t>
      </w:r>
      <w:proofErr w:type="spellStart"/>
      <w:r w:rsidRPr="00E04A94">
        <w:rPr>
          <w:rFonts w:ascii="Times New Roman" w:hAnsi="Times New Roman" w:cs="Times New Roman"/>
          <w:sz w:val="24"/>
          <w:szCs w:val="24"/>
        </w:rPr>
        <w:t>Карамальский</w:t>
      </w:r>
      <w:proofErr w:type="spellEnd"/>
      <w:r w:rsidRPr="00E04A94">
        <w:rPr>
          <w:rFonts w:ascii="Times New Roman" w:hAnsi="Times New Roman" w:cs="Times New Roman"/>
          <w:sz w:val="24"/>
          <w:szCs w:val="24"/>
        </w:rPr>
        <w:t xml:space="preserve"> сельсовет Никольского района Пензенской области осуществляется по существующим линиям напряжением 10 </w:t>
      </w:r>
      <w:proofErr w:type="spellStart"/>
      <w:r w:rsidRPr="00E04A94">
        <w:rPr>
          <w:rFonts w:ascii="Times New Roman" w:hAnsi="Times New Roman" w:cs="Times New Roman"/>
          <w:sz w:val="24"/>
          <w:szCs w:val="24"/>
        </w:rPr>
        <w:t>кВ</w:t>
      </w:r>
      <w:proofErr w:type="spellEnd"/>
      <w:r w:rsidRPr="00E04A94">
        <w:rPr>
          <w:rFonts w:ascii="Times New Roman" w:hAnsi="Times New Roman" w:cs="Times New Roman"/>
          <w:sz w:val="24"/>
          <w:szCs w:val="24"/>
        </w:rPr>
        <w:t xml:space="preserve"> и 0,4 </w:t>
      </w:r>
      <w:proofErr w:type="spellStart"/>
      <w:r w:rsidRPr="00E04A94">
        <w:rPr>
          <w:rFonts w:ascii="Times New Roman" w:hAnsi="Times New Roman" w:cs="Times New Roman"/>
          <w:sz w:val="24"/>
          <w:szCs w:val="24"/>
        </w:rPr>
        <w:t>кВ</w:t>
      </w:r>
      <w:proofErr w:type="spellEnd"/>
      <w:r w:rsidRPr="00E04A94">
        <w:rPr>
          <w:rFonts w:ascii="Times New Roman" w:hAnsi="Times New Roman" w:cs="Times New Roman"/>
          <w:sz w:val="24"/>
          <w:szCs w:val="24"/>
        </w:rPr>
        <w:t>, проходящих по территории населенных пунктов.</w:t>
      </w:r>
    </w:p>
    <w:p w14:paraId="10348B1E" w14:textId="5F6CAE36" w:rsidR="00CB6675" w:rsidRDefault="00CB6675" w:rsidP="00E04A94">
      <w:pPr>
        <w:pStyle w:val="a7"/>
        <w:jc w:val="both"/>
        <w:rPr>
          <w:rFonts w:ascii="Times New Roman" w:hAnsi="Times New Roman" w:cs="Times New Roman"/>
          <w:sz w:val="24"/>
          <w:szCs w:val="24"/>
        </w:rPr>
      </w:pPr>
      <w:r w:rsidRPr="00E04A94">
        <w:rPr>
          <w:rFonts w:ascii="Times New Roman" w:hAnsi="Times New Roman" w:cs="Times New Roman"/>
          <w:sz w:val="24"/>
          <w:szCs w:val="24"/>
        </w:rPr>
        <w:t xml:space="preserve"> </w:t>
      </w:r>
      <w:r w:rsidRPr="00E04A94">
        <w:rPr>
          <w:rFonts w:ascii="Times New Roman" w:hAnsi="Times New Roman" w:cs="Times New Roman"/>
          <w:sz w:val="24"/>
          <w:szCs w:val="24"/>
        </w:rPr>
        <w:tab/>
        <w:t>На территории муниципального образования расположены и сохраняются на проектный срок 6 трансформаторных подстанций, из которых 1- мощностью 630 КВА, 2 подстанция - мощностью 160 КВА, 3 подстанции 100 КВА.</w:t>
      </w:r>
    </w:p>
    <w:p w14:paraId="67643577" w14:textId="77777777" w:rsidR="00E04A94" w:rsidRPr="00E04A94" w:rsidRDefault="00E04A94" w:rsidP="00E04A94">
      <w:pPr>
        <w:pStyle w:val="a7"/>
        <w:jc w:val="both"/>
        <w:rPr>
          <w:rFonts w:ascii="Times New Roman" w:hAnsi="Times New Roman" w:cs="Times New Roman"/>
          <w:b/>
          <w:iCs/>
          <w:sz w:val="24"/>
          <w:szCs w:val="24"/>
        </w:rPr>
      </w:pPr>
    </w:p>
    <w:p w14:paraId="4AC9BA4A" w14:textId="4A55D86B" w:rsidR="00CB6675" w:rsidRDefault="00CB6675" w:rsidP="00E04A94">
      <w:pPr>
        <w:pStyle w:val="a7"/>
        <w:jc w:val="center"/>
        <w:rPr>
          <w:rFonts w:ascii="Times New Roman" w:hAnsi="Times New Roman" w:cs="Times New Roman"/>
          <w:b/>
          <w:bCs/>
          <w:sz w:val="24"/>
          <w:szCs w:val="24"/>
        </w:rPr>
      </w:pPr>
      <w:r w:rsidRPr="00E04A94">
        <w:rPr>
          <w:rFonts w:ascii="Times New Roman" w:hAnsi="Times New Roman" w:cs="Times New Roman"/>
          <w:b/>
          <w:bCs/>
          <w:sz w:val="24"/>
          <w:szCs w:val="24"/>
        </w:rPr>
        <w:t>Обоснование проектных предложений.</w:t>
      </w:r>
    </w:p>
    <w:p w14:paraId="5A5C595C" w14:textId="77777777" w:rsidR="00E04A94" w:rsidRPr="00E04A94" w:rsidRDefault="00E04A94" w:rsidP="00E04A94">
      <w:pPr>
        <w:pStyle w:val="a7"/>
        <w:jc w:val="center"/>
        <w:rPr>
          <w:rFonts w:ascii="Times New Roman" w:hAnsi="Times New Roman" w:cs="Times New Roman"/>
          <w:b/>
          <w:bCs/>
          <w:sz w:val="24"/>
          <w:szCs w:val="24"/>
        </w:rPr>
      </w:pPr>
    </w:p>
    <w:p w14:paraId="37FC9228" w14:textId="18EA0A33" w:rsidR="00CB6675"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На проектный срок, в связи с увеличением производственных мощностей, предусматривается рост электрических нагрузок промышленных и коммунально-общественных потребителей. На территории цементного завода предусмотрено строительство </w:t>
      </w:r>
      <w:proofErr w:type="spellStart"/>
      <w:r w:rsidR="00CB6675" w:rsidRPr="00E04A94">
        <w:rPr>
          <w:rFonts w:ascii="Times New Roman" w:hAnsi="Times New Roman" w:cs="Times New Roman"/>
          <w:sz w:val="24"/>
          <w:szCs w:val="24"/>
        </w:rPr>
        <w:t>трасформаторной</w:t>
      </w:r>
      <w:proofErr w:type="spellEnd"/>
      <w:r w:rsidR="00CB6675" w:rsidRPr="00E04A94">
        <w:rPr>
          <w:rFonts w:ascii="Times New Roman" w:hAnsi="Times New Roman" w:cs="Times New Roman"/>
          <w:sz w:val="24"/>
          <w:szCs w:val="24"/>
        </w:rPr>
        <w:t xml:space="preserve"> подстанции.</w:t>
      </w:r>
    </w:p>
    <w:p w14:paraId="6595FCD9" w14:textId="77777777" w:rsidR="00E04A94" w:rsidRPr="00E04A94" w:rsidRDefault="00E04A94" w:rsidP="00E04A94">
      <w:pPr>
        <w:pStyle w:val="a7"/>
        <w:jc w:val="both"/>
        <w:rPr>
          <w:rFonts w:ascii="Times New Roman" w:hAnsi="Times New Roman" w:cs="Times New Roman"/>
          <w:b/>
          <w:bCs/>
          <w:sz w:val="24"/>
          <w:szCs w:val="24"/>
        </w:rPr>
      </w:pPr>
    </w:p>
    <w:p w14:paraId="6F7FEA3C" w14:textId="77777777" w:rsidR="00CB6675" w:rsidRPr="00E04A94" w:rsidRDefault="00CB6675" w:rsidP="00E04A94">
      <w:pPr>
        <w:pStyle w:val="a7"/>
        <w:jc w:val="center"/>
        <w:rPr>
          <w:rFonts w:ascii="Times New Roman" w:hAnsi="Times New Roman" w:cs="Times New Roman"/>
          <w:b/>
          <w:bCs/>
          <w:iCs/>
          <w:sz w:val="24"/>
          <w:szCs w:val="24"/>
        </w:rPr>
      </w:pPr>
      <w:r w:rsidRPr="00E04A94">
        <w:rPr>
          <w:rFonts w:ascii="Times New Roman" w:hAnsi="Times New Roman" w:cs="Times New Roman"/>
          <w:b/>
          <w:bCs/>
          <w:sz w:val="24"/>
          <w:szCs w:val="24"/>
        </w:rPr>
        <w:lastRenderedPageBreak/>
        <w:t>Газоснабжение.</w:t>
      </w:r>
    </w:p>
    <w:p w14:paraId="1949FA9B" w14:textId="7A4C61EB" w:rsidR="00CB6675" w:rsidRDefault="00CB6675" w:rsidP="00E04A94">
      <w:pPr>
        <w:pStyle w:val="a7"/>
        <w:jc w:val="center"/>
        <w:rPr>
          <w:rFonts w:ascii="Times New Roman" w:hAnsi="Times New Roman" w:cs="Times New Roman"/>
          <w:b/>
          <w:bCs/>
          <w:iCs/>
          <w:sz w:val="24"/>
          <w:szCs w:val="24"/>
        </w:rPr>
      </w:pPr>
      <w:r w:rsidRPr="00E04A94">
        <w:rPr>
          <w:rFonts w:ascii="Times New Roman" w:hAnsi="Times New Roman" w:cs="Times New Roman"/>
          <w:b/>
          <w:bCs/>
          <w:iCs/>
          <w:sz w:val="24"/>
          <w:szCs w:val="24"/>
        </w:rPr>
        <w:t>Существующее положение.</w:t>
      </w:r>
    </w:p>
    <w:p w14:paraId="5F55661C" w14:textId="77777777" w:rsidR="00E04A94" w:rsidRPr="00E04A94" w:rsidRDefault="00E04A94" w:rsidP="00E04A94">
      <w:pPr>
        <w:pStyle w:val="a7"/>
        <w:jc w:val="center"/>
        <w:rPr>
          <w:rFonts w:ascii="Times New Roman" w:hAnsi="Times New Roman" w:cs="Times New Roman"/>
          <w:b/>
          <w:bCs/>
          <w:sz w:val="24"/>
          <w:szCs w:val="24"/>
        </w:rPr>
      </w:pPr>
    </w:p>
    <w:p w14:paraId="461FDB0F" w14:textId="77777777" w:rsidR="00CB6675" w:rsidRPr="00E04A94" w:rsidRDefault="00CB6675" w:rsidP="00E04A94">
      <w:pPr>
        <w:pStyle w:val="a7"/>
        <w:jc w:val="both"/>
        <w:rPr>
          <w:rFonts w:ascii="Times New Roman" w:hAnsi="Times New Roman" w:cs="Times New Roman"/>
          <w:sz w:val="24"/>
          <w:szCs w:val="24"/>
        </w:rPr>
      </w:pPr>
      <w:r>
        <w:rPr>
          <w:sz w:val="28"/>
          <w:szCs w:val="28"/>
        </w:rPr>
        <w:tab/>
      </w:r>
      <w:r w:rsidRPr="00E04A94">
        <w:rPr>
          <w:rFonts w:ascii="Times New Roman" w:hAnsi="Times New Roman" w:cs="Times New Roman"/>
          <w:sz w:val="24"/>
          <w:szCs w:val="24"/>
        </w:rPr>
        <w:t xml:space="preserve">В 2007 году введен в эксплуатацию газопровод высокого и среднего давления, протяжённостью 3547м, проходящий по территории муниципального образования </w:t>
      </w:r>
      <w:proofErr w:type="spellStart"/>
      <w:r w:rsidRPr="00E04A94">
        <w:rPr>
          <w:rFonts w:ascii="Times New Roman" w:hAnsi="Times New Roman" w:cs="Times New Roman"/>
          <w:sz w:val="24"/>
          <w:szCs w:val="24"/>
        </w:rPr>
        <w:t>Карамальский</w:t>
      </w:r>
      <w:proofErr w:type="spellEnd"/>
      <w:r w:rsidRPr="00E04A94">
        <w:rPr>
          <w:rFonts w:ascii="Times New Roman" w:hAnsi="Times New Roman" w:cs="Times New Roman"/>
          <w:sz w:val="24"/>
          <w:szCs w:val="24"/>
        </w:rPr>
        <w:t xml:space="preserve"> сельсовет Никольского района Пензенской области. Газифицировано 86</w:t>
      </w:r>
      <w:r w:rsidRPr="00E04A94">
        <w:rPr>
          <w:rFonts w:ascii="Times New Roman" w:hAnsi="Times New Roman" w:cs="Times New Roman"/>
          <w:color w:val="FF0000"/>
          <w:sz w:val="24"/>
          <w:szCs w:val="24"/>
        </w:rPr>
        <w:t xml:space="preserve"> </w:t>
      </w:r>
      <w:r w:rsidRPr="00E04A94">
        <w:rPr>
          <w:rFonts w:ascii="Times New Roman" w:hAnsi="Times New Roman" w:cs="Times New Roman"/>
          <w:sz w:val="24"/>
          <w:szCs w:val="24"/>
        </w:rPr>
        <w:t xml:space="preserve">домовладений с. </w:t>
      </w:r>
      <w:proofErr w:type="spellStart"/>
      <w:r w:rsidRPr="00E04A94">
        <w:rPr>
          <w:rFonts w:ascii="Times New Roman" w:hAnsi="Times New Roman" w:cs="Times New Roman"/>
          <w:sz w:val="24"/>
          <w:szCs w:val="24"/>
        </w:rPr>
        <w:t>Карамалы</w:t>
      </w:r>
      <w:proofErr w:type="spellEnd"/>
      <w:r w:rsidRPr="00E04A94">
        <w:rPr>
          <w:rFonts w:ascii="Times New Roman" w:hAnsi="Times New Roman" w:cs="Times New Roman"/>
          <w:sz w:val="24"/>
          <w:szCs w:val="24"/>
        </w:rPr>
        <w:t xml:space="preserve">, что составляет 39% от общего количества домовладений. </w:t>
      </w:r>
    </w:p>
    <w:p w14:paraId="4F23A49E" w14:textId="23D63028" w:rsidR="00CB6675" w:rsidRPr="00E04A94" w:rsidRDefault="00CB6675" w:rsidP="00E04A94">
      <w:pPr>
        <w:pStyle w:val="a7"/>
        <w:jc w:val="both"/>
        <w:rPr>
          <w:rFonts w:ascii="Times New Roman" w:hAnsi="Times New Roman" w:cs="Times New Roman"/>
          <w:b/>
          <w:iCs/>
          <w:sz w:val="24"/>
          <w:szCs w:val="24"/>
        </w:rPr>
      </w:pPr>
      <w:r w:rsidRPr="00E04A94">
        <w:rPr>
          <w:rFonts w:ascii="Times New Roman" w:hAnsi="Times New Roman" w:cs="Times New Roman"/>
          <w:sz w:val="24"/>
          <w:szCs w:val="24"/>
        </w:rPr>
        <w:t xml:space="preserve">А </w:t>
      </w:r>
      <w:proofErr w:type="gramStart"/>
      <w:r w:rsidRPr="00E04A94">
        <w:rPr>
          <w:rFonts w:ascii="Times New Roman" w:hAnsi="Times New Roman" w:cs="Times New Roman"/>
          <w:sz w:val="24"/>
          <w:szCs w:val="24"/>
        </w:rPr>
        <w:t>так же</w:t>
      </w:r>
      <w:proofErr w:type="gramEnd"/>
      <w:r w:rsidRPr="00E04A94">
        <w:rPr>
          <w:rFonts w:ascii="Times New Roman" w:hAnsi="Times New Roman" w:cs="Times New Roman"/>
          <w:sz w:val="24"/>
          <w:szCs w:val="24"/>
        </w:rPr>
        <w:t xml:space="preserve"> введен в эксплуатацию газопровод высокого давления от   с. </w:t>
      </w:r>
      <w:proofErr w:type="spellStart"/>
      <w:r w:rsidRPr="00E04A94">
        <w:rPr>
          <w:rFonts w:ascii="Times New Roman" w:hAnsi="Times New Roman" w:cs="Times New Roman"/>
          <w:sz w:val="24"/>
          <w:szCs w:val="24"/>
        </w:rPr>
        <w:t>Карамалы</w:t>
      </w:r>
      <w:proofErr w:type="spellEnd"/>
      <w:r w:rsidRPr="00E04A94">
        <w:rPr>
          <w:rFonts w:ascii="Times New Roman" w:hAnsi="Times New Roman" w:cs="Times New Roman"/>
          <w:sz w:val="24"/>
          <w:szCs w:val="24"/>
        </w:rPr>
        <w:t xml:space="preserve"> до с. </w:t>
      </w:r>
      <w:proofErr w:type="spellStart"/>
      <w:r w:rsidRPr="00E04A94">
        <w:rPr>
          <w:rFonts w:ascii="Times New Roman" w:hAnsi="Times New Roman" w:cs="Times New Roman"/>
          <w:sz w:val="24"/>
          <w:szCs w:val="24"/>
        </w:rPr>
        <w:t>Алово</w:t>
      </w:r>
      <w:proofErr w:type="spellEnd"/>
      <w:r w:rsidRPr="00E04A94">
        <w:rPr>
          <w:rFonts w:ascii="Times New Roman" w:hAnsi="Times New Roman" w:cs="Times New Roman"/>
          <w:sz w:val="24"/>
          <w:szCs w:val="24"/>
        </w:rPr>
        <w:t>.</w:t>
      </w:r>
    </w:p>
    <w:p w14:paraId="4BD3F8EA" w14:textId="77777777" w:rsidR="00E04A94" w:rsidRPr="00E04A94" w:rsidRDefault="00E04A94" w:rsidP="00E04A94">
      <w:pPr>
        <w:pStyle w:val="a7"/>
        <w:jc w:val="center"/>
        <w:rPr>
          <w:rFonts w:ascii="Times New Roman" w:hAnsi="Times New Roman" w:cs="Times New Roman"/>
          <w:b/>
          <w:bCs/>
          <w:sz w:val="24"/>
          <w:szCs w:val="24"/>
        </w:rPr>
      </w:pPr>
    </w:p>
    <w:p w14:paraId="256F16E5" w14:textId="2325086C" w:rsidR="00CB6675" w:rsidRDefault="00CB6675" w:rsidP="00E04A94">
      <w:pPr>
        <w:pStyle w:val="a7"/>
        <w:jc w:val="center"/>
        <w:rPr>
          <w:rFonts w:ascii="Times New Roman" w:hAnsi="Times New Roman" w:cs="Times New Roman"/>
          <w:b/>
          <w:bCs/>
          <w:sz w:val="24"/>
          <w:szCs w:val="24"/>
        </w:rPr>
      </w:pPr>
      <w:r w:rsidRPr="00E04A94">
        <w:rPr>
          <w:rFonts w:ascii="Times New Roman" w:hAnsi="Times New Roman" w:cs="Times New Roman"/>
          <w:b/>
          <w:bCs/>
          <w:sz w:val="24"/>
          <w:szCs w:val="24"/>
        </w:rPr>
        <w:t>Обоснование проектных предложений.</w:t>
      </w:r>
    </w:p>
    <w:p w14:paraId="5EC0EB4D" w14:textId="77777777" w:rsidR="00E04A94" w:rsidRPr="00E04A94" w:rsidRDefault="00E04A94" w:rsidP="00E04A94">
      <w:pPr>
        <w:pStyle w:val="a7"/>
        <w:jc w:val="center"/>
        <w:rPr>
          <w:rFonts w:ascii="Times New Roman" w:hAnsi="Times New Roman" w:cs="Times New Roman"/>
          <w:b/>
          <w:bCs/>
          <w:sz w:val="24"/>
          <w:szCs w:val="24"/>
        </w:rPr>
      </w:pPr>
    </w:p>
    <w:p w14:paraId="31CE0C56" w14:textId="07AD8E3A" w:rsidR="00CB6675"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Проектом предусмотрена дальнейшая газификация жилого фонда и объектов соцкультбыта, и строительство </w:t>
      </w:r>
      <w:proofErr w:type="gramStart"/>
      <w:r w:rsidR="00CB6675" w:rsidRPr="00E04A94">
        <w:rPr>
          <w:rFonts w:ascii="Times New Roman" w:hAnsi="Times New Roman" w:cs="Times New Roman"/>
          <w:sz w:val="24"/>
          <w:szCs w:val="24"/>
        </w:rPr>
        <w:t>газо-распределительной</w:t>
      </w:r>
      <w:proofErr w:type="gramEnd"/>
      <w:r w:rsidR="00CB6675" w:rsidRPr="00E04A94">
        <w:rPr>
          <w:rFonts w:ascii="Times New Roman" w:hAnsi="Times New Roman" w:cs="Times New Roman"/>
          <w:sz w:val="24"/>
          <w:szCs w:val="24"/>
        </w:rPr>
        <w:t xml:space="preserve"> станции в районе строительства производственного комплекса цементного завода.</w:t>
      </w:r>
    </w:p>
    <w:p w14:paraId="2835EEC9" w14:textId="77777777" w:rsidR="00E04A94" w:rsidRPr="00E04A94" w:rsidRDefault="00E04A94" w:rsidP="00E04A94">
      <w:pPr>
        <w:pStyle w:val="a7"/>
        <w:jc w:val="both"/>
        <w:rPr>
          <w:rFonts w:ascii="Times New Roman" w:hAnsi="Times New Roman" w:cs="Times New Roman"/>
          <w:sz w:val="24"/>
          <w:szCs w:val="24"/>
        </w:rPr>
      </w:pPr>
    </w:p>
    <w:p w14:paraId="48BBFB1C" w14:textId="77777777" w:rsidR="00CB6675" w:rsidRPr="00E04A94" w:rsidRDefault="00CB6675" w:rsidP="00E04A94">
      <w:pPr>
        <w:pStyle w:val="a7"/>
        <w:jc w:val="center"/>
        <w:rPr>
          <w:rFonts w:ascii="Times New Roman" w:hAnsi="Times New Roman" w:cs="Times New Roman"/>
          <w:b/>
          <w:bCs/>
          <w:iCs/>
          <w:sz w:val="24"/>
          <w:szCs w:val="24"/>
        </w:rPr>
      </w:pPr>
      <w:r w:rsidRPr="00E04A94">
        <w:rPr>
          <w:rFonts w:ascii="Times New Roman" w:hAnsi="Times New Roman" w:cs="Times New Roman"/>
          <w:b/>
          <w:bCs/>
          <w:sz w:val="24"/>
          <w:szCs w:val="24"/>
        </w:rPr>
        <w:t>Теплоснабжение.</w:t>
      </w:r>
    </w:p>
    <w:p w14:paraId="6E9D4007" w14:textId="573A628E" w:rsidR="00CB6675" w:rsidRDefault="00CB6675" w:rsidP="00E04A94">
      <w:pPr>
        <w:pStyle w:val="a7"/>
        <w:jc w:val="center"/>
        <w:rPr>
          <w:rFonts w:ascii="Times New Roman" w:hAnsi="Times New Roman" w:cs="Times New Roman"/>
          <w:b/>
          <w:bCs/>
          <w:iCs/>
          <w:sz w:val="24"/>
          <w:szCs w:val="24"/>
        </w:rPr>
      </w:pPr>
      <w:r w:rsidRPr="00E04A94">
        <w:rPr>
          <w:rFonts w:ascii="Times New Roman" w:hAnsi="Times New Roman" w:cs="Times New Roman"/>
          <w:b/>
          <w:bCs/>
          <w:iCs/>
          <w:sz w:val="24"/>
          <w:szCs w:val="24"/>
        </w:rPr>
        <w:t>Существующее положение.</w:t>
      </w:r>
    </w:p>
    <w:p w14:paraId="75E3C0E4" w14:textId="77777777" w:rsidR="00E04A94" w:rsidRPr="00E04A94" w:rsidRDefault="00E04A94" w:rsidP="00E04A94">
      <w:pPr>
        <w:pStyle w:val="a7"/>
        <w:jc w:val="center"/>
        <w:rPr>
          <w:rFonts w:ascii="Times New Roman" w:hAnsi="Times New Roman" w:cs="Times New Roman"/>
          <w:b/>
          <w:bCs/>
          <w:sz w:val="24"/>
          <w:szCs w:val="24"/>
        </w:rPr>
      </w:pPr>
    </w:p>
    <w:p w14:paraId="21AE4B19" w14:textId="6F21A9F4" w:rsidR="00CB6675" w:rsidRPr="00E04A94"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Теплоснабжение жилого сектора населенных пунктов проектируется индивидуальное. </w:t>
      </w:r>
    </w:p>
    <w:p w14:paraId="3683CFFB" w14:textId="62F47AC0" w:rsidR="00CB6675"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Котельных с централизованной подачей тепла на территории муниципального образования нет. Все объекты соцкультбыта имеют индивидуальные встроено-пристроенные топочные. Такая ситуация останется и на проектный срок.</w:t>
      </w:r>
    </w:p>
    <w:p w14:paraId="58160033" w14:textId="77777777" w:rsidR="00E04A94" w:rsidRPr="00E04A94" w:rsidRDefault="00E04A94" w:rsidP="00E04A94">
      <w:pPr>
        <w:pStyle w:val="a7"/>
        <w:jc w:val="center"/>
        <w:rPr>
          <w:rFonts w:ascii="Times New Roman" w:hAnsi="Times New Roman" w:cs="Times New Roman"/>
          <w:sz w:val="24"/>
          <w:szCs w:val="24"/>
        </w:rPr>
      </w:pPr>
    </w:p>
    <w:p w14:paraId="79CE981D" w14:textId="43171305" w:rsidR="00CB6675" w:rsidRDefault="00CB6675" w:rsidP="00E04A94">
      <w:pPr>
        <w:pStyle w:val="a7"/>
        <w:jc w:val="center"/>
        <w:rPr>
          <w:rFonts w:ascii="Times New Roman" w:hAnsi="Times New Roman" w:cs="Times New Roman"/>
          <w:b/>
          <w:iCs/>
          <w:sz w:val="24"/>
          <w:szCs w:val="24"/>
        </w:rPr>
      </w:pPr>
      <w:r w:rsidRPr="00E04A94">
        <w:rPr>
          <w:rFonts w:ascii="Times New Roman" w:hAnsi="Times New Roman" w:cs="Times New Roman"/>
          <w:b/>
          <w:iCs/>
          <w:sz w:val="24"/>
          <w:szCs w:val="24"/>
        </w:rPr>
        <w:t>Обоснование проектных предложений.</w:t>
      </w:r>
    </w:p>
    <w:p w14:paraId="67417CD5" w14:textId="77777777" w:rsidR="00E04A94" w:rsidRPr="00E04A94" w:rsidRDefault="00E04A94" w:rsidP="00E04A94">
      <w:pPr>
        <w:pStyle w:val="a7"/>
        <w:jc w:val="center"/>
        <w:rPr>
          <w:rFonts w:ascii="Times New Roman" w:hAnsi="Times New Roman" w:cs="Times New Roman"/>
          <w:sz w:val="24"/>
          <w:szCs w:val="24"/>
        </w:rPr>
      </w:pPr>
    </w:p>
    <w:p w14:paraId="05AE78C4" w14:textId="67A859A8" w:rsidR="00CB6675" w:rsidRPr="00E04A94"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Рекомендуется дальнейшее внедрение у потребителей приборов учета и систем регулирования теплоэнергии, что позволит проводить планирование использования теплоэнергии и ее потери.</w:t>
      </w:r>
    </w:p>
    <w:p w14:paraId="115B9DCB" w14:textId="26500A50" w:rsidR="00CB6675" w:rsidRPr="00E04A94" w:rsidRDefault="00E04A94"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Расчетная зимняя температура для проектирования отопления принята минус 29</w:t>
      </w:r>
      <w:r w:rsidR="00CB6675" w:rsidRPr="00E04A94">
        <w:rPr>
          <w:rFonts w:ascii="Times New Roman" w:hAnsi="Times New Roman" w:cs="Times New Roman"/>
          <w:sz w:val="24"/>
          <w:szCs w:val="24"/>
          <w:vertAlign w:val="superscript"/>
        </w:rPr>
        <w:t>о</w:t>
      </w:r>
      <w:r w:rsidR="00CB6675" w:rsidRPr="00E04A94">
        <w:rPr>
          <w:rFonts w:ascii="Times New Roman" w:hAnsi="Times New Roman" w:cs="Times New Roman"/>
          <w:sz w:val="24"/>
          <w:szCs w:val="24"/>
        </w:rPr>
        <w:t>С, для проектирования вентиляции – минус 17</w:t>
      </w:r>
      <w:r w:rsidR="00CB6675" w:rsidRPr="00E04A94">
        <w:rPr>
          <w:rFonts w:ascii="Times New Roman" w:hAnsi="Times New Roman" w:cs="Times New Roman"/>
          <w:sz w:val="24"/>
          <w:szCs w:val="24"/>
          <w:vertAlign w:val="superscript"/>
        </w:rPr>
        <w:t>о</w:t>
      </w:r>
      <w:r w:rsidR="00CB6675" w:rsidRPr="00E04A94">
        <w:rPr>
          <w:rFonts w:ascii="Times New Roman" w:hAnsi="Times New Roman" w:cs="Times New Roman"/>
          <w:sz w:val="24"/>
          <w:szCs w:val="24"/>
        </w:rPr>
        <w:t>С. Продолжительность отопительного периода – 209 суток.</w:t>
      </w:r>
    </w:p>
    <w:p w14:paraId="02C13D22" w14:textId="0547ADC6" w:rsidR="00CB6675" w:rsidRPr="00E04A94" w:rsidRDefault="00E04A94" w:rsidP="00E04A94">
      <w:pPr>
        <w:pStyle w:val="a7"/>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Для отопления новой одноэтажной застройки рекомендуются котлы АГВ, топливо – дрова, уголь, природный газ. Для теплоснабжения мелких сельскохозяйственных потребителей целесообразно использовать котельные малой мощности на газовом топливе.</w:t>
      </w:r>
    </w:p>
    <w:p w14:paraId="4A52E04C" w14:textId="77777777" w:rsidR="00CB6675" w:rsidRPr="00E04A94" w:rsidRDefault="00CB6675" w:rsidP="00E04A94">
      <w:pPr>
        <w:pStyle w:val="a7"/>
        <w:jc w:val="center"/>
        <w:rPr>
          <w:rFonts w:ascii="Times New Roman" w:hAnsi="Times New Roman" w:cs="Times New Roman"/>
          <w:sz w:val="24"/>
          <w:szCs w:val="24"/>
        </w:rPr>
      </w:pPr>
    </w:p>
    <w:p w14:paraId="68739E1F" w14:textId="29E22D51" w:rsidR="00CB6675" w:rsidRPr="00E04A94" w:rsidRDefault="00CB6675" w:rsidP="00E04A94">
      <w:pPr>
        <w:pStyle w:val="a7"/>
        <w:jc w:val="center"/>
        <w:rPr>
          <w:rFonts w:ascii="Times New Roman" w:hAnsi="Times New Roman" w:cs="Times New Roman"/>
          <w:b/>
          <w:iCs/>
          <w:sz w:val="24"/>
          <w:szCs w:val="24"/>
        </w:rPr>
      </w:pPr>
      <w:r w:rsidRPr="00E04A94">
        <w:rPr>
          <w:rFonts w:ascii="Times New Roman" w:hAnsi="Times New Roman" w:cs="Times New Roman"/>
          <w:b/>
          <w:sz w:val="24"/>
          <w:szCs w:val="24"/>
        </w:rPr>
        <w:t>Водоснабжение</w:t>
      </w:r>
    </w:p>
    <w:p w14:paraId="36860C4A" w14:textId="1EF075B6" w:rsidR="00CB6675" w:rsidRDefault="00CB6675" w:rsidP="00E04A94">
      <w:pPr>
        <w:pStyle w:val="a7"/>
        <w:jc w:val="center"/>
        <w:rPr>
          <w:rFonts w:ascii="Times New Roman" w:hAnsi="Times New Roman" w:cs="Times New Roman"/>
          <w:b/>
          <w:iCs/>
          <w:sz w:val="24"/>
          <w:szCs w:val="24"/>
        </w:rPr>
      </w:pPr>
      <w:r w:rsidRPr="00E04A94">
        <w:rPr>
          <w:rFonts w:ascii="Times New Roman" w:hAnsi="Times New Roman" w:cs="Times New Roman"/>
          <w:b/>
          <w:iCs/>
          <w:sz w:val="24"/>
          <w:szCs w:val="24"/>
        </w:rPr>
        <w:t>Существующее положение.</w:t>
      </w:r>
    </w:p>
    <w:p w14:paraId="09E082EA" w14:textId="77777777" w:rsidR="00E04A94" w:rsidRPr="00E04A94" w:rsidRDefault="00E04A94" w:rsidP="00E04A94">
      <w:pPr>
        <w:pStyle w:val="a7"/>
        <w:jc w:val="center"/>
        <w:rPr>
          <w:rFonts w:ascii="Times New Roman" w:hAnsi="Times New Roman" w:cs="Times New Roman"/>
          <w:color w:val="FF0000"/>
          <w:sz w:val="24"/>
          <w:szCs w:val="24"/>
        </w:rPr>
      </w:pPr>
    </w:p>
    <w:p w14:paraId="4F92447B" w14:textId="77777777" w:rsidR="00CB6675" w:rsidRPr="00E04A94" w:rsidRDefault="00CB6675" w:rsidP="00E04A94">
      <w:pPr>
        <w:pStyle w:val="a7"/>
        <w:jc w:val="both"/>
        <w:rPr>
          <w:rFonts w:ascii="Times New Roman" w:hAnsi="Times New Roman" w:cs="Times New Roman"/>
          <w:sz w:val="24"/>
          <w:szCs w:val="24"/>
        </w:rPr>
      </w:pPr>
      <w:r>
        <w:rPr>
          <w:color w:val="FF0000"/>
        </w:rPr>
        <w:tab/>
      </w:r>
      <w:r w:rsidRPr="00E04A94">
        <w:rPr>
          <w:rFonts w:ascii="Times New Roman" w:hAnsi="Times New Roman" w:cs="Times New Roman"/>
          <w:sz w:val="24"/>
          <w:szCs w:val="24"/>
        </w:rPr>
        <w:t xml:space="preserve">Источником хозяйственно-противопожарного и производственного водоснабжения являются подземные воды водоносных горизонтов третичных и </w:t>
      </w:r>
      <w:proofErr w:type="gramStart"/>
      <w:r w:rsidRPr="00E04A94">
        <w:rPr>
          <w:rFonts w:ascii="Times New Roman" w:hAnsi="Times New Roman" w:cs="Times New Roman"/>
          <w:sz w:val="24"/>
          <w:szCs w:val="24"/>
        </w:rPr>
        <w:t>верхне-меловых</w:t>
      </w:r>
      <w:proofErr w:type="gramEnd"/>
      <w:r w:rsidRPr="00E04A94">
        <w:rPr>
          <w:rFonts w:ascii="Times New Roman" w:hAnsi="Times New Roman" w:cs="Times New Roman"/>
          <w:sz w:val="24"/>
          <w:szCs w:val="24"/>
        </w:rPr>
        <w:t xml:space="preserve"> отложений и поверхностные воды рек.</w:t>
      </w:r>
    </w:p>
    <w:p w14:paraId="3959F51B" w14:textId="36BE5411" w:rsidR="00CB6675" w:rsidRPr="00E04A94" w:rsidRDefault="00CB6675" w:rsidP="00E04A94">
      <w:pPr>
        <w:pStyle w:val="a7"/>
        <w:jc w:val="both"/>
        <w:rPr>
          <w:rFonts w:ascii="Times New Roman" w:hAnsi="Times New Roman" w:cs="Times New Roman"/>
          <w:sz w:val="24"/>
          <w:szCs w:val="24"/>
        </w:rPr>
      </w:pPr>
      <w:r w:rsidRPr="00E04A94">
        <w:rPr>
          <w:rFonts w:ascii="Times New Roman" w:hAnsi="Times New Roman" w:cs="Times New Roman"/>
          <w:sz w:val="24"/>
          <w:szCs w:val="24"/>
        </w:rPr>
        <w:t xml:space="preserve"> </w:t>
      </w:r>
      <w:r w:rsidRPr="00E04A94">
        <w:rPr>
          <w:rFonts w:ascii="Times New Roman" w:hAnsi="Times New Roman" w:cs="Times New Roman"/>
          <w:sz w:val="24"/>
          <w:szCs w:val="24"/>
        </w:rPr>
        <w:tab/>
        <w:t xml:space="preserve">Существующее водоснабжение административного центра с. </w:t>
      </w:r>
      <w:proofErr w:type="spellStart"/>
      <w:r w:rsidRPr="00E04A94">
        <w:rPr>
          <w:rFonts w:ascii="Times New Roman" w:hAnsi="Times New Roman" w:cs="Times New Roman"/>
          <w:sz w:val="24"/>
          <w:szCs w:val="24"/>
        </w:rPr>
        <w:t>Карамалы</w:t>
      </w:r>
      <w:proofErr w:type="spellEnd"/>
      <w:r w:rsidRPr="00E04A94">
        <w:rPr>
          <w:rFonts w:ascii="Times New Roman" w:hAnsi="Times New Roman" w:cs="Times New Roman"/>
          <w:sz w:val="24"/>
          <w:szCs w:val="24"/>
        </w:rPr>
        <w:t xml:space="preserve"> представлено системой централизованного водопровода. В настоящее время водоснабжение села </w:t>
      </w:r>
      <w:proofErr w:type="spellStart"/>
      <w:r w:rsidRPr="00E04A94">
        <w:rPr>
          <w:rFonts w:ascii="Times New Roman" w:hAnsi="Times New Roman" w:cs="Times New Roman"/>
          <w:sz w:val="24"/>
          <w:szCs w:val="24"/>
        </w:rPr>
        <w:t>Карамалы</w:t>
      </w:r>
      <w:proofErr w:type="spellEnd"/>
      <w:r w:rsidRPr="00E04A94">
        <w:rPr>
          <w:rFonts w:ascii="Times New Roman" w:hAnsi="Times New Roman" w:cs="Times New Roman"/>
          <w:sz w:val="24"/>
          <w:szCs w:val="24"/>
        </w:rPr>
        <w:t xml:space="preserve"> осуществляется от трех артезианских скважин, подающих воду в водонапорные башни </w:t>
      </w:r>
      <w:proofErr w:type="spellStart"/>
      <w:r w:rsidRPr="00E04A94">
        <w:rPr>
          <w:rFonts w:ascii="Times New Roman" w:hAnsi="Times New Roman" w:cs="Times New Roman"/>
          <w:sz w:val="24"/>
          <w:szCs w:val="24"/>
        </w:rPr>
        <w:t>Рожновского</w:t>
      </w:r>
      <w:proofErr w:type="spellEnd"/>
      <w:r w:rsidRPr="00E04A94">
        <w:rPr>
          <w:rFonts w:ascii="Times New Roman" w:hAnsi="Times New Roman" w:cs="Times New Roman"/>
          <w:sz w:val="24"/>
          <w:szCs w:val="24"/>
        </w:rPr>
        <w:t xml:space="preserve"> и далее по системе трубопроводов до конечных потребителей. По химическому составу и бактериологическим свойствам вода пригодна для питьевых целей.</w:t>
      </w:r>
    </w:p>
    <w:p w14:paraId="4B1CDF28" w14:textId="77777777" w:rsidR="00CB6675" w:rsidRPr="00E04A94" w:rsidRDefault="00CB6675" w:rsidP="00E04A94">
      <w:pPr>
        <w:pStyle w:val="a7"/>
        <w:jc w:val="both"/>
        <w:rPr>
          <w:rFonts w:ascii="Times New Roman" w:hAnsi="Times New Roman" w:cs="Times New Roman"/>
          <w:sz w:val="24"/>
          <w:szCs w:val="24"/>
        </w:rPr>
      </w:pPr>
      <w:r w:rsidRPr="00E04A94">
        <w:rPr>
          <w:rFonts w:ascii="Times New Roman" w:hAnsi="Times New Roman" w:cs="Times New Roman"/>
          <w:sz w:val="24"/>
          <w:szCs w:val="24"/>
        </w:rPr>
        <w:tab/>
        <w:t>Зоны санитарной охраны I-го пояса организованы.</w:t>
      </w:r>
    </w:p>
    <w:p w14:paraId="2DA9CCE9" w14:textId="3EABDE1A" w:rsidR="00CB6675" w:rsidRPr="00E04A94" w:rsidRDefault="00CB6675" w:rsidP="00E04A94">
      <w:pPr>
        <w:pStyle w:val="a7"/>
        <w:jc w:val="both"/>
        <w:rPr>
          <w:rFonts w:ascii="Times New Roman" w:hAnsi="Times New Roman" w:cs="Times New Roman"/>
          <w:sz w:val="24"/>
          <w:szCs w:val="24"/>
        </w:rPr>
      </w:pPr>
      <w:r w:rsidRPr="00E04A94">
        <w:rPr>
          <w:rFonts w:ascii="Times New Roman" w:hAnsi="Times New Roman" w:cs="Times New Roman"/>
          <w:sz w:val="24"/>
          <w:szCs w:val="24"/>
        </w:rPr>
        <w:lastRenderedPageBreak/>
        <w:t xml:space="preserve">Первая расположена юго-западнее села </w:t>
      </w:r>
      <w:proofErr w:type="spellStart"/>
      <w:r w:rsidRPr="00E04A94">
        <w:rPr>
          <w:rFonts w:ascii="Times New Roman" w:hAnsi="Times New Roman" w:cs="Times New Roman"/>
          <w:sz w:val="24"/>
          <w:szCs w:val="24"/>
        </w:rPr>
        <w:t>Карамалы</w:t>
      </w:r>
      <w:proofErr w:type="spellEnd"/>
      <w:r w:rsidRPr="00E04A94">
        <w:rPr>
          <w:rFonts w:ascii="Times New Roman" w:hAnsi="Times New Roman" w:cs="Times New Roman"/>
          <w:sz w:val="24"/>
          <w:szCs w:val="24"/>
        </w:rPr>
        <w:t>, год бурения скважины 1990, возле скважины установлена водонапорная башня, от которой проложены сети водопровода к жилым и производственным объектам.</w:t>
      </w:r>
    </w:p>
    <w:p w14:paraId="6626D624" w14:textId="69F5BD98"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Вторая расположена на территории МТМ, год бурения скважины 2014, возле скважины установлена водонапорная башня, от которой проложены сети водопровода к жилым и производственным объектам. Глубина скважины составляет 110 м, дебит – 5,0 м. куб. / час.  По химическому составу и бактериологическим свойствам вода пригодна для питьевых целей. </w:t>
      </w:r>
    </w:p>
    <w:p w14:paraId="7AF21890" w14:textId="55A78CE8"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Водоснабжение с. </w:t>
      </w:r>
      <w:proofErr w:type="spellStart"/>
      <w:r w:rsidR="00CB6675" w:rsidRPr="00E04A94">
        <w:rPr>
          <w:rFonts w:ascii="Times New Roman" w:hAnsi="Times New Roman" w:cs="Times New Roman"/>
          <w:sz w:val="24"/>
          <w:szCs w:val="24"/>
        </w:rPr>
        <w:t>Сабаново</w:t>
      </w:r>
      <w:proofErr w:type="spellEnd"/>
      <w:r w:rsidR="00CB6675" w:rsidRPr="00E04A94">
        <w:rPr>
          <w:rFonts w:ascii="Times New Roman" w:hAnsi="Times New Roman" w:cs="Times New Roman"/>
          <w:sz w:val="24"/>
          <w:szCs w:val="24"/>
        </w:rPr>
        <w:t xml:space="preserve"> представлено системой централизованного водопровода. </w:t>
      </w: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В настоящее время водоснабжение села </w:t>
      </w:r>
      <w:proofErr w:type="spellStart"/>
      <w:r w:rsidR="00CB6675" w:rsidRPr="00E04A94">
        <w:rPr>
          <w:rFonts w:ascii="Times New Roman" w:hAnsi="Times New Roman" w:cs="Times New Roman"/>
          <w:sz w:val="24"/>
          <w:szCs w:val="24"/>
        </w:rPr>
        <w:t>Сабаново</w:t>
      </w:r>
      <w:proofErr w:type="spellEnd"/>
      <w:r w:rsidR="00CB6675" w:rsidRPr="00E04A94">
        <w:rPr>
          <w:rFonts w:ascii="Times New Roman" w:hAnsi="Times New Roman" w:cs="Times New Roman"/>
          <w:sz w:val="24"/>
          <w:szCs w:val="24"/>
        </w:rPr>
        <w:t xml:space="preserve"> осуществляется из 1 артезианской скважины. Рядом с ней расположена водонапорная башня.</w:t>
      </w:r>
    </w:p>
    <w:p w14:paraId="34A54553" w14:textId="4FED6F8F"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Общая протяженность водопроводных сетей составляет 5370,7</w:t>
      </w:r>
      <w:r>
        <w:rPr>
          <w:rFonts w:ascii="Times New Roman" w:hAnsi="Times New Roman" w:cs="Times New Roman"/>
          <w:sz w:val="24"/>
          <w:szCs w:val="24"/>
        </w:rPr>
        <w:t xml:space="preserve"> </w:t>
      </w:r>
      <w:proofErr w:type="spellStart"/>
      <w:r w:rsidR="00CB6675" w:rsidRPr="00E04A94">
        <w:rPr>
          <w:rFonts w:ascii="Times New Roman" w:hAnsi="Times New Roman" w:cs="Times New Roman"/>
          <w:sz w:val="24"/>
          <w:szCs w:val="24"/>
        </w:rPr>
        <w:t>м.п</w:t>
      </w:r>
      <w:proofErr w:type="spellEnd"/>
      <w:r w:rsidR="00CB6675" w:rsidRPr="00E04A94">
        <w:rPr>
          <w:rFonts w:ascii="Times New Roman" w:hAnsi="Times New Roman" w:cs="Times New Roman"/>
          <w:sz w:val="24"/>
          <w:szCs w:val="24"/>
        </w:rPr>
        <w:t>, из них:</w:t>
      </w:r>
    </w:p>
    <w:p w14:paraId="4361421E" w14:textId="2D6E4FC8"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с. </w:t>
      </w:r>
      <w:proofErr w:type="spellStart"/>
      <w:r w:rsidR="00CB6675" w:rsidRPr="00E04A94">
        <w:rPr>
          <w:rFonts w:ascii="Times New Roman" w:hAnsi="Times New Roman" w:cs="Times New Roman"/>
          <w:sz w:val="24"/>
          <w:szCs w:val="24"/>
        </w:rPr>
        <w:t>Карамалы</w:t>
      </w:r>
      <w:proofErr w:type="spellEnd"/>
      <w:r w:rsidR="00CB6675" w:rsidRPr="00E04A94">
        <w:rPr>
          <w:rFonts w:ascii="Times New Roman" w:hAnsi="Times New Roman" w:cs="Times New Roman"/>
          <w:sz w:val="24"/>
          <w:szCs w:val="24"/>
        </w:rPr>
        <w:t xml:space="preserve"> полиэтиленовых ø 110мм – 3370,7 </w:t>
      </w:r>
      <w:proofErr w:type="spellStart"/>
      <w:r w:rsidR="00CB6675" w:rsidRPr="00E04A94">
        <w:rPr>
          <w:rFonts w:ascii="Times New Roman" w:hAnsi="Times New Roman" w:cs="Times New Roman"/>
          <w:sz w:val="24"/>
          <w:szCs w:val="24"/>
        </w:rPr>
        <w:t>м.п</w:t>
      </w:r>
      <w:proofErr w:type="spellEnd"/>
      <w:r w:rsidR="00CB6675" w:rsidRPr="00E04A94">
        <w:rPr>
          <w:rFonts w:ascii="Times New Roman" w:hAnsi="Times New Roman" w:cs="Times New Roman"/>
          <w:sz w:val="24"/>
          <w:szCs w:val="24"/>
        </w:rPr>
        <w:t>.,</w:t>
      </w:r>
    </w:p>
    <w:p w14:paraId="05323EE3" w14:textId="6107349B"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 xml:space="preserve">с. </w:t>
      </w:r>
      <w:proofErr w:type="spellStart"/>
      <w:r w:rsidR="00CB6675" w:rsidRPr="00E04A94">
        <w:rPr>
          <w:rFonts w:ascii="Times New Roman" w:hAnsi="Times New Roman" w:cs="Times New Roman"/>
          <w:sz w:val="24"/>
          <w:szCs w:val="24"/>
        </w:rPr>
        <w:t>Сабаново</w:t>
      </w:r>
      <w:proofErr w:type="spellEnd"/>
      <w:r w:rsidR="00CB6675" w:rsidRPr="00E04A94">
        <w:rPr>
          <w:rFonts w:ascii="Times New Roman" w:hAnsi="Times New Roman" w:cs="Times New Roman"/>
          <w:sz w:val="24"/>
          <w:szCs w:val="24"/>
        </w:rPr>
        <w:t xml:space="preserve"> полиэтиленовых ø 110мм – 2000 </w:t>
      </w:r>
      <w:proofErr w:type="spellStart"/>
      <w:r w:rsidR="00CB6675" w:rsidRPr="00E04A94">
        <w:rPr>
          <w:rFonts w:ascii="Times New Roman" w:hAnsi="Times New Roman" w:cs="Times New Roman"/>
          <w:sz w:val="24"/>
          <w:szCs w:val="24"/>
        </w:rPr>
        <w:t>м.п</w:t>
      </w:r>
      <w:proofErr w:type="spellEnd"/>
      <w:r w:rsidR="00CB6675" w:rsidRPr="00E04A94">
        <w:rPr>
          <w:rFonts w:ascii="Times New Roman" w:hAnsi="Times New Roman" w:cs="Times New Roman"/>
          <w:sz w:val="24"/>
          <w:szCs w:val="24"/>
        </w:rPr>
        <w:t xml:space="preserve">.    </w:t>
      </w:r>
    </w:p>
    <w:p w14:paraId="73A3309A" w14:textId="0DE2C6B3" w:rsidR="00CB6675" w:rsidRPr="00E04A94" w:rsidRDefault="00417A6F" w:rsidP="00E04A94">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04A94">
        <w:rPr>
          <w:rFonts w:ascii="Times New Roman" w:hAnsi="Times New Roman" w:cs="Times New Roman"/>
          <w:sz w:val="24"/>
          <w:szCs w:val="24"/>
        </w:rPr>
        <w:t>Схема водоснабжения населенного пункта – хозяйственно-противопожарная с тупиковой разводкой.</w:t>
      </w:r>
    </w:p>
    <w:p w14:paraId="568C6F3E" w14:textId="695FF65F" w:rsidR="00CB6675" w:rsidRDefault="00CB6675" w:rsidP="00E04A94">
      <w:pPr>
        <w:pStyle w:val="a7"/>
        <w:jc w:val="both"/>
        <w:rPr>
          <w:rFonts w:ascii="Times New Roman" w:hAnsi="Times New Roman" w:cs="Times New Roman"/>
          <w:sz w:val="24"/>
          <w:szCs w:val="24"/>
        </w:rPr>
      </w:pPr>
      <w:r w:rsidRPr="00E04A94">
        <w:rPr>
          <w:rFonts w:ascii="Times New Roman" w:hAnsi="Times New Roman" w:cs="Times New Roman"/>
          <w:sz w:val="24"/>
          <w:szCs w:val="24"/>
        </w:rPr>
        <w:t xml:space="preserve">       Недостатком территории других населенных пунктов поселения с. </w:t>
      </w:r>
      <w:proofErr w:type="spellStart"/>
      <w:r w:rsidRPr="00E04A94">
        <w:rPr>
          <w:rFonts w:ascii="Times New Roman" w:hAnsi="Times New Roman" w:cs="Times New Roman"/>
          <w:sz w:val="24"/>
          <w:szCs w:val="24"/>
        </w:rPr>
        <w:t>Алово</w:t>
      </w:r>
      <w:proofErr w:type="spellEnd"/>
      <w:r w:rsidRPr="00E04A94">
        <w:rPr>
          <w:rFonts w:ascii="Times New Roman" w:hAnsi="Times New Roman" w:cs="Times New Roman"/>
          <w:sz w:val="24"/>
          <w:szCs w:val="24"/>
        </w:rPr>
        <w:t xml:space="preserve"> является отсутствие сети централизованного водоснабжения. Водоснабжение осуществляется из родников и шахтных колодцев. </w:t>
      </w:r>
    </w:p>
    <w:p w14:paraId="217B9CBD" w14:textId="77777777" w:rsidR="00417A6F" w:rsidRPr="00E04A94" w:rsidRDefault="00417A6F" w:rsidP="00E04A94">
      <w:pPr>
        <w:pStyle w:val="a7"/>
        <w:jc w:val="both"/>
        <w:rPr>
          <w:rFonts w:ascii="Times New Roman" w:hAnsi="Times New Roman" w:cs="Times New Roman"/>
          <w:b/>
          <w:iCs/>
          <w:sz w:val="24"/>
          <w:szCs w:val="24"/>
        </w:rPr>
      </w:pPr>
    </w:p>
    <w:p w14:paraId="64947B8E" w14:textId="5E76E1E7" w:rsidR="00CB6675" w:rsidRDefault="00CB6675" w:rsidP="00417A6F">
      <w:pPr>
        <w:pStyle w:val="a7"/>
        <w:jc w:val="center"/>
        <w:rPr>
          <w:rFonts w:ascii="Times New Roman" w:hAnsi="Times New Roman" w:cs="Times New Roman"/>
          <w:b/>
          <w:bCs/>
          <w:sz w:val="24"/>
          <w:szCs w:val="24"/>
        </w:rPr>
      </w:pPr>
      <w:r w:rsidRPr="00417A6F">
        <w:rPr>
          <w:rFonts w:ascii="Times New Roman" w:hAnsi="Times New Roman" w:cs="Times New Roman"/>
          <w:b/>
          <w:bCs/>
          <w:sz w:val="24"/>
          <w:szCs w:val="24"/>
        </w:rPr>
        <w:t>Обоснование проектных предложений.</w:t>
      </w:r>
    </w:p>
    <w:p w14:paraId="11C54788" w14:textId="77777777" w:rsidR="00417A6F" w:rsidRPr="00417A6F" w:rsidRDefault="00417A6F" w:rsidP="00417A6F">
      <w:pPr>
        <w:pStyle w:val="a7"/>
        <w:jc w:val="center"/>
        <w:rPr>
          <w:rFonts w:ascii="Times New Roman" w:hAnsi="Times New Roman" w:cs="Times New Roman"/>
          <w:b/>
          <w:bCs/>
          <w:color w:val="FF0000"/>
          <w:sz w:val="24"/>
          <w:szCs w:val="24"/>
        </w:rPr>
      </w:pPr>
    </w:p>
    <w:p w14:paraId="2F54F537" w14:textId="77777777" w:rsidR="00CB6675" w:rsidRPr="00417A6F" w:rsidRDefault="00CB6675" w:rsidP="00417A6F">
      <w:pPr>
        <w:pStyle w:val="a7"/>
        <w:jc w:val="both"/>
        <w:rPr>
          <w:rFonts w:ascii="Times New Roman" w:hAnsi="Times New Roman" w:cs="Times New Roman"/>
          <w:color w:val="FF0000"/>
          <w:sz w:val="24"/>
          <w:szCs w:val="24"/>
        </w:rPr>
      </w:pPr>
      <w:r>
        <w:rPr>
          <w:color w:val="FF0000"/>
        </w:rPr>
        <w:tab/>
      </w:r>
      <w:r w:rsidRPr="00417A6F">
        <w:rPr>
          <w:rFonts w:ascii="Times New Roman" w:hAnsi="Times New Roman" w:cs="Times New Roman"/>
          <w:sz w:val="24"/>
          <w:szCs w:val="24"/>
        </w:rPr>
        <w:t>Задачей проекта является повышение уровня благоустройства населения, обеспечение жилых домов централизованным водоснабжением.</w:t>
      </w:r>
    </w:p>
    <w:p w14:paraId="695017C5" w14:textId="77777777"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color w:val="FF0000"/>
          <w:sz w:val="24"/>
          <w:szCs w:val="24"/>
        </w:rPr>
        <w:tab/>
      </w:r>
      <w:r w:rsidRPr="00417A6F">
        <w:rPr>
          <w:rFonts w:ascii="Times New Roman" w:hAnsi="Times New Roman" w:cs="Times New Roman"/>
          <w:sz w:val="24"/>
          <w:szCs w:val="24"/>
        </w:rPr>
        <w:t>Нормы водопотребления на хозяйственно-питьевые нужды населения приняты по СП 31.13330.2012 «СНиП 2.04.02-84 Водоснабжение. Наружные сети и сооружения».</w:t>
      </w:r>
    </w:p>
    <w:p w14:paraId="40ACC3C6" w14:textId="77777777" w:rsidR="00CB6675" w:rsidRPr="00417A6F" w:rsidRDefault="00CB6675" w:rsidP="00417A6F">
      <w:pPr>
        <w:pStyle w:val="a7"/>
        <w:jc w:val="both"/>
        <w:rPr>
          <w:rFonts w:ascii="Times New Roman" w:hAnsi="Times New Roman" w:cs="Times New Roman"/>
          <w:color w:val="FF0000"/>
          <w:sz w:val="24"/>
          <w:szCs w:val="24"/>
        </w:rPr>
      </w:pPr>
      <w:r w:rsidRPr="00417A6F">
        <w:rPr>
          <w:rFonts w:ascii="Times New Roman" w:hAnsi="Times New Roman" w:cs="Times New Roman"/>
          <w:sz w:val="24"/>
          <w:szCs w:val="24"/>
        </w:rPr>
        <w:tab/>
        <w:t>Норма расхода воды на полив зеленых насаждений, тротуаров и проездов принята 70 литров на 1 жителя.</w:t>
      </w:r>
    </w:p>
    <w:p w14:paraId="3EDF494A" w14:textId="77777777" w:rsidR="00CB6675" w:rsidRPr="00417A6F" w:rsidRDefault="00CB6675" w:rsidP="00417A6F">
      <w:pPr>
        <w:pStyle w:val="a7"/>
        <w:jc w:val="both"/>
        <w:rPr>
          <w:rFonts w:ascii="Times New Roman" w:hAnsi="Times New Roman" w:cs="Times New Roman"/>
          <w:color w:val="FF0000"/>
          <w:sz w:val="24"/>
          <w:szCs w:val="24"/>
        </w:rPr>
      </w:pPr>
      <w:r w:rsidRPr="00417A6F">
        <w:rPr>
          <w:rFonts w:ascii="Times New Roman" w:hAnsi="Times New Roman" w:cs="Times New Roman"/>
          <w:color w:val="FF0000"/>
          <w:sz w:val="24"/>
          <w:szCs w:val="24"/>
        </w:rPr>
        <w:tab/>
      </w:r>
      <w:r w:rsidRPr="00417A6F">
        <w:rPr>
          <w:rFonts w:ascii="Times New Roman" w:hAnsi="Times New Roman" w:cs="Times New Roman"/>
          <w:sz w:val="24"/>
          <w:szCs w:val="24"/>
        </w:rPr>
        <w:t>Расход воды на пожаротушение определен исходя из расчета расхода воды на одновременное тушение 1-го пожара 5 л/с.</w:t>
      </w:r>
    </w:p>
    <w:p w14:paraId="170B64DE" w14:textId="77777777"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color w:val="FF0000"/>
          <w:sz w:val="24"/>
          <w:szCs w:val="24"/>
        </w:rPr>
        <w:tab/>
      </w:r>
      <w:r w:rsidRPr="00417A6F">
        <w:rPr>
          <w:rFonts w:ascii="Times New Roman" w:hAnsi="Times New Roman" w:cs="Times New Roman"/>
          <w:sz w:val="24"/>
          <w:szCs w:val="24"/>
        </w:rPr>
        <w:t>В целях обеспечения населения доброкачественной питьевой водой предусматривается организация зон санитарной охраны источника водоснабжения в составе 2-х поясов.</w:t>
      </w:r>
    </w:p>
    <w:p w14:paraId="2B2948FB" w14:textId="77777777"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sz w:val="24"/>
          <w:szCs w:val="24"/>
        </w:rPr>
        <w:tab/>
        <w:t>Граница I-го пояса для подземных источников устанавливается 30м от водозаборных сооружений (вокруг скважин), огораживается забором и защищается полосой зеленых насаждений.</w:t>
      </w:r>
    </w:p>
    <w:p w14:paraId="69E17EBA" w14:textId="26E4724D" w:rsidR="00CB6675" w:rsidRDefault="00CB6675" w:rsidP="00417A6F">
      <w:pPr>
        <w:pStyle w:val="a7"/>
        <w:jc w:val="both"/>
        <w:rPr>
          <w:rFonts w:ascii="Times New Roman" w:hAnsi="Times New Roman" w:cs="Times New Roman"/>
          <w:sz w:val="24"/>
          <w:szCs w:val="24"/>
        </w:rPr>
      </w:pPr>
      <w:r w:rsidRPr="00417A6F">
        <w:rPr>
          <w:rFonts w:ascii="Times New Roman" w:hAnsi="Times New Roman" w:cs="Times New Roman"/>
          <w:sz w:val="24"/>
          <w:szCs w:val="24"/>
        </w:rPr>
        <w:tab/>
        <w:t>Зона II-го пояса является зоной ограничения строительства, при котором возможно загрязнение водоносного горизонта.</w:t>
      </w:r>
    </w:p>
    <w:p w14:paraId="2501B8D5" w14:textId="77777777" w:rsidR="00417A6F" w:rsidRPr="00417A6F" w:rsidRDefault="00417A6F" w:rsidP="00417A6F">
      <w:pPr>
        <w:pStyle w:val="a7"/>
        <w:jc w:val="both"/>
        <w:rPr>
          <w:rFonts w:ascii="Times New Roman" w:hAnsi="Times New Roman" w:cs="Times New Roman"/>
          <w:color w:val="FF0000"/>
          <w:sz w:val="24"/>
          <w:szCs w:val="24"/>
        </w:rPr>
      </w:pPr>
    </w:p>
    <w:p w14:paraId="0AC79298" w14:textId="77777777" w:rsidR="00CB6675" w:rsidRPr="00417A6F" w:rsidRDefault="00CB6675" w:rsidP="00417A6F">
      <w:pPr>
        <w:pStyle w:val="a7"/>
        <w:jc w:val="center"/>
        <w:rPr>
          <w:rFonts w:ascii="Times New Roman" w:hAnsi="Times New Roman" w:cs="Times New Roman"/>
          <w:b/>
          <w:bCs/>
          <w:i/>
          <w:iCs/>
          <w:sz w:val="24"/>
          <w:szCs w:val="24"/>
        </w:rPr>
      </w:pPr>
      <w:r w:rsidRPr="00417A6F">
        <w:rPr>
          <w:rFonts w:ascii="Times New Roman" w:hAnsi="Times New Roman" w:cs="Times New Roman"/>
          <w:b/>
          <w:bCs/>
          <w:sz w:val="24"/>
          <w:szCs w:val="24"/>
        </w:rPr>
        <w:t>Водоотведение и санитарная очистка</w:t>
      </w:r>
    </w:p>
    <w:p w14:paraId="254F8FB6" w14:textId="5DDD6EC2" w:rsidR="00CB6675" w:rsidRDefault="00CB6675" w:rsidP="00417A6F">
      <w:pPr>
        <w:pStyle w:val="a7"/>
        <w:jc w:val="center"/>
        <w:rPr>
          <w:rFonts w:ascii="Times New Roman" w:hAnsi="Times New Roman" w:cs="Times New Roman"/>
          <w:b/>
          <w:bCs/>
          <w:iCs/>
          <w:sz w:val="24"/>
          <w:szCs w:val="24"/>
        </w:rPr>
      </w:pPr>
      <w:r w:rsidRPr="00417A6F">
        <w:rPr>
          <w:rFonts w:ascii="Times New Roman" w:hAnsi="Times New Roman" w:cs="Times New Roman"/>
          <w:b/>
          <w:bCs/>
          <w:iCs/>
          <w:sz w:val="24"/>
          <w:szCs w:val="24"/>
        </w:rPr>
        <w:t>Существующее положение.</w:t>
      </w:r>
    </w:p>
    <w:p w14:paraId="12EEF6ED" w14:textId="77777777" w:rsidR="00417A6F" w:rsidRPr="00417A6F" w:rsidRDefault="00417A6F" w:rsidP="00417A6F">
      <w:pPr>
        <w:pStyle w:val="a7"/>
        <w:jc w:val="center"/>
        <w:rPr>
          <w:rFonts w:ascii="Times New Roman" w:hAnsi="Times New Roman" w:cs="Times New Roman"/>
          <w:b/>
          <w:bCs/>
          <w:sz w:val="24"/>
          <w:szCs w:val="24"/>
        </w:rPr>
      </w:pPr>
    </w:p>
    <w:p w14:paraId="7848FF52" w14:textId="36C1B754"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На территории всех населенных пунктов муниципального образования </w:t>
      </w:r>
      <w:proofErr w:type="spellStart"/>
      <w:r w:rsidR="00CB6675" w:rsidRPr="00417A6F">
        <w:rPr>
          <w:rFonts w:ascii="Times New Roman" w:hAnsi="Times New Roman" w:cs="Times New Roman"/>
          <w:sz w:val="24"/>
          <w:szCs w:val="24"/>
        </w:rPr>
        <w:t>Карамальский</w:t>
      </w:r>
      <w:proofErr w:type="spellEnd"/>
      <w:r w:rsidR="00CB6675" w:rsidRPr="00417A6F">
        <w:rPr>
          <w:rFonts w:ascii="Times New Roman" w:hAnsi="Times New Roman" w:cs="Times New Roman"/>
          <w:sz w:val="24"/>
          <w:szCs w:val="24"/>
        </w:rPr>
        <w:t xml:space="preserve"> сельсовет Никольского района Пензенской области нет централизованной системы канализации. Водоотведение проектируется в септики и выгребные ямы.</w:t>
      </w:r>
    </w:p>
    <w:p w14:paraId="2377F490" w14:textId="6D123609" w:rsidR="00CB6675"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На территории муниципального образования </w:t>
      </w:r>
      <w:proofErr w:type="spellStart"/>
      <w:r w:rsidR="00CB6675" w:rsidRPr="00417A6F">
        <w:rPr>
          <w:rFonts w:ascii="Times New Roman" w:hAnsi="Times New Roman" w:cs="Times New Roman"/>
          <w:sz w:val="24"/>
          <w:szCs w:val="24"/>
        </w:rPr>
        <w:t>Карамальского</w:t>
      </w:r>
      <w:proofErr w:type="spellEnd"/>
      <w:r w:rsidR="00CB6675" w:rsidRPr="00417A6F">
        <w:rPr>
          <w:rFonts w:ascii="Times New Roman" w:hAnsi="Times New Roman" w:cs="Times New Roman"/>
          <w:sz w:val="24"/>
          <w:szCs w:val="24"/>
        </w:rPr>
        <w:t xml:space="preserve"> сельсовета Никольского района Пензенской области твердые бытовые отходы от населения собирает компания ООО «</w:t>
      </w:r>
      <w:proofErr w:type="spellStart"/>
      <w:r w:rsidR="00CB6675" w:rsidRPr="00417A6F">
        <w:rPr>
          <w:rFonts w:ascii="Times New Roman" w:hAnsi="Times New Roman" w:cs="Times New Roman"/>
          <w:sz w:val="24"/>
          <w:szCs w:val="24"/>
        </w:rPr>
        <w:t>Экопром</w:t>
      </w:r>
      <w:proofErr w:type="spellEnd"/>
      <w:r w:rsidR="00CB6675" w:rsidRPr="00417A6F">
        <w:rPr>
          <w:rFonts w:ascii="Times New Roman" w:hAnsi="Times New Roman" w:cs="Times New Roman"/>
          <w:sz w:val="24"/>
          <w:szCs w:val="24"/>
        </w:rPr>
        <w:t>» и увозит на полигон, расположенный за пределами Никольского района.</w:t>
      </w:r>
    </w:p>
    <w:p w14:paraId="6EAFF5E5" w14:textId="77777777" w:rsidR="00417A6F" w:rsidRPr="00417A6F" w:rsidRDefault="00417A6F" w:rsidP="00417A6F">
      <w:pPr>
        <w:pStyle w:val="a7"/>
        <w:jc w:val="center"/>
        <w:rPr>
          <w:rFonts w:ascii="Times New Roman" w:hAnsi="Times New Roman" w:cs="Times New Roman"/>
          <w:b/>
          <w:bCs/>
          <w:sz w:val="24"/>
          <w:szCs w:val="24"/>
        </w:rPr>
      </w:pPr>
    </w:p>
    <w:p w14:paraId="4BEDF0E2" w14:textId="34F7358E" w:rsidR="00CB6675" w:rsidRDefault="00CB6675" w:rsidP="00417A6F">
      <w:pPr>
        <w:pStyle w:val="a7"/>
        <w:jc w:val="center"/>
        <w:rPr>
          <w:rFonts w:ascii="Times New Roman" w:hAnsi="Times New Roman" w:cs="Times New Roman"/>
          <w:b/>
          <w:bCs/>
          <w:sz w:val="24"/>
          <w:szCs w:val="24"/>
        </w:rPr>
      </w:pPr>
      <w:r w:rsidRPr="00417A6F">
        <w:rPr>
          <w:rFonts w:ascii="Times New Roman" w:hAnsi="Times New Roman" w:cs="Times New Roman"/>
          <w:b/>
          <w:bCs/>
          <w:sz w:val="24"/>
          <w:szCs w:val="24"/>
        </w:rPr>
        <w:t>Обоснование проектных предложений.</w:t>
      </w:r>
    </w:p>
    <w:p w14:paraId="0ACE6833" w14:textId="77777777" w:rsidR="00417A6F" w:rsidRPr="00417A6F" w:rsidRDefault="00417A6F" w:rsidP="00417A6F">
      <w:pPr>
        <w:pStyle w:val="a7"/>
        <w:jc w:val="center"/>
        <w:rPr>
          <w:rFonts w:ascii="Times New Roman" w:hAnsi="Times New Roman" w:cs="Times New Roman"/>
          <w:b/>
          <w:bCs/>
          <w:sz w:val="24"/>
          <w:szCs w:val="24"/>
        </w:rPr>
      </w:pPr>
    </w:p>
    <w:p w14:paraId="023EED44" w14:textId="59E984D7"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417A6F">
        <w:rPr>
          <w:rFonts w:ascii="Times New Roman" w:hAnsi="Times New Roman" w:cs="Times New Roman"/>
          <w:sz w:val="24"/>
          <w:szCs w:val="24"/>
        </w:rPr>
        <w:t>Для поддержания здоровой экологической обстановки в поселении необходима организация санитарной очистки придомовых территорий, которая включает следующие виды работ:</w:t>
      </w:r>
    </w:p>
    <w:p w14:paraId="4320F10A" w14:textId="0563FD56"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Сбор и удаление бытовых отходов.</w:t>
      </w:r>
    </w:p>
    <w:p w14:paraId="61CBF456" w14:textId="7C368698"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Обезвреживание и использование бытовых отходов.</w:t>
      </w:r>
    </w:p>
    <w:p w14:paraId="686960B4" w14:textId="000195A7"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Утилизация и удаление производственных отходов. </w:t>
      </w:r>
    </w:p>
    <w:p w14:paraId="2DAFD4F3" w14:textId="46B96FDE"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Для этого требуется развитие транспортной базы по очистке и уборке населенных пунктов.</w:t>
      </w:r>
    </w:p>
    <w:p w14:paraId="4D8935E9" w14:textId="3515D1A8"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Норма накопления мусора в жилищно-коммунальном секторе принята: 0,9 м</w:t>
      </w:r>
      <w:r w:rsidR="00CB6675" w:rsidRPr="00417A6F">
        <w:rPr>
          <w:rFonts w:ascii="Times New Roman" w:hAnsi="Times New Roman" w:cs="Times New Roman"/>
          <w:sz w:val="24"/>
          <w:szCs w:val="24"/>
          <w:vertAlign w:val="superscript"/>
        </w:rPr>
        <w:t>3</w:t>
      </w:r>
      <w:r w:rsidR="00CB6675" w:rsidRPr="00417A6F">
        <w:rPr>
          <w:rFonts w:ascii="Times New Roman" w:hAnsi="Times New Roman" w:cs="Times New Roman"/>
          <w:sz w:val="24"/>
          <w:szCs w:val="24"/>
        </w:rPr>
        <w:t>/год на 1 жителя.</w:t>
      </w:r>
    </w:p>
    <w:p w14:paraId="23E5F800" w14:textId="2FDE51CD"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Годовое количество мусора составит на проектный срок 423 м</w:t>
      </w:r>
      <w:r w:rsidR="00CB6675" w:rsidRPr="00417A6F">
        <w:rPr>
          <w:rFonts w:ascii="Times New Roman" w:hAnsi="Times New Roman" w:cs="Times New Roman"/>
          <w:sz w:val="24"/>
          <w:szCs w:val="24"/>
          <w:vertAlign w:val="superscript"/>
        </w:rPr>
        <w:t>3</w:t>
      </w:r>
      <w:r w:rsidR="00CB6675" w:rsidRPr="00417A6F">
        <w:rPr>
          <w:rFonts w:ascii="Times New Roman" w:hAnsi="Times New Roman" w:cs="Times New Roman"/>
          <w:sz w:val="24"/>
          <w:szCs w:val="24"/>
        </w:rPr>
        <w:t>/год.</w:t>
      </w:r>
    </w:p>
    <w:p w14:paraId="4867CEFF" w14:textId="7B3542C6"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Обезвреживание мусора, сортировка и утилизация его рекомендуется на уже существующей усовершенствованной свалке – земельном участке компостирования твердых бытовых отходов от населения. </w:t>
      </w:r>
    </w:p>
    <w:p w14:paraId="517CF2EA" w14:textId="454F99EB" w:rsidR="00CB6675" w:rsidRPr="00417A6F" w:rsidRDefault="00CB6675" w:rsidP="00417A6F">
      <w:pPr>
        <w:pStyle w:val="a7"/>
        <w:jc w:val="center"/>
        <w:rPr>
          <w:rFonts w:ascii="Times New Roman" w:hAnsi="Times New Roman" w:cs="Times New Roman"/>
          <w:b/>
          <w:bCs/>
          <w:iCs/>
          <w:sz w:val="24"/>
          <w:szCs w:val="24"/>
        </w:rPr>
      </w:pPr>
      <w:r w:rsidRPr="00417A6F">
        <w:rPr>
          <w:rFonts w:ascii="Times New Roman" w:hAnsi="Times New Roman" w:cs="Times New Roman"/>
          <w:b/>
          <w:bCs/>
          <w:sz w:val="24"/>
          <w:szCs w:val="24"/>
        </w:rPr>
        <w:t>Связь</w:t>
      </w:r>
    </w:p>
    <w:p w14:paraId="417FD286" w14:textId="333139D8" w:rsidR="00CB6675" w:rsidRDefault="00CB6675" w:rsidP="00417A6F">
      <w:pPr>
        <w:pStyle w:val="a7"/>
        <w:jc w:val="center"/>
        <w:rPr>
          <w:rFonts w:ascii="Times New Roman" w:hAnsi="Times New Roman" w:cs="Times New Roman"/>
          <w:b/>
          <w:bCs/>
          <w:iCs/>
          <w:sz w:val="24"/>
          <w:szCs w:val="24"/>
        </w:rPr>
      </w:pPr>
      <w:r w:rsidRPr="00417A6F">
        <w:rPr>
          <w:rFonts w:ascii="Times New Roman" w:hAnsi="Times New Roman" w:cs="Times New Roman"/>
          <w:b/>
          <w:bCs/>
          <w:iCs/>
          <w:sz w:val="24"/>
          <w:szCs w:val="24"/>
        </w:rPr>
        <w:t>Существующее положение.</w:t>
      </w:r>
    </w:p>
    <w:p w14:paraId="0284E884" w14:textId="77777777" w:rsidR="00417A6F" w:rsidRPr="00417A6F" w:rsidRDefault="00417A6F" w:rsidP="00417A6F">
      <w:pPr>
        <w:pStyle w:val="a7"/>
        <w:jc w:val="center"/>
        <w:rPr>
          <w:rFonts w:ascii="Times New Roman" w:hAnsi="Times New Roman" w:cs="Times New Roman"/>
          <w:b/>
          <w:bCs/>
          <w:color w:val="FF0000"/>
          <w:sz w:val="24"/>
          <w:szCs w:val="24"/>
        </w:rPr>
      </w:pPr>
    </w:p>
    <w:p w14:paraId="5FBC3E83" w14:textId="77777777" w:rsidR="00CB6675" w:rsidRPr="00417A6F" w:rsidRDefault="00CB6675" w:rsidP="00417A6F">
      <w:pPr>
        <w:pStyle w:val="a7"/>
        <w:jc w:val="both"/>
        <w:rPr>
          <w:rFonts w:ascii="Times New Roman" w:hAnsi="Times New Roman" w:cs="Times New Roman"/>
          <w:sz w:val="24"/>
          <w:szCs w:val="24"/>
        </w:rPr>
      </w:pPr>
      <w:r>
        <w:rPr>
          <w:b/>
          <w:bCs/>
          <w:color w:val="FF0000"/>
        </w:rPr>
        <w:t xml:space="preserve"> </w:t>
      </w:r>
      <w:r>
        <w:t xml:space="preserve"> </w:t>
      </w:r>
      <w:r>
        <w:tab/>
      </w:r>
      <w:r w:rsidRPr="00417A6F">
        <w:rPr>
          <w:rFonts w:ascii="Times New Roman" w:hAnsi="Times New Roman" w:cs="Times New Roman"/>
          <w:sz w:val="24"/>
          <w:szCs w:val="24"/>
        </w:rPr>
        <w:t xml:space="preserve">АТС, расположенная в селе </w:t>
      </w:r>
      <w:proofErr w:type="spellStart"/>
      <w:r w:rsidRPr="00417A6F">
        <w:rPr>
          <w:rFonts w:ascii="Times New Roman" w:hAnsi="Times New Roman" w:cs="Times New Roman"/>
          <w:sz w:val="24"/>
          <w:szCs w:val="24"/>
        </w:rPr>
        <w:t>Карамалы</w:t>
      </w:r>
      <w:proofErr w:type="spellEnd"/>
      <w:r w:rsidRPr="00417A6F">
        <w:rPr>
          <w:rFonts w:ascii="Times New Roman" w:hAnsi="Times New Roman" w:cs="Times New Roman"/>
          <w:sz w:val="24"/>
          <w:szCs w:val="24"/>
        </w:rPr>
        <w:t xml:space="preserve"> имеет емкость 50 номеров. Обеспеченность связью в настоящее время составляет в селе </w:t>
      </w:r>
      <w:proofErr w:type="spellStart"/>
      <w:r w:rsidRPr="00417A6F">
        <w:rPr>
          <w:rFonts w:ascii="Times New Roman" w:hAnsi="Times New Roman" w:cs="Times New Roman"/>
          <w:sz w:val="24"/>
          <w:szCs w:val="24"/>
        </w:rPr>
        <w:t>Карамалы</w:t>
      </w:r>
      <w:proofErr w:type="spellEnd"/>
      <w:r w:rsidRPr="00417A6F">
        <w:rPr>
          <w:rFonts w:ascii="Times New Roman" w:hAnsi="Times New Roman" w:cs="Times New Roman"/>
          <w:sz w:val="24"/>
          <w:szCs w:val="24"/>
        </w:rPr>
        <w:t xml:space="preserve"> - 50 номеров.</w:t>
      </w:r>
    </w:p>
    <w:p w14:paraId="53B70DA4" w14:textId="3FD8C9A6"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sz w:val="24"/>
          <w:szCs w:val="24"/>
        </w:rPr>
        <w:t xml:space="preserve"> </w:t>
      </w:r>
      <w:r w:rsidRPr="00417A6F">
        <w:rPr>
          <w:rFonts w:ascii="Times New Roman" w:hAnsi="Times New Roman" w:cs="Times New Roman"/>
          <w:sz w:val="24"/>
          <w:szCs w:val="24"/>
        </w:rPr>
        <w:tab/>
        <w:t xml:space="preserve">Линия связи ВОЛС проходит по территории </w:t>
      </w:r>
      <w:proofErr w:type="spellStart"/>
      <w:r w:rsidRPr="00417A6F">
        <w:rPr>
          <w:rFonts w:ascii="Times New Roman" w:hAnsi="Times New Roman" w:cs="Times New Roman"/>
          <w:sz w:val="24"/>
          <w:szCs w:val="24"/>
        </w:rPr>
        <w:t>Карамальской</w:t>
      </w:r>
      <w:proofErr w:type="spellEnd"/>
      <w:r w:rsidRPr="00417A6F">
        <w:rPr>
          <w:rFonts w:ascii="Times New Roman" w:hAnsi="Times New Roman" w:cs="Times New Roman"/>
          <w:sz w:val="24"/>
          <w:szCs w:val="24"/>
        </w:rPr>
        <w:t xml:space="preserve"> администрации к </w:t>
      </w:r>
      <w:proofErr w:type="spellStart"/>
      <w:r w:rsidRPr="00417A6F">
        <w:rPr>
          <w:rFonts w:ascii="Times New Roman" w:hAnsi="Times New Roman" w:cs="Times New Roman"/>
          <w:sz w:val="24"/>
          <w:szCs w:val="24"/>
        </w:rPr>
        <w:t>с.Карамалы</w:t>
      </w:r>
      <w:proofErr w:type="spellEnd"/>
      <w:r w:rsidRPr="00417A6F">
        <w:rPr>
          <w:rFonts w:ascii="Times New Roman" w:hAnsi="Times New Roman" w:cs="Times New Roman"/>
          <w:sz w:val="24"/>
          <w:szCs w:val="24"/>
        </w:rPr>
        <w:t>. Территория поселений входит в состав поселений, охваченных сотовой связью «Билайн», «Мегафон», «МТС».</w:t>
      </w:r>
    </w:p>
    <w:p w14:paraId="3093358E" w14:textId="0903BA9D" w:rsidR="00CB6675" w:rsidRDefault="00CB6675" w:rsidP="00417A6F">
      <w:pPr>
        <w:pStyle w:val="a7"/>
        <w:jc w:val="both"/>
        <w:rPr>
          <w:rFonts w:ascii="Times New Roman" w:hAnsi="Times New Roman" w:cs="Times New Roman"/>
          <w:iCs/>
          <w:sz w:val="24"/>
          <w:szCs w:val="24"/>
        </w:rPr>
      </w:pPr>
      <w:r w:rsidRPr="00417A6F">
        <w:rPr>
          <w:rFonts w:ascii="Times New Roman" w:hAnsi="Times New Roman" w:cs="Times New Roman"/>
          <w:sz w:val="24"/>
          <w:szCs w:val="24"/>
        </w:rPr>
        <w:t xml:space="preserve"> </w:t>
      </w:r>
      <w:r w:rsidR="00417A6F">
        <w:rPr>
          <w:rFonts w:ascii="Times New Roman" w:hAnsi="Times New Roman" w:cs="Times New Roman"/>
          <w:sz w:val="24"/>
          <w:szCs w:val="24"/>
        </w:rPr>
        <w:t xml:space="preserve">           </w:t>
      </w:r>
      <w:r w:rsidRPr="00417A6F">
        <w:rPr>
          <w:rFonts w:ascii="Times New Roman" w:hAnsi="Times New Roman" w:cs="Times New Roman"/>
          <w:iCs/>
          <w:sz w:val="24"/>
          <w:szCs w:val="24"/>
        </w:rPr>
        <w:t xml:space="preserve">При переходе на цифровое вещание, имея развитую сеть телевизионных станций и устанавливая на них цифровые передатчики необходимых мощностей, большая часть территории </w:t>
      </w:r>
      <w:proofErr w:type="spellStart"/>
      <w:r w:rsidRPr="00417A6F">
        <w:rPr>
          <w:rFonts w:ascii="Times New Roman" w:hAnsi="Times New Roman" w:cs="Times New Roman"/>
          <w:iCs/>
          <w:sz w:val="24"/>
          <w:szCs w:val="24"/>
        </w:rPr>
        <w:t>Карамальского</w:t>
      </w:r>
      <w:proofErr w:type="spellEnd"/>
      <w:r w:rsidRPr="00417A6F">
        <w:rPr>
          <w:rFonts w:ascii="Times New Roman" w:hAnsi="Times New Roman" w:cs="Times New Roman"/>
          <w:iCs/>
          <w:sz w:val="24"/>
          <w:szCs w:val="24"/>
        </w:rPr>
        <w:t xml:space="preserve"> сельсовета охвачена цифровым вещанием.</w:t>
      </w:r>
    </w:p>
    <w:p w14:paraId="6F1ADAAB" w14:textId="77777777" w:rsidR="00417A6F" w:rsidRPr="00417A6F" w:rsidRDefault="00417A6F" w:rsidP="00417A6F">
      <w:pPr>
        <w:pStyle w:val="a7"/>
        <w:jc w:val="center"/>
        <w:rPr>
          <w:rFonts w:ascii="Times New Roman" w:hAnsi="Times New Roman" w:cs="Times New Roman"/>
          <w:b/>
          <w:bCs/>
          <w:sz w:val="24"/>
          <w:szCs w:val="24"/>
        </w:rPr>
      </w:pPr>
    </w:p>
    <w:p w14:paraId="1A7A4E6C" w14:textId="6DED5B91" w:rsidR="00CB6675" w:rsidRDefault="00CB6675" w:rsidP="00417A6F">
      <w:pPr>
        <w:pStyle w:val="a7"/>
        <w:jc w:val="center"/>
        <w:rPr>
          <w:rFonts w:ascii="Times New Roman" w:hAnsi="Times New Roman" w:cs="Times New Roman"/>
          <w:b/>
          <w:bCs/>
          <w:sz w:val="24"/>
          <w:szCs w:val="24"/>
        </w:rPr>
      </w:pPr>
      <w:r w:rsidRPr="00417A6F">
        <w:rPr>
          <w:rFonts w:ascii="Times New Roman" w:hAnsi="Times New Roman" w:cs="Times New Roman"/>
          <w:b/>
          <w:bCs/>
          <w:sz w:val="24"/>
          <w:szCs w:val="24"/>
        </w:rPr>
        <w:t>Обоснование проектных предложений.</w:t>
      </w:r>
    </w:p>
    <w:p w14:paraId="45DECE73" w14:textId="77777777" w:rsidR="00417A6F" w:rsidRPr="00417A6F" w:rsidRDefault="00417A6F" w:rsidP="00417A6F">
      <w:pPr>
        <w:pStyle w:val="a7"/>
        <w:jc w:val="center"/>
        <w:rPr>
          <w:rFonts w:ascii="Times New Roman" w:hAnsi="Times New Roman" w:cs="Times New Roman"/>
          <w:b/>
          <w:bCs/>
          <w:sz w:val="24"/>
          <w:szCs w:val="24"/>
        </w:rPr>
      </w:pPr>
    </w:p>
    <w:p w14:paraId="611F43CC" w14:textId="22D3C8A7"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Сеть сотовой связи активно расширяется в связи с чем расширение телефонизации на расчетный срок не предусматривается.   </w:t>
      </w:r>
    </w:p>
    <w:p w14:paraId="0778DCA7" w14:textId="4923B567" w:rsidR="00CB6675" w:rsidRPr="00417A6F" w:rsidRDefault="00417A6F" w:rsidP="00417A6F">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417A6F">
        <w:rPr>
          <w:rFonts w:ascii="Times New Roman" w:hAnsi="Times New Roman" w:cs="Times New Roman"/>
          <w:bCs/>
          <w:sz w:val="24"/>
          <w:szCs w:val="24"/>
        </w:rPr>
        <w:t xml:space="preserve">В перспективе, с целью налаживания качественной телефонной связи, устойчивого выхода в сеть «Интернет», необходима модернизация автоматической телефонной станции в с. </w:t>
      </w:r>
      <w:proofErr w:type="spellStart"/>
      <w:r w:rsidR="00CB6675" w:rsidRPr="00417A6F">
        <w:rPr>
          <w:rFonts w:ascii="Times New Roman" w:hAnsi="Times New Roman" w:cs="Times New Roman"/>
          <w:bCs/>
          <w:sz w:val="24"/>
          <w:szCs w:val="24"/>
        </w:rPr>
        <w:t>Карамалы</w:t>
      </w:r>
      <w:proofErr w:type="spellEnd"/>
      <w:r w:rsidR="00CB6675" w:rsidRPr="00417A6F">
        <w:rPr>
          <w:rFonts w:ascii="Times New Roman" w:hAnsi="Times New Roman" w:cs="Times New Roman"/>
          <w:bCs/>
          <w:sz w:val="24"/>
          <w:szCs w:val="24"/>
        </w:rPr>
        <w:t>.</w:t>
      </w:r>
    </w:p>
    <w:p w14:paraId="42B5A997" w14:textId="77777777" w:rsidR="00CB6675" w:rsidRDefault="00CB6675" w:rsidP="00CB6675">
      <w:pPr>
        <w:pStyle w:val="afffffff"/>
        <w:spacing w:line="360" w:lineRule="auto"/>
        <w:jc w:val="center"/>
      </w:pPr>
      <w:r>
        <w:rPr>
          <w:b/>
          <w:bCs/>
        </w:rPr>
        <w:t>Выводы по экономическому потенциалу сельсовета</w:t>
      </w:r>
    </w:p>
    <w:p w14:paraId="4E37E52A" w14:textId="3DB4E210"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В ранее приведенных разделах выполнен систематический анализ территории по следующим факторам:</w:t>
      </w:r>
    </w:p>
    <w:p w14:paraId="515F57E5" w14:textId="72C375DE"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современное градостроительное состояние территории;</w:t>
      </w:r>
    </w:p>
    <w:p w14:paraId="51BBCBA6" w14:textId="00847724"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агроклиматические условия;</w:t>
      </w:r>
    </w:p>
    <w:p w14:paraId="2C8088E1" w14:textId="3D61BD8A"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оценка сельскохозяйственных земель;</w:t>
      </w:r>
    </w:p>
    <w:p w14:paraId="5A0FF6F4" w14:textId="03685E2A"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анализ социально-экономического потенциала и перспективы развития экономики;</w:t>
      </w:r>
    </w:p>
    <w:p w14:paraId="3181D8F7" w14:textId="2BBB7C06"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оценка транспортной и инженерной инфраструктур;</w:t>
      </w:r>
    </w:p>
    <w:p w14:paraId="5D6D4BE7" w14:textId="4A6CF18E"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Градостроительная ситуация благоприятна для развития </w:t>
      </w:r>
      <w:proofErr w:type="spellStart"/>
      <w:r w:rsidR="00CB6675" w:rsidRPr="00417A6F">
        <w:rPr>
          <w:rFonts w:ascii="Times New Roman" w:hAnsi="Times New Roman" w:cs="Times New Roman"/>
          <w:sz w:val="24"/>
          <w:szCs w:val="24"/>
        </w:rPr>
        <w:t>Карамальского</w:t>
      </w:r>
      <w:proofErr w:type="spellEnd"/>
      <w:r w:rsidR="00CB6675" w:rsidRPr="00417A6F">
        <w:rPr>
          <w:rFonts w:ascii="Times New Roman" w:hAnsi="Times New Roman" w:cs="Times New Roman"/>
          <w:sz w:val="24"/>
          <w:szCs w:val="24"/>
        </w:rPr>
        <w:t xml:space="preserve"> сельсовета</w:t>
      </w:r>
    </w:p>
    <w:p w14:paraId="4505C465" w14:textId="77777777"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sz w:val="24"/>
          <w:szCs w:val="24"/>
        </w:rPr>
        <w:t>в отношении территориального развития, как административного центра, так и развития остальных населённых пунктов;</w:t>
      </w:r>
    </w:p>
    <w:p w14:paraId="094C2A9D" w14:textId="07496FE3"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в части развития жилых зон;</w:t>
      </w:r>
    </w:p>
    <w:p w14:paraId="4A0B8D4B" w14:textId="258DEBA2"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417A6F">
        <w:rPr>
          <w:rFonts w:ascii="Times New Roman" w:hAnsi="Times New Roman" w:cs="Times New Roman"/>
          <w:sz w:val="24"/>
          <w:szCs w:val="24"/>
        </w:rPr>
        <w:t>динамично развивается транспортная инфраструктура.</w:t>
      </w:r>
    </w:p>
    <w:p w14:paraId="3838624B" w14:textId="0D09C8A7"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00CB6675" w:rsidRPr="00417A6F">
        <w:rPr>
          <w:rFonts w:ascii="Times New Roman" w:hAnsi="Times New Roman" w:cs="Times New Roman"/>
          <w:sz w:val="24"/>
          <w:szCs w:val="24"/>
        </w:rPr>
        <w:t>Карамальский</w:t>
      </w:r>
      <w:proofErr w:type="spellEnd"/>
      <w:r w:rsidR="00CB6675" w:rsidRPr="00417A6F">
        <w:rPr>
          <w:rFonts w:ascii="Times New Roman" w:hAnsi="Times New Roman" w:cs="Times New Roman"/>
          <w:sz w:val="24"/>
          <w:szCs w:val="24"/>
        </w:rPr>
        <w:t xml:space="preserve"> сельсовет имеет благоприятные условия для развития промышленности сельского хозяйства.  </w:t>
      </w:r>
    </w:p>
    <w:p w14:paraId="661FAE3C" w14:textId="06F8BDB9"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Дальнейшее развитие промышленности и сельскохозяйственного производства зависит от четкой государственной политики, направленной на создание высокоэффективного рыночно ориентированного аграрного сектора экономики. И решения таких вопросов, как внедрение новых технологий, обновление устаревших </w:t>
      </w:r>
      <w:r w:rsidR="00CB6675" w:rsidRPr="00417A6F">
        <w:rPr>
          <w:rFonts w:ascii="Times New Roman" w:hAnsi="Times New Roman" w:cs="Times New Roman"/>
          <w:sz w:val="24"/>
          <w:szCs w:val="24"/>
        </w:rPr>
        <w:lastRenderedPageBreak/>
        <w:t>основных фондов и техники на новые, высокопроизводительные; организация заготовки, переработки и, особенно, сбыта сельхозпродукции, создание оптовых рынков и др. вопросов, связанных с налоговой политикой, страхованием и упорядочением земельного законодательства.</w:t>
      </w:r>
    </w:p>
    <w:p w14:paraId="686C2F94" w14:textId="7BBE6034"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В настоящее время слабо ещё развиты кредитная система, система страхования, экспортная инфраструктура, системы информационной и консультационной службы для сельского хозяйства. Решение проблем тесно связано с развитием институтов в агропродовольственном комплексе.</w:t>
      </w:r>
    </w:p>
    <w:p w14:paraId="196A1D4E" w14:textId="768668E6" w:rsidR="00CB6675" w:rsidRPr="00417A6F" w:rsidRDefault="00417A6F" w:rsidP="00417A6F">
      <w:pPr>
        <w:pStyle w:val="a7"/>
        <w:jc w:val="both"/>
        <w:rPr>
          <w:rFonts w:ascii="Times New Roman" w:hAnsi="Times New Roman" w:cs="Times New Roman"/>
          <w:b/>
          <w:bCs/>
          <w:color w:val="FF3333"/>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Возможно, в результате проведения в жизнь «национального проекта», ряд проблем будет исключен.</w:t>
      </w:r>
    </w:p>
    <w:p w14:paraId="16F2F954" w14:textId="77777777" w:rsidR="00CB6675" w:rsidRPr="00932539" w:rsidRDefault="00CB6675" w:rsidP="00CB6675">
      <w:pPr>
        <w:pStyle w:val="afffffff"/>
        <w:spacing w:line="360" w:lineRule="auto"/>
        <w:jc w:val="center"/>
        <w:rPr>
          <w:b/>
          <w:bCs/>
          <w:color w:val="auto"/>
        </w:rPr>
      </w:pPr>
      <w:r w:rsidRPr="00932539">
        <w:rPr>
          <w:b/>
          <w:bCs/>
          <w:color w:val="auto"/>
        </w:rPr>
        <w:t>3.2.4 Историко-культурный потенциал</w:t>
      </w:r>
    </w:p>
    <w:p w14:paraId="0253C3A4" w14:textId="56E66DB6" w:rsidR="00CB6675" w:rsidRDefault="00CB6675" w:rsidP="00417A6F">
      <w:pPr>
        <w:pStyle w:val="a7"/>
        <w:jc w:val="center"/>
        <w:rPr>
          <w:rFonts w:ascii="Times New Roman" w:hAnsi="Times New Roman" w:cs="Times New Roman"/>
          <w:b/>
          <w:bCs/>
          <w:i/>
          <w:iCs/>
          <w:sz w:val="24"/>
          <w:szCs w:val="24"/>
        </w:rPr>
      </w:pPr>
      <w:r w:rsidRPr="00417A6F">
        <w:rPr>
          <w:rFonts w:ascii="Times New Roman" w:hAnsi="Times New Roman" w:cs="Times New Roman"/>
          <w:b/>
          <w:bCs/>
          <w:i/>
          <w:iCs/>
          <w:sz w:val="24"/>
          <w:szCs w:val="24"/>
        </w:rPr>
        <w:t xml:space="preserve">Объекты культурного наследия, расположенные на территории муниципального образования </w:t>
      </w:r>
      <w:proofErr w:type="spellStart"/>
      <w:r w:rsidRPr="00417A6F">
        <w:rPr>
          <w:rFonts w:ascii="Times New Roman" w:hAnsi="Times New Roman" w:cs="Times New Roman"/>
          <w:b/>
          <w:bCs/>
          <w:i/>
          <w:iCs/>
          <w:sz w:val="24"/>
          <w:szCs w:val="24"/>
        </w:rPr>
        <w:t>Карамальский</w:t>
      </w:r>
      <w:proofErr w:type="spellEnd"/>
      <w:r w:rsidRPr="00417A6F">
        <w:rPr>
          <w:rFonts w:ascii="Times New Roman" w:hAnsi="Times New Roman" w:cs="Times New Roman"/>
          <w:b/>
          <w:bCs/>
          <w:i/>
          <w:iCs/>
          <w:sz w:val="24"/>
          <w:szCs w:val="24"/>
        </w:rPr>
        <w:t xml:space="preserve"> сельсовет Никольского района Пензенской области.</w:t>
      </w:r>
    </w:p>
    <w:p w14:paraId="610BBD00" w14:textId="77777777" w:rsidR="00417A6F" w:rsidRPr="00417A6F" w:rsidRDefault="00417A6F" w:rsidP="00417A6F">
      <w:pPr>
        <w:pStyle w:val="a7"/>
        <w:jc w:val="center"/>
        <w:rPr>
          <w:rFonts w:ascii="Times New Roman" w:hAnsi="Times New Roman" w:cs="Times New Roman"/>
          <w:b/>
          <w:bCs/>
          <w:i/>
          <w:iCs/>
          <w:sz w:val="24"/>
          <w:szCs w:val="24"/>
          <w:shd w:val="clear" w:color="auto" w:fill="FFFF00"/>
        </w:rPr>
      </w:pPr>
    </w:p>
    <w:p w14:paraId="62851FED" w14:textId="3326026A"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Объекты культурного наследия, на территории муниципального образования </w:t>
      </w:r>
      <w:proofErr w:type="spellStart"/>
      <w:r w:rsidR="00CB6675" w:rsidRPr="00417A6F">
        <w:rPr>
          <w:rFonts w:ascii="Times New Roman" w:hAnsi="Times New Roman" w:cs="Times New Roman"/>
          <w:sz w:val="24"/>
          <w:szCs w:val="24"/>
        </w:rPr>
        <w:t>Карамальский</w:t>
      </w:r>
      <w:proofErr w:type="spellEnd"/>
      <w:r w:rsidR="00CB6675" w:rsidRPr="00417A6F">
        <w:rPr>
          <w:rFonts w:ascii="Times New Roman" w:hAnsi="Times New Roman" w:cs="Times New Roman"/>
          <w:sz w:val="24"/>
          <w:szCs w:val="24"/>
        </w:rPr>
        <w:t xml:space="preserve"> сельсовет Никольского района Пензенской области на данный момент отсутствуют.</w:t>
      </w:r>
    </w:p>
    <w:p w14:paraId="2826AD87" w14:textId="759D765F" w:rsidR="00CB6675" w:rsidRDefault="00CB6675" w:rsidP="00417A6F">
      <w:pPr>
        <w:pStyle w:val="a7"/>
        <w:jc w:val="center"/>
        <w:rPr>
          <w:rFonts w:ascii="Times New Roman" w:hAnsi="Times New Roman" w:cs="Times New Roman"/>
          <w:b/>
          <w:bCs/>
          <w:sz w:val="24"/>
          <w:szCs w:val="24"/>
        </w:rPr>
      </w:pPr>
      <w:r w:rsidRPr="00417A6F">
        <w:rPr>
          <w:rFonts w:ascii="Times New Roman" w:hAnsi="Times New Roman" w:cs="Times New Roman"/>
          <w:b/>
          <w:bCs/>
          <w:sz w:val="24"/>
          <w:szCs w:val="24"/>
        </w:rPr>
        <w:t>Особо охраняемые территории</w:t>
      </w:r>
    </w:p>
    <w:p w14:paraId="34D30D3A" w14:textId="77777777" w:rsidR="00417A6F" w:rsidRPr="00417A6F" w:rsidRDefault="00417A6F" w:rsidP="00417A6F">
      <w:pPr>
        <w:pStyle w:val="a7"/>
        <w:jc w:val="center"/>
        <w:rPr>
          <w:rFonts w:ascii="Times New Roman" w:hAnsi="Times New Roman" w:cs="Times New Roman"/>
          <w:b/>
          <w:bCs/>
          <w:sz w:val="24"/>
          <w:szCs w:val="24"/>
        </w:rPr>
      </w:pPr>
    </w:p>
    <w:p w14:paraId="6EDBEA22" w14:textId="1FAF4782" w:rsidR="00CB6675" w:rsidRDefault="00CB6675" w:rsidP="00417A6F">
      <w:pPr>
        <w:pStyle w:val="a7"/>
        <w:jc w:val="center"/>
        <w:rPr>
          <w:rFonts w:ascii="Times New Roman" w:eastAsia="Arial Unicode MS" w:hAnsi="Times New Roman" w:cs="Times New Roman"/>
          <w:b/>
          <w:bCs/>
          <w:sz w:val="24"/>
          <w:szCs w:val="24"/>
        </w:rPr>
      </w:pPr>
      <w:r w:rsidRPr="00417A6F">
        <w:rPr>
          <w:rFonts w:ascii="Times New Roman" w:hAnsi="Times New Roman" w:cs="Times New Roman"/>
          <w:b/>
          <w:bCs/>
          <w:sz w:val="24"/>
          <w:szCs w:val="24"/>
        </w:rPr>
        <w:t xml:space="preserve">На территории муниципального образования </w:t>
      </w:r>
      <w:proofErr w:type="spellStart"/>
      <w:r w:rsidRPr="00417A6F">
        <w:rPr>
          <w:rFonts w:ascii="Times New Roman" w:hAnsi="Times New Roman" w:cs="Times New Roman"/>
          <w:b/>
          <w:bCs/>
          <w:sz w:val="24"/>
          <w:szCs w:val="24"/>
        </w:rPr>
        <w:t>Карамальский</w:t>
      </w:r>
      <w:proofErr w:type="spellEnd"/>
      <w:r w:rsidRPr="00417A6F">
        <w:rPr>
          <w:rFonts w:ascii="Times New Roman" w:hAnsi="Times New Roman" w:cs="Times New Roman"/>
          <w:b/>
          <w:bCs/>
          <w:sz w:val="24"/>
          <w:szCs w:val="24"/>
        </w:rPr>
        <w:t xml:space="preserve"> сельсовет Никольского района Пензенской области о</w:t>
      </w:r>
      <w:r w:rsidRPr="00417A6F">
        <w:rPr>
          <w:rFonts w:ascii="Times New Roman" w:eastAsia="Arial Unicode MS" w:hAnsi="Times New Roman" w:cs="Times New Roman"/>
          <w:b/>
          <w:bCs/>
          <w:sz w:val="24"/>
          <w:szCs w:val="24"/>
        </w:rPr>
        <w:t>собо охраняемых территорий нет.</w:t>
      </w:r>
    </w:p>
    <w:p w14:paraId="22570D1C" w14:textId="77777777" w:rsidR="00417A6F" w:rsidRPr="00417A6F" w:rsidRDefault="00417A6F" w:rsidP="00417A6F">
      <w:pPr>
        <w:pStyle w:val="a7"/>
        <w:jc w:val="center"/>
        <w:rPr>
          <w:rFonts w:ascii="Times New Roman" w:eastAsia="Arial Unicode MS" w:hAnsi="Times New Roman" w:cs="Times New Roman"/>
          <w:b/>
          <w:bCs/>
          <w:sz w:val="24"/>
          <w:szCs w:val="24"/>
        </w:rPr>
      </w:pPr>
    </w:p>
    <w:p w14:paraId="05B20F3E" w14:textId="61B87207" w:rsidR="00CB6675" w:rsidRDefault="00CB6675" w:rsidP="00417A6F">
      <w:pPr>
        <w:pStyle w:val="a7"/>
        <w:jc w:val="both"/>
        <w:rPr>
          <w:rFonts w:ascii="Times New Roman" w:hAnsi="Times New Roman" w:cs="Times New Roman"/>
          <w:b/>
          <w:bCs/>
          <w:sz w:val="24"/>
          <w:szCs w:val="24"/>
        </w:rPr>
      </w:pPr>
      <w:r w:rsidRPr="00417A6F">
        <w:rPr>
          <w:rFonts w:ascii="Times New Roman" w:hAnsi="Times New Roman" w:cs="Times New Roman"/>
          <w:b/>
          <w:bCs/>
          <w:sz w:val="24"/>
          <w:szCs w:val="24"/>
        </w:rPr>
        <w:t>Выводы комплексной оценки территории</w:t>
      </w:r>
    </w:p>
    <w:p w14:paraId="7BFB5FF7" w14:textId="77777777" w:rsidR="00417A6F" w:rsidRPr="00417A6F" w:rsidRDefault="00417A6F" w:rsidP="00417A6F">
      <w:pPr>
        <w:pStyle w:val="a7"/>
        <w:jc w:val="both"/>
        <w:rPr>
          <w:rFonts w:ascii="Times New Roman" w:hAnsi="Times New Roman" w:cs="Times New Roman"/>
          <w:b/>
          <w:bCs/>
          <w:sz w:val="24"/>
          <w:szCs w:val="24"/>
        </w:rPr>
      </w:pPr>
    </w:p>
    <w:p w14:paraId="1AFF7ECA" w14:textId="50E85B6D"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Комплексная оценка территории выявила наличие значительных потенциальных резервов развития и усовершенствования планировочной структуры и функционального зонирования территории </w:t>
      </w:r>
      <w:proofErr w:type="spellStart"/>
      <w:r w:rsidR="00CB6675" w:rsidRPr="00417A6F">
        <w:rPr>
          <w:rFonts w:ascii="Times New Roman" w:hAnsi="Times New Roman" w:cs="Times New Roman"/>
          <w:sz w:val="24"/>
          <w:szCs w:val="24"/>
        </w:rPr>
        <w:t>Карамальского</w:t>
      </w:r>
      <w:proofErr w:type="spellEnd"/>
      <w:r w:rsidR="00CB6675" w:rsidRPr="00417A6F">
        <w:rPr>
          <w:rFonts w:ascii="Times New Roman" w:hAnsi="Times New Roman" w:cs="Times New Roman"/>
          <w:sz w:val="24"/>
          <w:szCs w:val="24"/>
        </w:rPr>
        <w:t xml:space="preserve"> сельсовета, а также ряд серьезных ограничений при дальнейшем ее освоении.</w:t>
      </w:r>
    </w:p>
    <w:p w14:paraId="56AFC6E0" w14:textId="696E0DBF"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Результатом комплексной оценки стали рекомендации по наиболее благоприятным территориям для градостроительного освоения. </w:t>
      </w:r>
    </w:p>
    <w:p w14:paraId="306D61C2" w14:textId="5264C37D"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В результате анализа территории определились следующие зоны:</w:t>
      </w:r>
    </w:p>
    <w:p w14:paraId="6F4C15E8" w14:textId="7DE587E8"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территории благоприятные для развития промышленного производства;</w:t>
      </w:r>
    </w:p>
    <w:p w14:paraId="54F15B98" w14:textId="22FEF27B"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территории благоприятные для сельскохозяйственного производства;</w:t>
      </w:r>
    </w:p>
    <w:p w14:paraId="4A53A8DD" w14:textId="29B1C001"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территории ограниченно благоприятные для сельскохозяйственного производства;</w:t>
      </w:r>
    </w:p>
    <w:p w14:paraId="06820D8A" w14:textId="49B34CA0" w:rsidR="00CB6675"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территории, где при условии вывода земель сельхозназначения в установленном порядке, возможна градостроительная деятельность.</w:t>
      </w:r>
    </w:p>
    <w:p w14:paraId="7E8F7CEC" w14:textId="77777777" w:rsidR="00417A6F" w:rsidRPr="00417A6F" w:rsidRDefault="00417A6F" w:rsidP="00417A6F">
      <w:pPr>
        <w:pStyle w:val="a7"/>
        <w:jc w:val="both"/>
        <w:rPr>
          <w:rFonts w:ascii="Times New Roman" w:hAnsi="Times New Roman" w:cs="Times New Roman"/>
          <w:b/>
          <w:bCs/>
          <w:sz w:val="24"/>
          <w:szCs w:val="24"/>
        </w:rPr>
      </w:pPr>
    </w:p>
    <w:p w14:paraId="464E2626" w14:textId="77777777" w:rsidR="00CB6675" w:rsidRDefault="00CB6675" w:rsidP="00CB6675">
      <w:pPr>
        <w:pStyle w:val="a0"/>
        <w:spacing w:line="360" w:lineRule="auto"/>
        <w:jc w:val="center"/>
      </w:pPr>
      <w:r>
        <w:rPr>
          <w:b/>
          <w:bCs/>
        </w:rPr>
        <w:t>4. ФУНКЦИОНАЛЬНОЕ ЗОНИРОВАНИЕ ТЕРРИТОРИИ.</w:t>
      </w:r>
    </w:p>
    <w:p w14:paraId="3F1A506E" w14:textId="6495FCC6"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Выполненное зонирование территории </w:t>
      </w:r>
      <w:proofErr w:type="spellStart"/>
      <w:r w:rsidR="00CB6675" w:rsidRPr="00417A6F">
        <w:rPr>
          <w:rFonts w:ascii="Times New Roman" w:hAnsi="Times New Roman" w:cs="Times New Roman"/>
          <w:sz w:val="24"/>
          <w:szCs w:val="24"/>
        </w:rPr>
        <w:t>Карамальского</w:t>
      </w:r>
      <w:proofErr w:type="spellEnd"/>
      <w:r w:rsidR="00CB6675" w:rsidRPr="00417A6F">
        <w:rPr>
          <w:rFonts w:ascii="Times New Roman" w:hAnsi="Times New Roman" w:cs="Times New Roman"/>
          <w:sz w:val="24"/>
          <w:szCs w:val="24"/>
        </w:rPr>
        <w:t xml:space="preserve"> сельсовета Никольского района Пензенской области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плотности и характеру застройки, ландшафтной организации территории.</w:t>
      </w:r>
    </w:p>
    <w:p w14:paraId="6F8C5085" w14:textId="03BEED37"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Разработанное в составе генерального плана </w:t>
      </w:r>
      <w:proofErr w:type="spellStart"/>
      <w:r w:rsidR="00CB6675" w:rsidRPr="00417A6F">
        <w:rPr>
          <w:rFonts w:ascii="Times New Roman" w:hAnsi="Times New Roman" w:cs="Times New Roman"/>
          <w:sz w:val="24"/>
          <w:szCs w:val="24"/>
        </w:rPr>
        <w:t>Карамальского</w:t>
      </w:r>
      <w:proofErr w:type="spellEnd"/>
      <w:r w:rsidR="00CB6675" w:rsidRPr="00417A6F">
        <w:rPr>
          <w:rFonts w:ascii="Times New Roman" w:hAnsi="Times New Roman" w:cs="Times New Roman"/>
          <w:sz w:val="24"/>
          <w:szCs w:val="24"/>
        </w:rPr>
        <w:t xml:space="preserve"> сельсовета Никольского района Пензенской области зонирование базируется на выводах комплексного градостроительного анализа, учитывает историко-культурную и градостроительную специфику сельсовета, сложившиеся особенности использования земель сельсовета, инвестиционные предложения и характер собственности участков, а также данные земельного кадастра. При установлении территориальных зон учтены положения Градостроительного и Земельного Кодексов Российской Федерации, </w:t>
      </w:r>
      <w:r w:rsidR="00CB6675" w:rsidRPr="00417A6F">
        <w:rPr>
          <w:rFonts w:ascii="Times New Roman" w:hAnsi="Times New Roman" w:cs="Times New Roman"/>
          <w:sz w:val="24"/>
          <w:szCs w:val="24"/>
        </w:rPr>
        <w:lastRenderedPageBreak/>
        <w:t>требования специальных нормативов и правил, касающихся зон с нормируемым режимом градостроительной деятельности.</w:t>
      </w:r>
    </w:p>
    <w:p w14:paraId="74F9DFDF" w14:textId="6D487474" w:rsidR="00CB6675" w:rsidRPr="00417A6F" w:rsidRDefault="00417A6F"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В состав ограничений на использование территории входят: санитарно-защитные зоны объектов промышленного производства и сельхозпроизводства, санитарно-защитные зоны магистральных инженерных сетей (газопроводов, ЛЭП и др.); санитарно-защитные зоны источников водоснабжения; охранные зоны объектов культурного наследия и памятников природы; санитарно-защитные зоны рек, прудов; санитарно-защитные зоны </w:t>
      </w:r>
      <w:r>
        <w:rPr>
          <w:rFonts w:ascii="Times New Roman" w:hAnsi="Times New Roman" w:cs="Times New Roman"/>
          <w:sz w:val="24"/>
          <w:szCs w:val="24"/>
        </w:rPr>
        <w:t xml:space="preserve">     </w:t>
      </w:r>
      <w:r w:rsidR="00CB6675" w:rsidRPr="00417A6F">
        <w:rPr>
          <w:rFonts w:ascii="Times New Roman" w:hAnsi="Times New Roman" w:cs="Times New Roman"/>
          <w:sz w:val="24"/>
          <w:szCs w:val="24"/>
        </w:rPr>
        <w:t>Куйбышевской железной дороги и автодорог. Вышеуказанные зоны установлены, как для существующих градостроительных элементов, так и для проектируемых.</w:t>
      </w:r>
    </w:p>
    <w:p w14:paraId="310E5B09" w14:textId="4045A1B6" w:rsidR="00CB6675" w:rsidRPr="00417A6F" w:rsidRDefault="00417A6F" w:rsidP="00417A6F">
      <w:pPr>
        <w:pStyle w:val="a7"/>
        <w:jc w:val="both"/>
        <w:rPr>
          <w:rFonts w:ascii="Times New Roman" w:hAnsi="Times New Roman" w:cs="Times New Roman"/>
          <w:b/>
          <w:bCs/>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Генпланом выделены следующие территориально-функциональные зоны в границах сельсовета:</w:t>
      </w:r>
    </w:p>
    <w:p w14:paraId="0EC726D7" w14:textId="1B2E7FA2" w:rsidR="00CB6675" w:rsidRPr="00417A6F" w:rsidRDefault="00CB6675" w:rsidP="00417A6F">
      <w:pPr>
        <w:pStyle w:val="a7"/>
        <w:jc w:val="both"/>
        <w:rPr>
          <w:rFonts w:ascii="Times New Roman" w:hAnsi="Times New Roman" w:cs="Times New Roman"/>
          <w:b/>
          <w:bCs/>
          <w:sz w:val="24"/>
          <w:szCs w:val="24"/>
        </w:rPr>
      </w:pPr>
      <w:r w:rsidRPr="00417A6F">
        <w:rPr>
          <w:rFonts w:ascii="Times New Roman" w:hAnsi="Times New Roman" w:cs="Times New Roman"/>
          <w:b/>
          <w:bCs/>
          <w:sz w:val="24"/>
          <w:szCs w:val="24"/>
        </w:rPr>
        <w:t xml:space="preserve">     </w:t>
      </w:r>
      <w:r w:rsidR="002231A3">
        <w:rPr>
          <w:rFonts w:ascii="Times New Roman" w:hAnsi="Times New Roman" w:cs="Times New Roman"/>
          <w:b/>
          <w:bCs/>
          <w:sz w:val="24"/>
          <w:szCs w:val="24"/>
        </w:rPr>
        <w:t xml:space="preserve">      </w:t>
      </w:r>
      <w:r w:rsidRPr="00417A6F">
        <w:rPr>
          <w:rFonts w:ascii="Times New Roman" w:hAnsi="Times New Roman" w:cs="Times New Roman"/>
          <w:b/>
          <w:bCs/>
          <w:sz w:val="24"/>
          <w:szCs w:val="24"/>
        </w:rPr>
        <w:t xml:space="preserve"> 1. Жилые зоны</w:t>
      </w:r>
    </w:p>
    <w:p w14:paraId="0929ACEC" w14:textId="0E3E2C8D"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Зона застройки малоэтажными жилыми домами (до 4 этажей включая мансардный);</w:t>
      </w:r>
    </w:p>
    <w:p w14:paraId="1EDB90A9" w14:textId="4C280A3B" w:rsidR="00CB6675" w:rsidRPr="00417A6F" w:rsidRDefault="00CB6675" w:rsidP="00417A6F">
      <w:pPr>
        <w:pStyle w:val="a7"/>
        <w:jc w:val="both"/>
        <w:rPr>
          <w:rFonts w:ascii="Times New Roman" w:hAnsi="Times New Roman" w:cs="Times New Roman"/>
          <w:b/>
          <w:bCs/>
          <w:sz w:val="24"/>
          <w:szCs w:val="24"/>
        </w:rPr>
      </w:pPr>
      <w:r w:rsidRPr="00417A6F">
        <w:rPr>
          <w:rFonts w:ascii="Times New Roman" w:hAnsi="Times New Roman" w:cs="Times New Roman"/>
          <w:sz w:val="24"/>
          <w:szCs w:val="24"/>
        </w:rPr>
        <w:t xml:space="preserve">    </w:t>
      </w:r>
      <w:r w:rsidR="002231A3">
        <w:rPr>
          <w:rFonts w:ascii="Times New Roman" w:hAnsi="Times New Roman" w:cs="Times New Roman"/>
          <w:sz w:val="24"/>
          <w:szCs w:val="24"/>
        </w:rPr>
        <w:t xml:space="preserve">     </w:t>
      </w:r>
      <w:r w:rsidRPr="00417A6F">
        <w:rPr>
          <w:rFonts w:ascii="Times New Roman" w:hAnsi="Times New Roman" w:cs="Times New Roman"/>
          <w:sz w:val="24"/>
          <w:szCs w:val="24"/>
        </w:rPr>
        <w:t xml:space="preserve">  </w:t>
      </w:r>
      <w:r w:rsidRPr="00417A6F">
        <w:rPr>
          <w:rFonts w:ascii="Times New Roman" w:hAnsi="Times New Roman" w:cs="Times New Roman"/>
          <w:b/>
          <w:bCs/>
          <w:sz w:val="24"/>
          <w:szCs w:val="24"/>
        </w:rPr>
        <w:t>2.  Общественно-деловые зоны</w:t>
      </w:r>
    </w:p>
    <w:p w14:paraId="68495C57" w14:textId="777B1F30"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Многофункциональная общественно-деловая зона;</w:t>
      </w:r>
    </w:p>
    <w:p w14:paraId="6168513E" w14:textId="306B60B5" w:rsidR="00CB6675" w:rsidRPr="002231A3" w:rsidRDefault="00CB6675" w:rsidP="00417A6F">
      <w:pPr>
        <w:pStyle w:val="a7"/>
        <w:jc w:val="both"/>
        <w:rPr>
          <w:rFonts w:ascii="Times New Roman" w:hAnsi="Times New Roman" w:cs="Times New Roman"/>
          <w:b/>
          <w:bCs/>
          <w:sz w:val="24"/>
          <w:szCs w:val="24"/>
        </w:rPr>
      </w:pPr>
      <w:r w:rsidRPr="002231A3">
        <w:rPr>
          <w:rFonts w:ascii="Times New Roman" w:hAnsi="Times New Roman" w:cs="Times New Roman"/>
          <w:b/>
          <w:bCs/>
          <w:sz w:val="24"/>
          <w:szCs w:val="24"/>
        </w:rPr>
        <w:t xml:space="preserve">     </w:t>
      </w:r>
      <w:r w:rsidR="002231A3">
        <w:rPr>
          <w:rFonts w:ascii="Times New Roman" w:hAnsi="Times New Roman" w:cs="Times New Roman"/>
          <w:b/>
          <w:bCs/>
          <w:sz w:val="24"/>
          <w:szCs w:val="24"/>
        </w:rPr>
        <w:t xml:space="preserve">    </w:t>
      </w:r>
      <w:r w:rsidRPr="002231A3">
        <w:rPr>
          <w:rFonts w:ascii="Times New Roman" w:hAnsi="Times New Roman" w:cs="Times New Roman"/>
          <w:b/>
          <w:bCs/>
          <w:sz w:val="24"/>
          <w:szCs w:val="24"/>
        </w:rPr>
        <w:t xml:space="preserve"> 3. Производственные зоны, зоны инженерной и транспортной инфраструктур</w:t>
      </w:r>
    </w:p>
    <w:p w14:paraId="7A0196FB" w14:textId="1049B6BD"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 - Производственная зона;</w:t>
      </w:r>
    </w:p>
    <w:p w14:paraId="2A0A04C2" w14:textId="2833A2EE"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Зона транспортной инфраструктуры;</w:t>
      </w:r>
    </w:p>
    <w:p w14:paraId="5D655DC4" w14:textId="399782A0" w:rsidR="00CB6675" w:rsidRPr="002231A3" w:rsidRDefault="00CB6675" w:rsidP="00417A6F">
      <w:pPr>
        <w:pStyle w:val="a7"/>
        <w:jc w:val="both"/>
        <w:rPr>
          <w:rFonts w:ascii="Times New Roman" w:hAnsi="Times New Roman" w:cs="Times New Roman"/>
          <w:b/>
          <w:bCs/>
          <w:sz w:val="24"/>
          <w:szCs w:val="24"/>
        </w:rPr>
      </w:pPr>
      <w:r w:rsidRPr="002231A3">
        <w:rPr>
          <w:rFonts w:ascii="Times New Roman" w:hAnsi="Times New Roman" w:cs="Times New Roman"/>
          <w:b/>
          <w:bCs/>
          <w:sz w:val="24"/>
          <w:szCs w:val="24"/>
        </w:rPr>
        <w:t xml:space="preserve">      </w:t>
      </w:r>
      <w:r w:rsidR="002231A3">
        <w:rPr>
          <w:rFonts w:ascii="Times New Roman" w:hAnsi="Times New Roman" w:cs="Times New Roman"/>
          <w:b/>
          <w:bCs/>
          <w:sz w:val="24"/>
          <w:szCs w:val="24"/>
        </w:rPr>
        <w:t xml:space="preserve">  </w:t>
      </w:r>
      <w:r w:rsidRPr="002231A3">
        <w:rPr>
          <w:rFonts w:ascii="Times New Roman" w:hAnsi="Times New Roman" w:cs="Times New Roman"/>
          <w:b/>
          <w:bCs/>
          <w:sz w:val="24"/>
          <w:szCs w:val="24"/>
        </w:rPr>
        <w:t xml:space="preserve"> 4. Зоны сельскохозяйственного использования</w:t>
      </w:r>
    </w:p>
    <w:p w14:paraId="14CB197F" w14:textId="43D1247B"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Зона сельскохозяйственных угодий;</w:t>
      </w:r>
    </w:p>
    <w:p w14:paraId="4E9DE930" w14:textId="4BB84D30"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 Производственная зона сельскохозяйственных предприятий; </w:t>
      </w:r>
    </w:p>
    <w:p w14:paraId="1B07BE4A" w14:textId="6412F801" w:rsidR="00CB6675" w:rsidRPr="002231A3" w:rsidRDefault="00CB6675" w:rsidP="00417A6F">
      <w:pPr>
        <w:pStyle w:val="a7"/>
        <w:jc w:val="both"/>
        <w:rPr>
          <w:rFonts w:ascii="Times New Roman" w:hAnsi="Times New Roman" w:cs="Times New Roman"/>
          <w:b/>
          <w:bCs/>
          <w:sz w:val="24"/>
          <w:szCs w:val="24"/>
        </w:rPr>
      </w:pPr>
      <w:r w:rsidRPr="002231A3">
        <w:rPr>
          <w:rFonts w:ascii="Times New Roman" w:hAnsi="Times New Roman" w:cs="Times New Roman"/>
          <w:b/>
          <w:bCs/>
          <w:sz w:val="24"/>
          <w:szCs w:val="24"/>
        </w:rPr>
        <w:t xml:space="preserve">    </w:t>
      </w:r>
      <w:r w:rsidR="002231A3">
        <w:rPr>
          <w:rFonts w:ascii="Times New Roman" w:hAnsi="Times New Roman" w:cs="Times New Roman"/>
          <w:b/>
          <w:bCs/>
          <w:sz w:val="24"/>
          <w:szCs w:val="24"/>
        </w:rPr>
        <w:t xml:space="preserve">  </w:t>
      </w:r>
      <w:r w:rsidRPr="002231A3">
        <w:rPr>
          <w:rFonts w:ascii="Times New Roman" w:hAnsi="Times New Roman" w:cs="Times New Roman"/>
          <w:b/>
          <w:bCs/>
          <w:sz w:val="24"/>
          <w:szCs w:val="24"/>
        </w:rPr>
        <w:t xml:space="preserve">   5. Зоны специального назначения</w:t>
      </w:r>
    </w:p>
    <w:p w14:paraId="131BED49" w14:textId="0E4B2F46" w:rsidR="00CB6675" w:rsidRPr="00417A6F" w:rsidRDefault="002231A3" w:rsidP="00417A6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xml:space="preserve"> -  Зона кладбищ;</w:t>
      </w:r>
    </w:p>
    <w:p w14:paraId="316AB92D" w14:textId="25BC7514" w:rsidR="00CB6675" w:rsidRPr="00417A6F" w:rsidRDefault="00CB6675" w:rsidP="00417A6F">
      <w:pPr>
        <w:pStyle w:val="a7"/>
        <w:jc w:val="both"/>
        <w:rPr>
          <w:rFonts w:ascii="Times New Roman" w:hAnsi="Times New Roman" w:cs="Times New Roman"/>
          <w:sz w:val="24"/>
          <w:szCs w:val="24"/>
        </w:rPr>
      </w:pPr>
      <w:r w:rsidRPr="00417A6F">
        <w:rPr>
          <w:rFonts w:ascii="Times New Roman" w:hAnsi="Times New Roman" w:cs="Times New Roman"/>
          <w:sz w:val="24"/>
          <w:szCs w:val="24"/>
        </w:rPr>
        <w:t xml:space="preserve"> </w:t>
      </w:r>
      <w:r w:rsidR="002231A3">
        <w:rPr>
          <w:rFonts w:ascii="Times New Roman" w:hAnsi="Times New Roman" w:cs="Times New Roman"/>
          <w:sz w:val="24"/>
          <w:szCs w:val="24"/>
        </w:rPr>
        <w:t xml:space="preserve">     </w:t>
      </w:r>
      <w:r w:rsidRPr="00417A6F">
        <w:rPr>
          <w:rFonts w:ascii="Times New Roman" w:hAnsi="Times New Roman" w:cs="Times New Roman"/>
          <w:sz w:val="24"/>
          <w:szCs w:val="24"/>
        </w:rPr>
        <w:t>-  Зона складирования и захоронения отходов;</w:t>
      </w:r>
    </w:p>
    <w:p w14:paraId="664EBAE7" w14:textId="5D9311FA" w:rsidR="00CB6675" w:rsidRPr="002231A3" w:rsidRDefault="00CB6675" w:rsidP="00417A6F">
      <w:pPr>
        <w:pStyle w:val="a7"/>
        <w:jc w:val="both"/>
        <w:rPr>
          <w:rFonts w:ascii="Times New Roman" w:hAnsi="Times New Roman" w:cs="Times New Roman"/>
          <w:b/>
          <w:bCs/>
          <w:sz w:val="24"/>
          <w:szCs w:val="24"/>
        </w:rPr>
      </w:pPr>
      <w:r w:rsidRPr="002231A3">
        <w:rPr>
          <w:rFonts w:ascii="Times New Roman" w:hAnsi="Times New Roman" w:cs="Times New Roman"/>
          <w:b/>
          <w:bCs/>
          <w:sz w:val="24"/>
          <w:szCs w:val="24"/>
        </w:rPr>
        <w:t xml:space="preserve">     </w:t>
      </w:r>
      <w:r w:rsidR="002231A3">
        <w:rPr>
          <w:rFonts w:ascii="Times New Roman" w:hAnsi="Times New Roman" w:cs="Times New Roman"/>
          <w:b/>
          <w:bCs/>
          <w:sz w:val="24"/>
          <w:szCs w:val="24"/>
        </w:rPr>
        <w:t xml:space="preserve">    </w:t>
      </w:r>
      <w:r w:rsidRPr="002231A3">
        <w:rPr>
          <w:rFonts w:ascii="Times New Roman" w:hAnsi="Times New Roman" w:cs="Times New Roman"/>
          <w:b/>
          <w:bCs/>
          <w:sz w:val="24"/>
          <w:szCs w:val="24"/>
        </w:rPr>
        <w:t>6. Иные зоны</w:t>
      </w:r>
    </w:p>
    <w:p w14:paraId="75651BA9" w14:textId="28B35785" w:rsidR="00CB6675" w:rsidRPr="00417A6F" w:rsidRDefault="002231A3" w:rsidP="00417A6F">
      <w:pPr>
        <w:pStyle w:val="a7"/>
        <w:jc w:val="both"/>
        <w:rPr>
          <w:rFonts w:ascii="Times New Roman" w:hAnsi="Times New Roman" w:cs="Times New Roman"/>
          <w:iCs/>
          <w:sz w:val="24"/>
          <w:szCs w:val="24"/>
        </w:rPr>
      </w:pPr>
      <w:r>
        <w:rPr>
          <w:rFonts w:ascii="Times New Roman" w:hAnsi="Times New Roman" w:cs="Times New Roman"/>
          <w:sz w:val="24"/>
          <w:szCs w:val="24"/>
        </w:rPr>
        <w:t xml:space="preserve">       </w:t>
      </w:r>
      <w:r w:rsidR="00CB6675" w:rsidRPr="00417A6F">
        <w:rPr>
          <w:rFonts w:ascii="Times New Roman" w:hAnsi="Times New Roman" w:cs="Times New Roman"/>
          <w:sz w:val="24"/>
          <w:szCs w:val="24"/>
        </w:rPr>
        <w:t>- Зона перспективного освоения.</w:t>
      </w:r>
    </w:p>
    <w:p w14:paraId="42E32A3D" w14:textId="77777777" w:rsidR="00CB6675" w:rsidRDefault="00CB6675" w:rsidP="00CB6675">
      <w:pPr>
        <w:pStyle w:val="211"/>
        <w:jc w:val="center"/>
        <w:rPr>
          <w:b/>
          <w:iCs/>
        </w:rPr>
      </w:pPr>
    </w:p>
    <w:p w14:paraId="1FD84C24" w14:textId="506F2BE4" w:rsidR="00CB6675" w:rsidRPr="002231A3" w:rsidRDefault="00CB6675" w:rsidP="002231A3">
      <w:pPr>
        <w:pStyle w:val="1"/>
        <w:tabs>
          <w:tab w:val="left" w:pos="0"/>
        </w:tabs>
        <w:spacing w:line="360" w:lineRule="auto"/>
        <w:ind w:left="720"/>
        <w:jc w:val="center"/>
        <w:rPr>
          <w:rFonts w:eastAsia="Arial Unicode MS" w:cs="Tahoma"/>
          <w:b/>
          <w:bCs/>
          <w:iCs/>
          <w:sz w:val="24"/>
        </w:rPr>
      </w:pPr>
      <w:r w:rsidRPr="002231A3">
        <w:rPr>
          <w:rFonts w:eastAsia="Arial Unicode MS" w:cs="Tahoma"/>
          <w:b/>
          <w:bCs/>
          <w:iCs/>
          <w:sz w:val="24"/>
        </w:rPr>
        <w:t>ОХРАНА ОКРУЖАЮЩЕЙ СРЕДЫ.</w:t>
      </w:r>
    </w:p>
    <w:p w14:paraId="1420FBF9" w14:textId="77777777" w:rsidR="002231A3" w:rsidRPr="002231A3" w:rsidRDefault="002231A3" w:rsidP="002231A3">
      <w:pPr>
        <w:pStyle w:val="a7"/>
        <w:jc w:val="both"/>
        <w:rPr>
          <w:rFonts w:ascii="Times New Roman" w:hAnsi="Times New Roman" w:cs="Times New Roman"/>
          <w:sz w:val="24"/>
          <w:szCs w:val="24"/>
        </w:rPr>
      </w:pPr>
    </w:p>
    <w:p w14:paraId="47EDBCB9" w14:textId="5245C0F8"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Основная экологическая стратегия градостроительного развития муниципального образования </w:t>
      </w:r>
      <w:proofErr w:type="spellStart"/>
      <w:r w:rsidR="00CB6675" w:rsidRPr="002231A3">
        <w:rPr>
          <w:rFonts w:ascii="Times New Roman" w:hAnsi="Times New Roman" w:cs="Times New Roman"/>
          <w:sz w:val="24"/>
          <w:szCs w:val="24"/>
        </w:rPr>
        <w:t>Карамальский</w:t>
      </w:r>
      <w:proofErr w:type="spellEnd"/>
      <w:r w:rsidR="00CB6675" w:rsidRPr="002231A3">
        <w:rPr>
          <w:rFonts w:ascii="Times New Roman" w:hAnsi="Times New Roman" w:cs="Times New Roman"/>
          <w:sz w:val="24"/>
          <w:szCs w:val="24"/>
        </w:rPr>
        <w:t xml:space="preserve"> сельсовет Никольского района Пензенской области направлена на обеспечение устойчивого и экологически безопасного развития территории, создание условий, обеспечивающих снижение антропогенного воздействия на окружающую среду, формирование комфортных условий проживания населения. </w:t>
      </w:r>
    </w:p>
    <w:p w14:paraId="066DCF2A" w14:textId="1F12AAAA"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Градостроительные мероприятия по оптимизации экологической ситуации носят комплексный характер и связаны с установлением экологически обоснованного зонирования территории, с реконструкцией и развитием инженерной инфраструктуры, оптимизацией транспортной инфраструктуры. </w:t>
      </w:r>
    </w:p>
    <w:p w14:paraId="3DB13C73" w14:textId="745CA021"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Воздушный бассейн поселения в целом характеризуется благоприятными санитарно-гигиеническими условиями, что определяется хорошей продуваемостью территорий и наличием крупных лесных массивов.</w:t>
      </w:r>
    </w:p>
    <w:p w14:paraId="5368D879" w14:textId="30EB54DF"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В подземных водах следов поверхностного загрязнения не обнаруживается. На существующих скважинах оборудованы </w:t>
      </w:r>
      <w:proofErr w:type="spellStart"/>
      <w:r w:rsidR="00CB6675" w:rsidRPr="002231A3">
        <w:rPr>
          <w:rFonts w:ascii="Times New Roman" w:hAnsi="Times New Roman" w:cs="Times New Roman"/>
          <w:sz w:val="24"/>
          <w:szCs w:val="24"/>
        </w:rPr>
        <w:t>санитарно</w:t>
      </w:r>
      <w:proofErr w:type="spellEnd"/>
      <w:r w:rsidR="00CB6675" w:rsidRPr="002231A3">
        <w:rPr>
          <w:rFonts w:ascii="Times New Roman" w:hAnsi="Times New Roman" w:cs="Times New Roman"/>
          <w:sz w:val="24"/>
          <w:szCs w:val="24"/>
        </w:rPr>
        <w:t xml:space="preserve"> охранные зоны первого пояса. </w:t>
      </w:r>
    </w:p>
    <w:p w14:paraId="78458BD8" w14:textId="07AD0AEA" w:rsidR="00CB6675"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В гигиенической оценке проекта планировки особое место имеет выбор территории под застройку и ее функционально-строительное зонирование, выполненное с учетом градостроительных, естественных и санитарно-гигиенических условий, обеспечивающих оптимальную среду жизнедеятельности сельского жителя. Генеральным планом разработаны следующие основные экологически ориентированные планировочные решения:</w:t>
      </w:r>
    </w:p>
    <w:p w14:paraId="148854E1" w14:textId="77777777" w:rsidR="002231A3" w:rsidRPr="002231A3" w:rsidRDefault="002231A3" w:rsidP="002231A3">
      <w:pPr>
        <w:pStyle w:val="a7"/>
        <w:jc w:val="both"/>
        <w:rPr>
          <w:rFonts w:ascii="Times New Roman" w:hAnsi="Times New Roman" w:cs="Times New Roman"/>
          <w:sz w:val="24"/>
          <w:szCs w:val="24"/>
        </w:rPr>
      </w:pPr>
    </w:p>
    <w:p w14:paraId="1F12E145" w14:textId="037B4C0A" w:rsidR="00CB6675" w:rsidRPr="002231A3" w:rsidRDefault="00CB6675" w:rsidP="002231A3">
      <w:pPr>
        <w:pStyle w:val="a7"/>
        <w:numPr>
          <w:ilvl w:val="0"/>
          <w:numId w:val="22"/>
        </w:numPr>
        <w:ind w:left="0" w:firstLine="709"/>
        <w:jc w:val="both"/>
        <w:rPr>
          <w:rFonts w:ascii="Times New Roman" w:hAnsi="Times New Roman" w:cs="Times New Roman"/>
          <w:sz w:val="24"/>
          <w:szCs w:val="24"/>
        </w:rPr>
      </w:pPr>
      <w:r w:rsidRPr="002231A3">
        <w:rPr>
          <w:rFonts w:ascii="Times New Roman" w:hAnsi="Times New Roman" w:cs="Times New Roman"/>
          <w:sz w:val="24"/>
          <w:szCs w:val="24"/>
        </w:rPr>
        <w:t xml:space="preserve">В сложившихся экологических условиях развитие производственных узлов на период расчетного срока ограничивается в установленных территориальных границах. </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lastRenderedPageBreak/>
        <w:t>Предусмотрено организация озелененных санитарно-защитных зон, проведение на предприятиях комплекса природоохранных мероприятий, направленных на снижение уровня вредного экологического воздействия.</w:t>
      </w:r>
    </w:p>
    <w:p w14:paraId="3258DB06" w14:textId="0B3FFA66"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Разработан комплекс мероприятий по охране водных ресурсов, включающий следующие направления:</w:t>
      </w:r>
    </w:p>
    <w:p w14:paraId="15D74F8C" w14:textId="57DF3130"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2231A3">
        <w:rPr>
          <w:rFonts w:ascii="Times New Roman" w:hAnsi="Times New Roman" w:cs="Times New Roman"/>
          <w:sz w:val="24"/>
          <w:szCs w:val="24"/>
        </w:rPr>
        <w:t>рациональное использование водных ресурсов;</w:t>
      </w:r>
    </w:p>
    <w:p w14:paraId="00136396" w14:textId="6626C614"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2231A3">
        <w:rPr>
          <w:rFonts w:ascii="Times New Roman" w:hAnsi="Times New Roman" w:cs="Times New Roman"/>
          <w:sz w:val="24"/>
          <w:szCs w:val="24"/>
        </w:rPr>
        <w:t>предотвращение загрязнения водоемов;</w:t>
      </w:r>
    </w:p>
    <w:p w14:paraId="02E02E0A" w14:textId="6CD44C61"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2231A3">
        <w:rPr>
          <w:rFonts w:ascii="Times New Roman" w:hAnsi="Times New Roman" w:cs="Times New Roman"/>
          <w:sz w:val="24"/>
          <w:szCs w:val="24"/>
        </w:rPr>
        <w:t>восстановление нарушенных режимов малых водоемов;</w:t>
      </w:r>
    </w:p>
    <w:p w14:paraId="6D52E01E" w14:textId="02F36ED3"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2231A3">
        <w:rPr>
          <w:rFonts w:ascii="Times New Roman" w:hAnsi="Times New Roman" w:cs="Times New Roman"/>
          <w:sz w:val="24"/>
          <w:szCs w:val="24"/>
        </w:rPr>
        <w:t>развитие научно-обоснованной системы мониторинга поверхностных и подземных вод.</w:t>
      </w:r>
    </w:p>
    <w:p w14:paraId="1F6CC605" w14:textId="2610A8F7"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2. </w:t>
      </w:r>
      <w:r w:rsidR="00CB6675" w:rsidRPr="002231A3">
        <w:rPr>
          <w:rFonts w:ascii="Times New Roman" w:hAnsi="Times New Roman" w:cs="Times New Roman"/>
          <w:sz w:val="24"/>
          <w:szCs w:val="24"/>
        </w:rPr>
        <w:t>Проектом предусмотрено развитие и усовершенствование планово-регулярной системы санитарной очистки территории населенных пунктов, нормативное обеспечение сооружениями санитарно-технического назначения:</w:t>
      </w:r>
    </w:p>
    <w:p w14:paraId="2AF57D77" w14:textId="640903CE"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проектирование участка компостирования ТБО;</w:t>
      </w:r>
    </w:p>
    <w:p w14:paraId="26DB1B4B" w14:textId="561AAB73"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ликвидация несанкционированных свалок и пр.;</w:t>
      </w:r>
    </w:p>
    <w:p w14:paraId="3EB2D6A6" w14:textId="64C85002"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благоустройство улиц.</w:t>
      </w:r>
    </w:p>
    <w:p w14:paraId="6DE1864D" w14:textId="2AFB6732"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В результате реализации запланированных планировочных, организационно-технических, инженерно-технических мероприятий ожидается снижение уровня загрязнения территорий и улучшение условий проживания населения в пределах расчетного срока Генерального плана, в том числе по следующим показателям:</w:t>
      </w:r>
    </w:p>
    <w:p w14:paraId="7FEA3CAB" w14:textId="04F6AAA8"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Ликвидация проблемных эколого-градостроительных зон и ситуаций на селитебных территориях;</w:t>
      </w:r>
    </w:p>
    <w:p w14:paraId="58266055" w14:textId="564BBAEA"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Организация защитных зеленых зон между производственными и жилыми территориями;</w:t>
      </w:r>
    </w:p>
    <w:p w14:paraId="534A9297" w14:textId="3221D98B"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Экологическая реабилитация водных объектов путем уменьшения сброса загрязняющих веществ, организация и благоустройства водоохранных зон;</w:t>
      </w:r>
    </w:p>
    <w:p w14:paraId="6EE69267" w14:textId="15865ED4" w:rsidR="00CB6675" w:rsidRPr="002231A3" w:rsidRDefault="00CB6675" w:rsidP="002231A3">
      <w:pPr>
        <w:pStyle w:val="a7"/>
        <w:jc w:val="both"/>
        <w:rPr>
          <w:rFonts w:ascii="Times New Roman" w:hAnsi="Times New Roman" w:cs="Times New Roman"/>
          <w:sz w:val="24"/>
          <w:szCs w:val="24"/>
        </w:rPr>
      </w:pPr>
      <w:r w:rsidRPr="002231A3">
        <w:rPr>
          <w:rFonts w:ascii="Times New Roman" w:hAnsi="Times New Roman" w:cs="Times New Roman"/>
          <w:sz w:val="24"/>
          <w:szCs w:val="24"/>
        </w:rPr>
        <w:t xml:space="preserve"> </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Достижение современного уровня инженерного благоустройства селитебных территорий;</w:t>
      </w:r>
    </w:p>
    <w:p w14:paraId="1E8B7AAC" w14:textId="0A6754AC" w:rsidR="00CB6675" w:rsidRPr="002231A3" w:rsidRDefault="00CB6675" w:rsidP="002231A3">
      <w:pPr>
        <w:pStyle w:val="a7"/>
        <w:jc w:val="both"/>
        <w:rPr>
          <w:rFonts w:ascii="Times New Roman" w:hAnsi="Times New Roman" w:cs="Times New Roman"/>
          <w:sz w:val="24"/>
          <w:szCs w:val="24"/>
        </w:rPr>
      </w:pPr>
      <w:r w:rsidRPr="002231A3">
        <w:rPr>
          <w:rFonts w:ascii="Times New Roman" w:hAnsi="Times New Roman" w:cs="Times New Roman"/>
          <w:sz w:val="24"/>
          <w:szCs w:val="24"/>
        </w:rPr>
        <w:t xml:space="preserve">  </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Снижение шумового загрязнения селитебных территорий;</w:t>
      </w:r>
    </w:p>
    <w:p w14:paraId="67EDD8B2" w14:textId="6F7ADE1F"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 Улучшение состояния атмосферного воздуха селитебных территорий за счет проведения </w:t>
      </w:r>
      <w:proofErr w:type="spellStart"/>
      <w:r w:rsidR="00CB6675" w:rsidRPr="002231A3">
        <w:rPr>
          <w:rFonts w:ascii="Times New Roman" w:hAnsi="Times New Roman" w:cs="Times New Roman"/>
          <w:sz w:val="24"/>
          <w:szCs w:val="24"/>
        </w:rPr>
        <w:t>атмосфероохранных</w:t>
      </w:r>
      <w:proofErr w:type="spellEnd"/>
      <w:r w:rsidR="00CB6675" w:rsidRPr="002231A3">
        <w:rPr>
          <w:rFonts w:ascii="Times New Roman" w:hAnsi="Times New Roman" w:cs="Times New Roman"/>
          <w:sz w:val="24"/>
          <w:szCs w:val="24"/>
        </w:rPr>
        <w:t xml:space="preserve"> мероприятий по снижению выбросов загрязняющих веществ от стационарных источников и проведения комплекса мероприятий по оптимизации транспортной инфраструктуры города;</w:t>
      </w:r>
    </w:p>
    <w:p w14:paraId="2A9F180E" w14:textId="12DCE9BF"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 Создание системы природно-экологического каркаса и обеспечение нормативных требований по озеленению территорий населенных пунктов, а также сохранение лесов, развитие системы особо охраняемых природных территорий;</w:t>
      </w:r>
    </w:p>
    <w:p w14:paraId="346AA070" w14:textId="167B63BE" w:rsidR="00CB6675" w:rsidRPr="002231A3" w:rsidRDefault="00CB6675" w:rsidP="002231A3">
      <w:pPr>
        <w:pStyle w:val="a7"/>
        <w:jc w:val="both"/>
        <w:rPr>
          <w:rFonts w:ascii="Times New Roman" w:hAnsi="Times New Roman" w:cs="Times New Roman"/>
          <w:sz w:val="24"/>
          <w:szCs w:val="24"/>
        </w:rPr>
      </w:pPr>
      <w:r w:rsidRPr="002231A3">
        <w:rPr>
          <w:rFonts w:ascii="Times New Roman" w:hAnsi="Times New Roman" w:cs="Times New Roman"/>
          <w:sz w:val="24"/>
          <w:szCs w:val="24"/>
        </w:rPr>
        <w:t xml:space="preserve"> </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Развитие массовых и специализированных видов рекреации, спорта;</w:t>
      </w:r>
    </w:p>
    <w:p w14:paraId="7999A9DF" w14:textId="77728C46" w:rsidR="00CB6675"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Организация комплексной системы экологического мониторинга за состоянием атмосферы, водных ресурсов, почв, зеленых насаждений, и т.д.</w:t>
      </w:r>
    </w:p>
    <w:p w14:paraId="007C4E66" w14:textId="77777777" w:rsidR="002231A3" w:rsidRPr="002231A3" w:rsidRDefault="002231A3" w:rsidP="002231A3">
      <w:pPr>
        <w:pStyle w:val="a7"/>
        <w:jc w:val="both"/>
        <w:rPr>
          <w:rFonts w:ascii="Times New Roman" w:hAnsi="Times New Roman" w:cs="Times New Roman"/>
          <w:sz w:val="24"/>
          <w:szCs w:val="24"/>
        </w:rPr>
      </w:pPr>
    </w:p>
    <w:p w14:paraId="1716D144" w14:textId="2D1EF868" w:rsidR="00CB6675"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5.1. Санитарно-защитные зоны предприятий и объектов</w:t>
      </w:r>
    </w:p>
    <w:p w14:paraId="182C6681" w14:textId="77777777" w:rsidR="002231A3" w:rsidRPr="002231A3" w:rsidRDefault="002231A3" w:rsidP="002231A3">
      <w:pPr>
        <w:pStyle w:val="a7"/>
        <w:jc w:val="center"/>
        <w:rPr>
          <w:rFonts w:ascii="Times New Roman" w:hAnsi="Times New Roman" w:cs="Times New Roman"/>
          <w:b/>
          <w:bCs/>
          <w:sz w:val="24"/>
          <w:szCs w:val="24"/>
        </w:rPr>
      </w:pPr>
    </w:p>
    <w:p w14:paraId="6166DDEA" w14:textId="2CA1E5AD"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На основании Федерального закона «О санитарно-эпидемиологическом благополучии населения» от 30 марта 1999 г. № 52-ФЗ и СанПиН 2.2.1/2.1.1.1200-03 «Санитарно-эпидемиологические правила и нормативы» для всех предприятий, являющихся источниками негативного воздействия на среду обитания и здоровье человека, устанавливается санитарно-защитная зона (СЗЗ). СЗЗ отделяет территорию промышленной площадки от жилой застройки,</w:t>
      </w:r>
      <w:r>
        <w:rPr>
          <w:rFonts w:ascii="Times New Roman" w:hAnsi="Times New Roman" w:cs="Times New Roman"/>
          <w:sz w:val="24"/>
          <w:szCs w:val="24"/>
        </w:rPr>
        <w:t xml:space="preserve"> </w:t>
      </w:r>
      <w:r w:rsidR="00CB6675" w:rsidRPr="002231A3">
        <w:rPr>
          <w:rFonts w:ascii="Times New Roman" w:hAnsi="Times New Roman" w:cs="Times New Roman"/>
          <w:sz w:val="24"/>
          <w:szCs w:val="24"/>
        </w:rPr>
        <w:t>ландшафтно-рекреационной зоны, зоны отдыха.</w:t>
      </w:r>
    </w:p>
    <w:p w14:paraId="425C4D66" w14:textId="56716381"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Санитарно-защитная зона (СЗЗ) является обязательным элементом любого объекта, который является источником воздействия на среду обитания и здоровье человека. </w:t>
      </w:r>
      <w:r>
        <w:rPr>
          <w:rFonts w:ascii="Times New Roman" w:hAnsi="Times New Roman" w:cs="Times New Roman"/>
          <w:sz w:val="24"/>
          <w:szCs w:val="24"/>
        </w:rPr>
        <w:t xml:space="preserve">         </w:t>
      </w:r>
      <w:r w:rsidR="00CB6675" w:rsidRPr="002231A3">
        <w:rPr>
          <w:rFonts w:ascii="Times New Roman" w:hAnsi="Times New Roman" w:cs="Times New Roman"/>
          <w:sz w:val="24"/>
          <w:szCs w:val="24"/>
        </w:rPr>
        <w:lastRenderedPageBreak/>
        <w:t>Использование площадей СЗЗ осуществляется с учетом ограничений, установленных действующим законодательством.</w:t>
      </w:r>
    </w:p>
    <w:p w14:paraId="6A121167" w14:textId="08C3EB83"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Территория санитарно-защитной зоны предназначена для:</w:t>
      </w:r>
    </w:p>
    <w:p w14:paraId="523283F8" w14:textId="1721BB01"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обеспечения снижения уровня воздействия до требуемых гигиенических нормативов по всем факторам воздействия за ее пределами;</w:t>
      </w:r>
    </w:p>
    <w:p w14:paraId="76FD9BFB" w14:textId="2C123CF4"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создание санитарно-защитного барьера между территорией предприятия (группы предприятий) и территорией жилой застройки;</w:t>
      </w:r>
    </w:p>
    <w:p w14:paraId="7A55D2AF" w14:textId="56B0F4DB"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 организация дополнительных озелененных площадей, обеспечивающих экранирование, ассимиляцию и </w:t>
      </w:r>
      <w:proofErr w:type="gramStart"/>
      <w:r w:rsidR="00CB6675" w:rsidRPr="002231A3">
        <w:rPr>
          <w:rFonts w:ascii="Times New Roman" w:hAnsi="Times New Roman" w:cs="Times New Roman"/>
          <w:sz w:val="24"/>
          <w:szCs w:val="24"/>
        </w:rPr>
        <w:t>фильтрацию</w:t>
      </w:r>
      <w:r w:rsidR="00BE52B9">
        <w:rPr>
          <w:rFonts w:ascii="Times New Roman" w:hAnsi="Times New Roman" w:cs="Times New Roman"/>
          <w:sz w:val="24"/>
          <w:szCs w:val="24"/>
        </w:rPr>
        <w:t xml:space="preserve"> </w:t>
      </w:r>
      <w:r w:rsidR="00CB6675" w:rsidRPr="002231A3">
        <w:rPr>
          <w:rFonts w:ascii="Times New Roman" w:hAnsi="Times New Roman" w:cs="Times New Roman"/>
          <w:sz w:val="24"/>
          <w:szCs w:val="24"/>
        </w:rPr>
        <w:t>загрязнителей</w:t>
      </w:r>
      <w:r w:rsidR="00BE52B9">
        <w:rPr>
          <w:rFonts w:ascii="Times New Roman" w:hAnsi="Times New Roman" w:cs="Times New Roman"/>
          <w:sz w:val="24"/>
          <w:szCs w:val="24"/>
        </w:rPr>
        <w:t xml:space="preserve"> </w:t>
      </w:r>
      <w:r w:rsidR="00CB6675" w:rsidRPr="002231A3">
        <w:rPr>
          <w:rFonts w:ascii="Times New Roman" w:hAnsi="Times New Roman" w:cs="Times New Roman"/>
          <w:sz w:val="24"/>
          <w:szCs w:val="24"/>
        </w:rPr>
        <w:t>атмосферного воздуха</w:t>
      </w:r>
      <w:proofErr w:type="gramEnd"/>
      <w:r w:rsidR="00CB6675" w:rsidRPr="002231A3">
        <w:rPr>
          <w:rFonts w:ascii="Times New Roman" w:hAnsi="Times New Roman" w:cs="Times New Roman"/>
          <w:sz w:val="24"/>
          <w:szCs w:val="24"/>
        </w:rPr>
        <w:t xml:space="preserve"> и повышение комфортности микроклимата. </w:t>
      </w:r>
    </w:p>
    <w:p w14:paraId="49806FFF" w14:textId="6A52DD55"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Санитарно-защитная зона для предприятий IV, V классов должна быть максимально озеленена – не менее 60% площади; для предприятий II, III класса - не менее 50% площади. </w:t>
      </w:r>
    </w:p>
    <w:p w14:paraId="68E49BDA" w14:textId="22864CD6" w:rsidR="00CB6675" w:rsidRPr="00594C79" w:rsidRDefault="00CB6675" w:rsidP="00594C79">
      <w:pPr>
        <w:pStyle w:val="a7"/>
        <w:jc w:val="both"/>
        <w:rPr>
          <w:rFonts w:ascii="Times New Roman" w:hAnsi="Times New Roman" w:cs="Times New Roman"/>
          <w:bCs/>
          <w:sz w:val="24"/>
          <w:szCs w:val="24"/>
        </w:rPr>
      </w:pPr>
      <w:r w:rsidRPr="002231A3">
        <w:rPr>
          <w:rFonts w:ascii="Times New Roman" w:eastAsia="Arial Unicode MS" w:hAnsi="Times New Roman" w:cs="Times New Roman"/>
          <w:bCs/>
          <w:sz w:val="24"/>
          <w:szCs w:val="24"/>
        </w:rPr>
        <w:t xml:space="preserve">В таблице приводится перечень предприятий, сооружений и их классов вредности. </w:t>
      </w:r>
      <w:r w:rsidRPr="002231A3">
        <w:rPr>
          <w:rStyle w:val="af4"/>
          <w:rFonts w:ascii="Times New Roman" w:eastAsia="Arial Unicode MS" w:hAnsi="Times New Roman" w:cs="Times New Roman"/>
          <w:b w:val="0"/>
          <w:sz w:val="24"/>
          <w:szCs w:val="24"/>
        </w:rPr>
        <w:t xml:space="preserve">Размеры санитарно-защитных зон (СЗЗ) приняты в соответствии с </w:t>
      </w:r>
      <w:r w:rsidRPr="002231A3">
        <w:rPr>
          <w:rFonts w:ascii="Times New Roman" w:eastAsia="Arial Unicode MS" w:hAnsi="Times New Roman" w:cs="Times New Roman"/>
          <w:bCs/>
          <w:sz w:val="24"/>
          <w:szCs w:val="24"/>
        </w:rPr>
        <w:t>СанПиН 2.2.1/2.1.1.1200-</w:t>
      </w:r>
      <w:proofErr w:type="gramStart"/>
      <w:r w:rsidRPr="002231A3">
        <w:rPr>
          <w:rFonts w:ascii="Times New Roman" w:eastAsia="Arial Unicode MS" w:hAnsi="Times New Roman" w:cs="Times New Roman"/>
          <w:bCs/>
          <w:sz w:val="24"/>
          <w:szCs w:val="24"/>
        </w:rPr>
        <w:t>03  «</w:t>
      </w:r>
      <w:proofErr w:type="gramEnd"/>
      <w:r w:rsidRPr="002231A3">
        <w:rPr>
          <w:rFonts w:ascii="Times New Roman" w:eastAsia="Arial Unicode MS" w:hAnsi="Times New Roman" w:cs="Times New Roman"/>
          <w:bCs/>
          <w:sz w:val="24"/>
          <w:szCs w:val="24"/>
        </w:rPr>
        <w:t>Санитарно-защитные зоны и санитарная классификация предприятий, сооружений и иных объектов».</w:t>
      </w:r>
    </w:p>
    <w:tbl>
      <w:tblPr>
        <w:tblW w:w="9356" w:type="dxa"/>
        <w:tblInd w:w="55" w:type="dxa"/>
        <w:tblLayout w:type="fixed"/>
        <w:tblCellMar>
          <w:top w:w="55" w:type="dxa"/>
          <w:left w:w="55" w:type="dxa"/>
          <w:bottom w:w="55" w:type="dxa"/>
          <w:right w:w="55" w:type="dxa"/>
        </w:tblCellMar>
        <w:tblLook w:val="0000" w:firstRow="0" w:lastRow="0" w:firstColumn="0" w:lastColumn="0" w:noHBand="0" w:noVBand="0"/>
      </w:tblPr>
      <w:tblGrid>
        <w:gridCol w:w="709"/>
        <w:gridCol w:w="3827"/>
        <w:gridCol w:w="2410"/>
        <w:gridCol w:w="2410"/>
      </w:tblGrid>
      <w:tr w:rsidR="00CB6675" w14:paraId="2B7F3EE0" w14:textId="77777777" w:rsidTr="008C56B8">
        <w:trPr>
          <w:tblHeader/>
        </w:trPr>
        <w:tc>
          <w:tcPr>
            <w:tcW w:w="709" w:type="dxa"/>
            <w:tcBorders>
              <w:top w:val="single" w:sz="1" w:space="0" w:color="000000"/>
              <w:left w:val="single" w:sz="1" w:space="0" w:color="000000"/>
              <w:bottom w:val="single" w:sz="1" w:space="0" w:color="000000"/>
            </w:tcBorders>
            <w:shd w:val="clear" w:color="auto" w:fill="auto"/>
            <w:vAlign w:val="center"/>
          </w:tcPr>
          <w:p w14:paraId="253BFAD9" w14:textId="3B3233D9" w:rsidR="00CB6675" w:rsidRPr="002231A3"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 п</w:t>
            </w:r>
            <w:r w:rsidR="002231A3" w:rsidRPr="002231A3">
              <w:rPr>
                <w:rFonts w:ascii="Times New Roman" w:hAnsi="Times New Roman" w:cs="Times New Roman"/>
                <w:b/>
                <w:bCs/>
                <w:sz w:val="24"/>
                <w:szCs w:val="24"/>
              </w:rPr>
              <w:t>/</w:t>
            </w:r>
            <w:r w:rsidRPr="002231A3">
              <w:rPr>
                <w:rFonts w:ascii="Times New Roman" w:hAnsi="Times New Roman" w:cs="Times New Roman"/>
                <w:b/>
                <w:bCs/>
                <w:sz w:val="24"/>
                <w:szCs w:val="24"/>
              </w:rPr>
              <w:t>п</w:t>
            </w:r>
          </w:p>
        </w:tc>
        <w:tc>
          <w:tcPr>
            <w:tcW w:w="3827" w:type="dxa"/>
            <w:tcBorders>
              <w:top w:val="single" w:sz="1" w:space="0" w:color="000000"/>
              <w:left w:val="single" w:sz="1" w:space="0" w:color="000000"/>
              <w:bottom w:val="single" w:sz="1" w:space="0" w:color="000000"/>
            </w:tcBorders>
            <w:shd w:val="clear" w:color="auto" w:fill="auto"/>
            <w:vAlign w:val="center"/>
          </w:tcPr>
          <w:p w14:paraId="09132BF4" w14:textId="77777777" w:rsidR="00CB6675" w:rsidRPr="002231A3"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Наименование предприятия, сооружения</w:t>
            </w:r>
          </w:p>
        </w:tc>
        <w:tc>
          <w:tcPr>
            <w:tcW w:w="2410" w:type="dxa"/>
            <w:tcBorders>
              <w:top w:val="single" w:sz="1" w:space="0" w:color="000000"/>
              <w:left w:val="single" w:sz="1" w:space="0" w:color="000000"/>
              <w:bottom w:val="single" w:sz="1" w:space="0" w:color="000000"/>
            </w:tcBorders>
            <w:shd w:val="clear" w:color="auto" w:fill="auto"/>
          </w:tcPr>
          <w:p w14:paraId="3F89F04E" w14:textId="77777777" w:rsidR="00CB6675" w:rsidRPr="002231A3"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Санитарная классификация по СанПиН 2.2.1/2.1.1.</w:t>
            </w:r>
          </w:p>
          <w:p w14:paraId="29D4B0D0" w14:textId="77777777" w:rsidR="00CB6675" w:rsidRPr="002231A3"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1200-03</w:t>
            </w:r>
          </w:p>
        </w:tc>
        <w:tc>
          <w:tcPr>
            <w:tcW w:w="2410" w:type="dxa"/>
            <w:tcBorders>
              <w:top w:val="single" w:sz="1" w:space="0" w:color="000000"/>
              <w:left w:val="single" w:sz="1" w:space="0" w:color="000000"/>
              <w:bottom w:val="single" w:sz="1" w:space="0" w:color="000000"/>
              <w:right w:val="single" w:sz="1" w:space="0" w:color="000000"/>
            </w:tcBorders>
            <w:shd w:val="clear" w:color="auto" w:fill="auto"/>
          </w:tcPr>
          <w:p w14:paraId="5F8FD22F" w14:textId="77777777" w:rsidR="00CB6675" w:rsidRPr="002231A3"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Нормативная санитарно-защитная зона в м.</w:t>
            </w:r>
          </w:p>
        </w:tc>
      </w:tr>
      <w:tr w:rsidR="00CB6675" w14:paraId="0DE41D3A" w14:textId="77777777" w:rsidTr="008C56B8">
        <w:tc>
          <w:tcPr>
            <w:tcW w:w="709" w:type="dxa"/>
            <w:tcBorders>
              <w:left w:val="single" w:sz="1" w:space="0" w:color="000000"/>
              <w:bottom w:val="single" w:sz="1" w:space="0" w:color="000000"/>
            </w:tcBorders>
            <w:shd w:val="clear" w:color="auto" w:fill="auto"/>
            <w:vAlign w:val="center"/>
          </w:tcPr>
          <w:p w14:paraId="4B9BDD22"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w:t>
            </w:r>
          </w:p>
        </w:tc>
        <w:tc>
          <w:tcPr>
            <w:tcW w:w="3827" w:type="dxa"/>
            <w:tcBorders>
              <w:left w:val="single" w:sz="1" w:space="0" w:color="000000"/>
              <w:bottom w:val="single" w:sz="1" w:space="0" w:color="000000"/>
            </w:tcBorders>
            <w:shd w:val="clear" w:color="auto" w:fill="auto"/>
            <w:vAlign w:val="center"/>
          </w:tcPr>
          <w:p w14:paraId="357F3F50"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Склады</w:t>
            </w:r>
          </w:p>
        </w:tc>
        <w:tc>
          <w:tcPr>
            <w:tcW w:w="2410" w:type="dxa"/>
            <w:tcBorders>
              <w:left w:val="single" w:sz="1" w:space="0" w:color="000000"/>
              <w:bottom w:val="single" w:sz="1" w:space="0" w:color="000000"/>
            </w:tcBorders>
            <w:shd w:val="clear" w:color="auto" w:fill="auto"/>
          </w:tcPr>
          <w:p w14:paraId="6DACB15B" w14:textId="0FFBEC0B"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V</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(7.1.11)</w:t>
            </w:r>
          </w:p>
          <w:p w14:paraId="151CF356"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IV</w:t>
            </w:r>
          </w:p>
        </w:tc>
        <w:tc>
          <w:tcPr>
            <w:tcW w:w="2410" w:type="dxa"/>
            <w:tcBorders>
              <w:left w:val="single" w:sz="1" w:space="0" w:color="000000"/>
              <w:bottom w:val="single" w:sz="1" w:space="0" w:color="000000"/>
              <w:right w:val="single" w:sz="1" w:space="0" w:color="000000"/>
            </w:tcBorders>
            <w:shd w:val="clear" w:color="auto" w:fill="auto"/>
            <w:vAlign w:val="center"/>
          </w:tcPr>
          <w:p w14:paraId="12AFE6B6" w14:textId="6E55C11B"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50</w:t>
            </w:r>
          </w:p>
          <w:p w14:paraId="01329E00"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100</w:t>
            </w:r>
          </w:p>
        </w:tc>
      </w:tr>
      <w:tr w:rsidR="00CB6675" w14:paraId="68D6C3B1" w14:textId="77777777" w:rsidTr="008C56B8">
        <w:tc>
          <w:tcPr>
            <w:tcW w:w="709" w:type="dxa"/>
            <w:tcBorders>
              <w:left w:val="single" w:sz="1" w:space="0" w:color="000000"/>
              <w:bottom w:val="single" w:sz="1" w:space="0" w:color="000000"/>
            </w:tcBorders>
            <w:shd w:val="clear" w:color="auto" w:fill="auto"/>
            <w:vAlign w:val="center"/>
          </w:tcPr>
          <w:p w14:paraId="0341E888"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2</w:t>
            </w:r>
          </w:p>
        </w:tc>
        <w:tc>
          <w:tcPr>
            <w:tcW w:w="3827" w:type="dxa"/>
            <w:tcBorders>
              <w:left w:val="single" w:sz="1" w:space="0" w:color="000000"/>
              <w:bottom w:val="single" w:sz="1" w:space="0" w:color="000000"/>
            </w:tcBorders>
            <w:shd w:val="clear" w:color="auto" w:fill="auto"/>
            <w:vAlign w:val="center"/>
          </w:tcPr>
          <w:p w14:paraId="128259B3"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Пилорамы</w:t>
            </w:r>
          </w:p>
        </w:tc>
        <w:tc>
          <w:tcPr>
            <w:tcW w:w="2410" w:type="dxa"/>
            <w:tcBorders>
              <w:left w:val="single" w:sz="1" w:space="0" w:color="000000"/>
              <w:bottom w:val="single" w:sz="1" w:space="0" w:color="000000"/>
            </w:tcBorders>
            <w:shd w:val="clear" w:color="auto" w:fill="auto"/>
          </w:tcPr>
          <w:p w14:paraId="2DB7F146" w14:textId="4E9B1E2A"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IV</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(7.1.5)</w:t>
            </w:r>
          </w:p>
        </w:tc>
        <w:tc>
          <w:tcPr>
            <w:tcW w:w="2410" w:type="dxa"/>
            <w:tcBorders>
              <w:left w:val="single" w:sz="1" w:space="0" w:color="000000"/>
              <w:bottom w:val="single" w:sz="1" w:space="0" w:color="000000"/>
              <w:right w:val="single" w:sz="1" w:space="0" w:color="000000"/>
            </w:tcBorders>
            <w:shd w:val="clear" w:color="auto" w:fill="auto"/>
            <w:vAlign w:val="center"/>
          </w:tcPr>
          <w:p w14:paraId="04AFD6F9"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100</w:t>
            </w:r>
          </w:p>
        </w:tc>
      </w:tr>
      <w:tr w:rsidR="00CB6675" w14:paraId="05C7FF78" w14:textId="77777777" w:rsidTr="008C56B8">
        <w:tc>
          <w:tcPr>
            <w:tcW w:w="709" w:type="dxa"/>
            <w:tcBorders>
              <w:left w:val="single" w:sz="1" w:space="0" w:color="000000"/>
              <w:bottom w:val="single" w:sz="1" w:space="0" w:color="000000"/>
            </w:tcBorders>
            <w:shd w:val="clear" w:color="auto" w:fill="auto"/>
            <w:vAlign w:val="center"/>
          </w:tcPr>
          <w:p w14:paraId="121E4C76"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3</w:t>
            </w:r>
          </w:p>
        </w:tc>
        <w:tc>
          <w:tcPr>
            <w:tcW w:w="3827" w:type="dxa"/>
            <w:tcBorders>
              <w:left w:val="single" w:sz="1" w:space="0" w:color="000000"/>
              <w:bottom w:val="single" w:sz="1" w:space="0" w:color="000000"/>
            </w:tcBorders>
            <w:shd w:val="clear" w:color="auto" w:fill="auto"/>
            <w:vAlign w:val="center"/>
          </w:tcPr>
          <w:p w14:paraId="2F67FCEC"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Хозяйства с содержанием животных до 50 голов.</w:t>
            </w:r>
          </w:p>
        </w:tc>
        <w:tc>
          <w:tcPr>
            <w:tcW w:w="2410" w:type="dxa"/>
            <w:tcBorders>
              <w:left w:val="single" w:sz="1" w:space="0" w:color="000000"/>
              <w:bottom w:val="single" w:sz="1" w:space="0" w:color="000000"/>
            </w:tcBorders>
            <w:shd w:val="clear" w:color="auto" w:fill="auto"/>
          </w:tcPr>
          <w:p w14:paraId="435EAA19" w14:textId="2FE105A1"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V</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(07.01.11)</w:t>
            </w:r>
          </w:p>
        </w:tc>
        <w:tc>
          <w:tcPr>
            <w:tcW w:w="2410" w:type="dxa"/>
            <w:tcBorders>
              <w:left w:val="single" w:sz="1" w:space="0" w:color="000000"/>
              <w:bottom w:val="single" w:sz="1" w:space="0" w:color="000000"/>
              <w:right w:val="single" w:sz="1" w:space="0" w:color="000000"/>
            </w:tcBorders>
            <w:shd w:val="clear" w:color="auto" w:fill="auto"/>
            <w:vAlign w:val="center"/>
          </w:tcPr>
          <w:p w14:paraId="21B05C0C"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50</w:t>
            </w:r>
          </w:p>
        </w:tc>
      </w:tr>
      <w:tr w:rsidR="00CB6675" w14:paraId="42C4AB6D" w14:textId="77777777" w:rsidTr="008C56B8">
        <w:tc>
          <w:tcPr>
            <w:tcW w:w="709" w:type="dxa"/>
            <w:tcBorders>
              <w:left w:val="single" w:sz="1" w:space="0" w:color="000000"/>
              <w:bottom w:val="single" w:sz="1" w:space="0" w:color="000000"/>
            </w:tcBorders>
            <w:shd w:val="clear" w:color="auto" w:fill="auto"/>
            <w:vAlign w:val="center"/>
          </w:tcPr>
          <w:p w14:paraId="64A06087"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4</w:t>
            </w:r>
          </w:p>
        </w:tc>
        <w:tc>
          <w:tcPr>
            <w:tcW w:w="3827" w:type="dxa"/>
            <w:tcBorders>
              <w:left w:val="single" w:sz="1" w:space="0" w:color="000000"/>
              <w:bottom w:val="single" w:sz="1" w:space="0" w:color="000000"/>
            </w:tcBorders>
            <w:shd w:val="clear" w:color="auto" w:fill="auto"/>
            <w:vAlign w:val="center"/>
          </w:tcPr>
          <w:p w14:paraId="77A4153F"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Кладбище (сельское)</w:t>
            </w:r>
          </w:p>
        </w:tc>
        <w:tc>
          <w:tcPr>
            <w:tcW w:w="2410" w:type="dxa"/>
            <w:tcBorders>
              <w:left w:val="single" w:sz="1" w:space="0" w:color="000000"/>
              <w:bottom w:val="single" w:sz="1" w:space="0" w:color="000000"/>
            </w:tcBorders>
            <w:shd w:val="clear" w:color="auto" w:fill="auto"/>
          </w:tcPr>
          <w:p w14:paraId="6CD01BE7" w14:textId="66A1B931"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III</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(7.1.12)</w:t>
            </w:r>
          </w:p>
        </w:tc>
        <w:tc>
          <w:tcPr>
            <w:tcW w:w="2410" w:type="dxa"/>
            <w:tcBorders>
              <w:left w:val="single" w:sz="1" w:space="0" w:color="000000"/>
              <w:bottom w:val="single" w:sz="1" w:space="0" w:color="000000"/>
              <w:right w:val="single" w:sz="1" w:space="0" w:color="000000"/>
            </w:tcBorders>
            <w:shd w:val="clear" w:color="auto" w:fill="auto"/>
            <w:vAlign w:val="center"/>
          </w:tcPr>
          <w:p w14:paraId="06CB5D3D"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100</w:t>
            </w:r>
          </w:p>
        </w:tc>
      </w:tr>
      <w:tr w:rsidR="00CB6675" w14:paraId="5EAC026F" w14:textId="77777777" w:rsidTr="008C56B8">
        <w:tc>
          <w:tcPr>
            <w:tcW w:w="709" w:type="dxa"/>
            <w:tcBorders>
              <w:left w:val="single" w:sz="1" w:space="0" w:color="000000"/>
              <w:bottom w:val="single" w:sz="1" w:space="0" w:color="000000"/>
            </w:tcBorders>
            <w:shd w:val="clear" w:color="auto" w:fill="auto"/>
            <w:vAlign w:val="center"/>
          </w:tcPr>
          <w:p w14:paraId="0DF14C44"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5</w:t>
            </w:r>
          </w:p>
        </w:tc>
        <w:tc>
          <w:tcPr>
            <w:tcW w:w="3827" w:type="dxa"/>
            <w:tcBorders>
              <w:left w:val="single" w:sz="1" w:space="0" w:color="000000"/>
              <w:bottom w:val="single" w:sz="1" w:space="0" w:color="000000"/>
            </w:tcBorders>
            <w:shd w:val="clear" w:color="auto" w:fill="auto"/>
            <w:vAlign w:val="center"/>
          </w:tcPr>
          <w:p w14:paraId="7D07941B"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Площадка временного хранения твердых бытовых отходов</w:t>
            </w:r>
          </w:p>
        </w:tc>
        <w:tc>
          <w:tcPr>
            <w:tcW w:w="2410" w:type="dxa"/>
            <w:tcBorders>
              <w:left w:val="single" w:sz="1" w:space="0" w:color="000000"/>
              <w:bottom w:val="single" w:sz="1" w:space="0" w:color="000000"/>
            </w:tcBorders>
            <w:shd w:val="clear" w:color="auto" w:fill="auto"/>
            <w:vAlign w:val="center"/>
          </w:tcPr>
          <w:p w14:paraId="26C9D3FC"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II</w:t>
            </w:r>
          </w:p>
        </w:tc>
        <w:tc>
          <w:tcPr>
            <w:tcW w:w="2410" w:type="dxa"/>
            <w:tcBorders>
              <w:left w:val="single" w:sz="1" w:space="0" w:color="000000"/>
              <w:bottom w:val="single" w:sz="1" w:space="0" w:color="000000"/>
              <w:right w:val="single" w:sz="1" w:space="0" w:color="000000"/>
            </w:tcBorders>
            <w:shd w:val="clear" w:color="auto" w:fill="auto"/>
            <w:vAlign w:val="center"/>
          </w:tcPr>
          <w:p w14:paraId="27D62DE9"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500</w:t>
            </w:r>
          </w:p>
        </w:tc>
      </w:tr>
      <w:tr w:rsidR="00CB6675" w14:paraId="566DF793" w14:textId="77777777" w:rsidTr="008C56B8">
        <w:tc>
          <w:tcPr>
            <w:tcW w:w="709" w:type="dxa"/>
            <w:tcBorders>
              <w:left w:val="single" w:sz="1" w:space="0" w:color="000000"/>
              <w:bottom w:val="single" w:sz="1" w:space="0" w:color="000000"/>
            </w:tcBorders>
            <w:shd w:val="clear" w:color="auto" w:fill="auto"/>
            <w:vAlign w:val="center"/>
          </w:tcPr>
          <w:p w14:paraId="07E63E69"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6</w:t>
            </w:r>
          </w:p>
        </w:tc>
        <w:tc>
          <w:tcPr>
            <w:tcW w:w="3827" w:type="dxa"/>
            <w:tcBorders>
              <w:left w:val="single" w:sz="1" w:space="0" w:color="000000"/>
              <w:bottom w:val="single" w:sz="1" w:space="0" w:color="000000"/>
            </w:tcBorders>
            <w:shd w:val="clear" w:color="auto" w:fill="auto"/>
            <w:vAlign w:val="center"/>
          </w:tcPr>
          <w:p w14:paraId="26F4ECB5"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Птицеферма</w:t>
            </w:r>
          </w:p>
        </w:tc>
        <w:tc>
          <w:tcPr>
            <w:tcW w:w="2410" w:type="dxa"/>
            <w:tcBorders>
              <w:left w:val="single" w:sz="1" w:space="0" w:color="000000"/>
              <w:bottom w:val="single" w:sz="1" w:space="0" w:color="000000"/>
            </w:tcBorders>
            <w:shd w:val="clear" w:color="auto" w:fill="auto"/>
            <w:vAlign w:val="center"/>
          </w:tcPr>
          <w:p w14:paraId="1D2995D3"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II</w:t>
            </w:r>
            <w:r w:rsidRPr="002231A3">
              <w:rPr>
                <w:rFonts w:ascii="Times New Roman" w:hAnsi="Times New Roman" w:cs="Times New Roman"/>
                <w:sz w:val="24"/>
                <w:szCs w:val="24"/>
                <w:lang w:val="en-US"/>
              </w:rPr>
              <w:t>I</w:t>
            </w:r>
          </w:p>
        </w:tc>
        <w:tc>
          <w:tcPr>
            <w:tcW w:w="2410" w:type="dxa"/>
            <w:tcBorders>
              <w:left w:val="single" w:sz="1" w:space="0" w:color="000000"/>
              <w:bottom w:val="single" w:sz="1" w:space="0" w:color="000000"/>
              <w:right w:val="single" w:sz="1" w:space="0" w:color="000000"/>
            </w:tcBorders>
            <w:shd w:val="clear" w:color="auto" w:fill="auto"/>
            <w:vAlign w:val="center"/>
          </w:tcPr>
          <w:p w14:paraId="5F6590B9"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300</w:t>
            </w:r>
          </w:p>
        </w:tc>
      </w:tr>
      <w:tr w:rsidR="00CB6675" w14:paraId="6F755338" w14:textId="77777777" w:rsidTr="008C56B8">
        <w:tc>
          <w:tcPr>
            <w:tcW w:w="709" w:type="dxa"/>
            <w:tcBorders>
              <w:left w:val="single" w:sz="1" w:space="0" w:color="000000"/>
              <w:bottom w:val="single" w:sz="1" w:space="0" w:color="000000"/>
            </w:tcBorders>
            <w:shd w:val="clear" w:color="auto" w:fill="auto"/>
            <w:vAlign w:val="center"/>
          </w:tcPr>
          <w:p w14:paraId="53BFB198"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7</w:t>
            </w:r>
          </w:p>
        </w:tc>
        <w:tc>
          <w:tcPr>
            <w:tcW w:w="3827" w:type="dxa"/>
            <w:tcBorders>
              <w:left w:val="single" w:sz="1" w:space="0" w:color="000000"/>
              <w:bottom w:val="single" w:sz="1" w:space="0" w:color="000000"/>
            </w:tcBorders>
            <w:shd w:val="clear" w:color="auto" w:fill="auto"/>
            <w:vAlign w:val="center"/>
          </w:tcPr>
          <w:p w14:paraId="7C0D0356"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Машинно-тракторная мастерская</w:t>
            </w:r>
          </w:p>
        </w:tc>
        <w:tc>
          <w:tcPr>
            <w:tcW w:w="2410" w:type="dxa"/>
            <w:tcBorders>
              <w:left w:val="single" w:sz="1" w:space="0" w:color="000000"/>
              <w:bottom w:val="single" w:sz="1" w:space="0" w:color="000000"/>
            </w:tcBorders>
            <w:shd w:val="clear" w:color="auto" w:fill="auto"/>
          </w:tcPr>
          <w:p w14:paraId="1A45E265" w14:textId="654A867B"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III</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(7.1.11)</w:t>
            </w:r>
          </w:p>
        </w:tc>
        <w:tc>
          <w:tcPr>
            <w:tcW w:w="2410" w:type="dxa"/>
            <w:tcBorders>
              <w:left w:val="single" w:sz="1" w:space="0" w:color="000000"/>
              <w:bottom w:val="single" w:sz="1" w:space="0" w:color="000000"/>
              <w:right w:val="single" w:sz="1" w:space="0" w:color="000000"/>
            </w:tcBorders>
            <w:shd w:val="clear" w:color="auto" w:fill="auto"/>
            <w:vAlign w:val="center"/>
          </w:tcPr>
          <w:p w14:paraId="060B02C1"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300</w:t>
            </w:r>
          </w:p>
        </w:tc>
      </w:tr>
      <w:tr w:rsidR="00CB6675" w14:paraId="73375B3F" w14:textId="77777777" w:rsidTr="008C56B8">
        <w:tc>
          <w:tcPr>
            <w:tcW w:w="709" w:type="dxa"/>
            <w:tcBorders>
              <w:left w:val="single" w:sz="1" w:space="0" w:color="000000"/>
              <w:bottom w:val="single" w:sz="1" w:space="0" w:color="000000"/>
            </w:tcBorders>
            <w:shd w:val="clear" w:color="auto" w:fill="auto"/>
            <w:vAlign w:val="center"/>
          </w:tcPr>
          <w:p w14:paraId="03067286"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8</w:t>
            </w:r>
          </w:p>
        </w:tc>
        <w:tc>
          <w:tcPr>
            <w:tcW w:w="3827" w:type="dxa"/>
            <w:tcBorders>
              <w:left w:val="single" w:sz="1" w:space="0" w:color="000000"/>
              <w:bottom w:val="single" w:sz="1" w:space="0" w:color="000000"/>
            </w:tcBorders>
            <w:shd w:val="clear" w:color="auto" w:fill="auto"/>
            <w:vAlign w:val="center"/>
          </w:tcPr>
          <w:p w14:paraId="296436CD"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Свиноферма</w:t>
            </w:r>
          </w:p>
        </w:tc>
        <w:tc>
          <w:tcPr>
            <w:tcW w:w="2410" w:type="dxa"/>
            <w:tcBorders>
              <w:left w:val="single" w:sz="1" w:space="0" w:color="000000"/>
              <w:bottom w:val="single" w:sz="1" w:space="0" w:color="000000"/>
            </w:tcBorders>
            <w:shd w:val="clear" w:color="auto" w:fill="auto"/>
          </w:tcPr>
          <w:p w14:paraId="04973231" w14:textId="77161C49"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III</w:t>
            </w:r>
            <w:r w:rsidR="002231A3">
              <w:rPr>
                <w:rFonts w:ascii="Times New Roman" w:hAnsi="Times New Roman" w:cs="Times New Roman"/>
                <w:sz w:val="24"/>
                <w:szCs w:val="24"/>
              </w:rPr>
              <w:t xml:space="preserve"> </w:t>
            </w:r>
            <w:r w:rsidRPr="002231A3">
              <w:rPr>
                <w:rFonts w:ascii="Times New Roman" w:hAnsi="Times New Roman" w:cs="Times New Roman"/>
                <w:sz w:val="24"/>
                <w:szCs w:val="24"/>
              </w:rPr>
              <w:t>(7.1.11)</w:t>
            </w:r>
          </w:p>
        </w:tc>
        <w:tc>
          <w:tcPr>
            <w:tcW w:w="2410" w:type="dxa"/>
            <w:tcBorders>
              <w:left w:val="single" w:sz="1" w:space="0" w:color="000000"/>
              <w:bottom w:val="single" w:sz="1" w:space="0" w:color="000000"/>
              <w:right w:val="single" w:sz="1" w:space="0" w:color="000000"/>
            </w:tcBorders>
            <w:shd w:val="clear" w:color="auto" w:fill="auto"/>
            <w:vAlign w:val="center"/>
          </w:tcPr>
          <w:p w14:paraId="376D3281"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300</w:t>
            </w:r>
          </w:p>
        </w:tc>
      </w:tr>
      <w:tr w:rsidR="00CB6675" w14:paraId="48AA31EE" w14:textId="77777777" w:rsidTr="008C56B8">
        <w:tc>
          <w:tcPr>
            <w:tcW w:w="709" w:type="dxa"/>
            <w:tcBorders>
              <w:left w:val="single" w:sz="1" w:space="0" w:color="000000"/>
              <w:bottom w:val="single" w:sz="1" w:space="0" w:color="000000"/>
            </w:tcBorders>
            <w:shd w:val="clear" w:color="auto" w:fill="auto"/>
            <w:vAlign w:val="center"/>
          </w:tcPr>
          <w:p w14:paraId="2DB47EAB"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9</w:t>
            </w:r>
          </w:p>
        </w:tc>
        <w:tc>
          <w:tcPr>
            <w:tcW w:w="3827" w:type="dxa"/>
            <w:tcBorders>
              <w:left w:val="single" w:sz="1" w:space="0" w:color="000000"/>
              <w:bottom w:val="single" w:sz="1" w:space="0" w:color="000000"/>
            </w:tcBorders>
            <w:shd w:val="clear" w:color="auto" w:fill="auto"/>
            <w:vAlign w:val="center"/>
          </w:tcPr>
          <w:p w14:paraId="006C267D" w14:textId="77777777" w:rsidR="00CB6675" w:rsidRPr="002231A3" w:rsidRDefault="00CB6675" w:rsidP="002231A3">
            <w:pPr>
              <w:pStyle w:val="a7"/>
              <w:jc w:val="center"/>
              <w:rPr>
                <w:rFonts w:ascii="Times New Roman" w:hAnsi="Times New Roman" w:cs="Times New Roman"/>
                <w:sz w:val="24"/>
                <w:szCs w:val="24"/>
              </w:rPr>
            </w:pPr>
            <w:proofErr w:type="spellStart"/>
            <w:r w:rsidRPr="002231A3">
              <w:rPr>
                <w:rFonts w:ascii="Times New Roman" w:hAnsi="Times New Roman" w:cs="Times New Roman"/>
                <w:sz w:val="24"/>
                <w:szCs w:val="24"/>
              </w:rPr>
              <w:t>Водазаборные</w:t>
            </w:r>
            <w:proofErr w:type="spellEnd"/>
            <w:r w:rsidRPr="002231A3">
              <w:rPr>
                <w:rFonts w:ascii="Times New Roman" w:hAnsi="Times New Roman" w:cs="Times New Roman"/>
                <w:sz w:val="24"/>
                <w:szCs w:val="24"/>
              </w:rPr>
              <w:t xml:space="preserve"> сооружения</w:t>
            </w:r>
          </w:p>
        </w:tc>
        <w:tc>
          <w:tcPr>
            <w:tcW w:w="2410" w:type="dxa"/>
            <w:tcBorders>
              <w:left w:val="single" w:sz="1" w:space="0" w:color="000000"/>
              <w:bottom w:val="single" w:sz="1" w:space="0" w:color="000000"/>
            </w:tcBorders>
            <w:shd w:val="clear" w:color="auto" w:fill="auto"/>
            <w:vAlign w:val="center"/>
          </w:tcPr>
          <w:p w14:paraId="500D3E02" w14:textId="77777777" w:rsidR="00CB6675" w:rsidRPr="002231A3" w:rsidRDefault="00CB6675" w:rsidP="002231A3">
            <w:pPr>
              <w:pStyle w:val="a7"/>
              <w:jc w:val="center"/>
              <w:rPr>
                <w:rFonts w:ascii="Times New Roman" w:hAnsi="Times New Roman" w:cs="Times New Roman"/>
                <w:sz w:val="24"/>
                <w:szCs w:val="24"/>
              </w:rPr>
            </w:pPr>
          </w:p>
        </w:tc>
        <w:tc>
          <w:tcPr>
            <w:tcW w:w="2410" w:type="dxa"/>
            <w:tcBorders>
              <w:left w:val="single" w:sz="1" w:space="0" w:color="000000"/>
              <w:bottom w:val="single" w:sz="1" w:space="0" w:color="000000"/>
              <w:right w:val="single" w:sz="1" w:space="0" w:color="000000"/>
            </w:tcBorders>
            <w:shd w:val="clear" w:color="auto" w:fill="auto"/>
            <w:vAlign w:val="center"/>
          </w:tcPr>
          <w:p w14:paraId="2710C033"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 xml:space="preserve">ЗСО </w:t>
            </w:r>
            <w:r w:rsidRPr="002231A3">
              <w:rPr>
                <w:rFonts w:ascii="Times New Roman" w:hAnsi="Times New Roman" w:cs="Times New Roman"/>
                <w:sz w:val="24"/>
                <w:szCs w:val="24"/>
                <w:lang w:val="en-US"/>
              </w:rPr>
              <w:t>I</w:t>
            </w:r>
            <w:r w:rsidRPr="002231A3">
              <w:rPr>
                <w:rFonts w:ascii="Times New Roman" w:hAnsi="Times New Roman" w:cs="Times New Roman"/>
                <w:sz w:val="24"/>
                <w:szCs w:val="24"/>
              </w:rPr>
              <w:t xml:space="preserve"> пояса не менее 30м</w:t>
            </w:r>
          </w:p>
        </w:tc>
      </w:tr>
      <w:tr w:rsidR="00CB6675" w14:paraId="785F175F" w14:textId="77777777" w:rsidTr="008C56B8">
        <w:tc>
          <w:tcPr>
            <w:tcW w:w="709" w:type="dxa"/>
            <w:tcBorders>
              <w:left w:val="single" w:sz="1" w:space="0" w:color="000000"/>
              <w:bottom w:val="single" w:sz="1" w:space="0" w:color="000000"/>
            </w:tcBorders>
            <w:shd w:val="clear" w:color="auto" w:fill="auto"/>
            <w:vAlign w:val="center"/>
          </w:tcPr>
          <w:p w14:paraId="444A434A"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10</w:t>
            </w:r>
          </w:p>
        </w:tc>
        <w:tc>
          <w:tcPr>
            <w:tcW w:w="3827" w:type="dxa"/>
            <w:tcBorders>
              <w:left w:val="single" w:sz="1" w:space="0" w:color="000000"/>
              <w:bottom w:val="single" w:sz="1" w:space="0" w:color="000000"/>
            </w:tcBorders>
            <w:shd w:val="clear" w:color="auto" w:fill="auto"/>
            <w:vAlign w:val="center"/>
          </w:tcPr>
          <w:p w14:paraId="700440D3"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Пометохранилище</w:t>
            </w:r>
          </w:p>
        </w:tc>
        <w:tc>
          <w:tcPr>
            <w:tcW w:w="2410" w:type="dxa"/>
            <w:tcBorders>
              <w:left w:val="single" w:sz="1" w:space="0" w:color="000000"/>
              <w:bottom w:val="single" w:sz="1" w:space="0" w:color="000000"/>
            </w:tcBorders>
            <w:shd w:val="clear" w:color="auto" w:fill="auto"/>
            <w:vAlign w:val="center"/>
          </w:tcPr>
          <w:p w14:paraId="6E37E1C6"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I (7.1.11)</w:t>
            </w:r>
          </w:p>
        </w:tc>
        <w:tc>
          <w:tcPr>
            <w:tcW w:w="2410" w:type="dxa"/>
            <w:tcBorders>
              <w:left w:val="single" w:sz="1" w:space="0" w:color="000000"/>
              <w:bottom w:val="single" w:sz="1" w:space="0" w:color="000000"/>
              <w:right w:val="single" w:sz="1" w:space="0" w:color="000000"/>
            </w:tcBorders>
            <w:shd w:val="clear" w:color="auto" w:fill="auto"/>
            <w:vAlign w:val="center"/>
          </w:tcPr>
          <w:p w14:paraId="70DD6455" w14:textId="77777777" w:rsidR="00CB6675" w:rsidRPr="002231A3" w:rsidRDefault="00CB6675" w:rsidP="002231A3">
            <w:pPr>
              <w:pStyle w:val="a7"/>
              <w:jc w:val="center"/>
              <w:rPr>
                <w:rFonts w:ascii="Times New Roman" w:hAnsi="Times New Roman" w:cs="Times New Roman"/>
                <w:sz w:val="24"/>
                <w:szCs w:val="24"/>
              </w:rPr>
            </w:pPr>
            <w:r w:rsidRPr="002231A3">
              <w:rPr>
                <w:rFonts w:ascii="Times New Roman" w:hAnsi="Times New Roman" w:cs="Times New Roman"/>
                <w:sz w:val="24"/>
                <w:szCs w:val="24"/>
              </w:rPr>
              <w:t>1000</w:t>
            </w:r>
          </w:p>
        </w:tc>
      </w:tr>
    </w:tbl>
    <w:p w14:paraId="73109982" w14:textId="77777777" w:rsidR="00CB6675" w:rsidRPr="002231A3" w:rsidRDefault="00CB6675" w:rsidP="002231A3">
      <w:pPr>
        <w:pStyle w:val="a7"/>
        <w:jc w:val="both"/>
        <w:rPr>
          <w:rFonts w:ascii="Times New Roman" w:hAnsi="Times New Roman" w:cs="Times New Roman"/>
          <w:sz w:val="24"/>
          <w:szCs w:val="24"/>
        </w:rPr>
      </w:pPr>
    </w:p>
    <w:p w14:paraId="5EDE161F" w14:textId="319F42EB" w:rsidR="00CB6675"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При подготовке проекта генерального плана границы всех указанных выше в таблице санитарно-защитных зон предприятий, сооружений, кладбищ сел </w:t>
      </w:r>
      <w:proofErr w:type="spellStart"/>
      <w:r w:rsidR="00CB6675" w:rsidRPr="002231A3">
        <w:rPr>
          <w:rFonts w:ascii="Times New Roman" w:hAnsi="Times New Roman" w:cs="Times New Roman"/>
          <w:sz w:val="24"/>
          <w:szCs w:val="24"/>
        </w:rPr>
        <w:t>Карамалы</w:t>
      </w:r>
      <w:proofErr w:type="spellEnd"/>
      <w:r w:rsidR="00CB6675" w:rsidRPr="002231A3">
        <w:rPr>
          <w:rFonts w:ascii="Times New Roman" w:hAnsi="Times New Roman" w:cs="Times New Roman"/>
          <w:sz w:val="24"/>
          <w:szCs w:val="24"/>
        </w:rPr>
        <w:t xml:space="preserve">, </w:t>
      </w:r>
      <w:proofErr w:type="spellStart"/>
      <w:r w:rsidR="00CB6675" w:rsidRPr="002231A3">
        <w:rPr>
          <w:rFonts w:ascii="Times New Roman" w:hAnsi="Times New Roman" w:cs="Times New Roman"/>
          <w:sz w:val="24"/>
          <w:szCs w:val="24"/>
        </w:rPr>
        <w:t>Сабаново</w:t>
      </w:r>
      <w:proofErr w:type="spellEnd"/>
      <w:r w:rsidR="00CB6675" w:rsidRPr="002231A3">
        <w:rPr>
          <w:rFonts w:ascii="Times New Roman" w:hAnsi="Times New Roman" w:cs="Times New Roman"/>
          <w:sz w:val="24"/>
          <w:szCs w:val="24"/>
        </w:rPr>
        <w:t xml:space="preserve">, </w:t>
      </w:r>
      <w:proofErr w:type="spellStart"/>
      <w:r w:rsidR="00CB6675" w:rsidRPr="002231A3">
        <w:rPr>
          <w:rFonts w:ascii="Times New Roman" w:hAnsi="Times New Roman" w:cs="Times New Roman"/>
          <w:sz w:val="24"/>
          <w:szCs w:val="24"/>
        </w:rPr>
        <w:t>Алово</w:t>
      </w:r>
      <w:proofErr w:type="spellEnd"/>
      <w:r w:rsidR="00CB6675" w:rsidRPr="002231A3">
        <w:rPr>
          <w:rFonts w:ascii="Times New Roman" w:hAnsi="Times New Roman" w:cs="Times New Roman"/>
          <w:sz w:val="24"/>
          <w:szCs w:val="24"/>
        </w:rPr>
        <w:t xml:space="preserve"> не установлены и отображены в графических материалах условно. </w:t>
      </w:r>
    </w:p>
    <w:p w14:paraId="45D6F508" w14:textId="77777777" w:rsidR="002231A3" w:rsidRPr="002231A3" w:rsidRDefault="002231A3" w:rsidP="002231A3">
      <w:pPr>
        <w:pStyle w:val="a7"/>
        <w:jc w:val="both"/>
        <w:rPr>
          <w:rFonts w:ascii="Times New Roman" w:hAnsi="Times New Roman" w:cs="Times New Roman"/>
          <w:b/>
          <w:sz w:val="24"/>
          <w:szCs w:val="24"/>
        </w:rPr>
      </w:pPr>
    </w:p>
    <w:p w14:paraId="090393E2" w14:textId="7E2C1B9A" w:rsidR="00CB6675" w:rsidRDefault="00CB6675" w:rsidP="002231A3">
      <w:pPr>
        <w:pStyle w:val="a7"/>
        <w:jc w:val="center"/>
        <w:rPr>
          <w:rFonts w:ascii="Times New Roman" w:hAnsi="Times New Roman" w:cs="Times New Roman"/>
          <w:b/>
          <w:bCs/>
          <w:sz w:val="24"/>
          <w:szCs w:val="24"/>
        </w:rPr>
      </w:pPr>
      <w:r w:rsidRPr="002231A3">
        <w:rPr>
          <w:rFonts w:ascii="Times New Roman" w:hAnsi="Times New Roman" w:cs="Times New Roman"/>
          <w:b/>
          <w:bCs/>
          <w:sz w:val="24"/>
          <w:szCs w:val="24"/>
        </w:rPr>
        <w:t>5.2. Водоохранные зоны водоемов и водотоков</w:t>
      </w:r>
    </w:p>
    <w:p w14:paraId="7D2BDD3A" w14:textId="77777777" w:rsidR="002231A3" w:rsidRPr="002231A3" w:rsidRDefault="002231A3" w:rsidP="002231A3">
      <w:pPr>
        <w:pStyle w:val="a7"/>
        <w:jc w:val="center"/>
        <w:rPr>
          <w:rFonts w:ascii="Times New Roman" w:hAnsi="Times New Roman" w:cs="Times New Roman"/>
          <w:b/>
          <w:bCs/>
          <w:sz w:val="24"/>
          <w:szCs w:val="24"/>
        </w:rPr>
      </w:pPr>
    </w:p>
    <w:p w14:paraId="694CF8CD" w14:textId="417A0E68"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Водоохранными зонами являются территории, которые примыкают к береговой линии рек, ручьев, каналов, озер, водохранилищ и на которых устанавливается специальный режим осуществления хозяйственной и иной деятельности. Водоохранные зоны устанавливаются для поддержания водных объектов в состоянии, соответствующем экологическим требованиям, для предотвращения загрязнения, засорения и истощения </w:t>
      </w:r>
      <w:r w:rsidR="00CB6675" w:rsidRPr="002231A3">
        <w:rPr>
          <w:rFonts w:ascii="Times New Roman" w:hAnsi="Times New Roman" w:cs="Times New Roman"/>
          <w:sz w:val="24"/>
          <w:szCs w:val="24"/>
        </w:rPr>
        <w:lastRenderedPageBreak/>
        <w:t xml:space="preserve">поверхностных вод, а также сохранения среды обитания объектов животного и растительного мира.  </w:t>
      </w:r>
    </w:p>
    <w:p w14:paraId="48F1B70D" w14:textId="18AA7826"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В границах водоохранных зон запрещается: использование сточных вод для удобрения почв;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осуществление авиационных мер по борьбе с вредителями и болезнями растений;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7C083ABF" w14:textId="09F7B49A"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62C2A719" w14:textId="18F7BF81"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 xml:space="preserve">Ширина водоохранной зоны рек, ручьев, озер, водохранилищ и ширина их прибрежной защитной полосы за пределами территорий городов и других поселений устанавливаются от соответствующей береговой линии. </w:t>
      </w:r>
    </w:p>
    <w:p w14:paraId="609151B5" w14:textId="4A21B01D" w:rsidR="00CB6675" w:rsidRPr="002231A3" w:rsidRDefault="002231A3" w:rsidP="002231A3">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Береговая полоса</w:t>
      </w:r>
      <w:proofErr w:type="gramStart"/>
      <w:r w:rsidR="00CB6675" w:rsidRPr="002231A3">
        <w:rPr>
          <w:rFonts w:ascii="Times New Roman" w:hAnsi="Times New Roman" w:cs="Times New Roman"/>
          <w:sz w:val="24"/>
          <w:szCs w:val="24"/>
        </w:rPr>
        <w:t>-это</w:t>
      </w:r>
      <w:proofErr w:type="gramEnd"/>
      <w:r>
        <w:rPr>
          <w:rFonts w:ascii="Times New Roman" w:hAnsi="Times New Roman" w:cs="Times New Roman"/>
          <w:sz w:val="24"/>
          <w:szCs w:val="24"/>
        </w:rPr>
        <w:t xml:space="preserve"> </w:t>
      </w:r>
      <w:r w:rsidR="00CB6675" w:rsidRPr="002231A3">
        <w:rPr>
          <w:rFonts w:ascii="Times New Roman" w:hAnsi="Times New Roman" w:cs="Times New Roman"/>
          <w:sz w:val="24"/>
          <w:szCs w:val="24"/>
        </w:rPr>
        <w:t>полоса земли вдоль береговой линии водного объекта общего пользования, которая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1F86E9C" w14:textId="2296A465" w:rsidR="00CB6675" w:rsidRPr="002231A3" w:rsidRDefault="002231A3" w:rsidP="002231A3">
      <w:pPr>
        <w:pStyle w:val="a7"/>
        <w:jc w:val="both"/>
        <w:rPr>
          <w:rFonts w:ascii="Times New Roman" w:eastAsia="Arial Unicode MS" w:hAnsi="Times New Roman" w:cs="Times New Roman"/>
          <w:bCs/>
          <w:sz w:val="24"/>
          <w:szCs w:val="24"/>
        </w:rPr>
      </w:pPr>
      <w:r>
        <w:rPr>
          <w:rFonts w:ascii="Times New Roman" w:hAnsi="Times New Roman" w:cs="Times New Roman"/>
          <w:sz w:val="24"/>
          <w:szCs w:val="24"/>
        </w:rPr>
        <w:t xml:space="preserve">            </w:t>
      </w:r>
      <w:r w:rsidR="00CB6675" w:rsidRPr="002231A3">
        <w:rPr>
          <w:rFonts w:ascii="Times New Roman" w:hAnsi="Times New Roman" w:cs="Times New Roman"/>
          <w:sz w:val="24"/>
          <w:szCs w:val="24"/>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72B8390D" w14:textId="63D31AAE" w:rsidR="00CB6675" w:rsidRPr="002231A3" w:rsidRDefault="002231A3" w:rsidP="002231A3">
      <w:pPr>
        <w:pStyle w:val="a7"/>
        <w:jc w:val="both"/>
        <w:rPr>
          <w:rFonts w:ascii="Times New Roman" w:eastAsia="Arial Unicode MS" w:hAnsi="Times New Roman" w:cs="Times New Roman"/>
          <w:sz w:val="24"/>
          <w:szCs w:val="24"/>
        </w:rPr>
      </w:pPr>
      <w:r>
        <w:rPr>
          <w:rFonts w:ascii="Times New Roman" w:eastAsia="Arial Unicode MS" w:hAnsi="Times New Roman" w:cs="Times New Roman"/>
          <w:bCs/>
          <w:sz w:val="24"/>
          <w:szCs w:val="24"/>
        </w:rPr>
        <w:t xml:space="preserve">             </w:t>
      </w:r>
      <w:r w:rsidR="00CB6675" w:rsidRPr="002231A3">
        <w:rPr>
          <w:rFonts w:ascii="Times New Roman" w:eastAsia="Arial Unicode MS" w:hAnsi="Times New Roman" w:cs="Times New Roman"/>
          <w:bCs/>
          <w:sz w:val="24"/>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14:paraId="20719485" w14:textId="4D25806B" w:rsidR="00CB6675" w:rsidRPr="002231A3" w:rsidRDefault="002231A3" w:rsidP="002231A3">
      <w:pPr>
        <w:pStyle w:val="a7"/>
        <w:jc w:val="both"/>
        <w:rPr>
          <w:rFonts w:ascii="Times New Roman" w:eastAsia="Arial Unicode MS" w:hAnsi="Times New Roman" w:cs="Times New Roman"/>
          <w:sz w:val="24"/>
          <w:szCs w:val="24"/>
        </w:rPr>
      </w:pPr>
      <w:r>
        <w:rPr>
          <w:rFonts w:ascii="Times New Roman" w:eastAsia="Arial Unicode MS" w:hAnsi="Times New Roman" w:cs="Times New Roman"/>
          <w:color w:val="000000"/>
          <w:sz w:val="24"/>
          <w:szCs w:val="24"/>
        </w:rPr>
        <w:t xml:space="preserve">           </w:t>
      </w:r>
      <w:r w:rsidR="00CB6675" w:rsidRPr="002231A3">
        <w:rPr>
          <w:rFonts w:ascii="Times New Roman" w:eastAsia="Arial Unicode MS" w:hAnsi="Times New Roman" w:cs="Times New Roman"/>
          <w:color w:val="000000"/>
          <w:sz w:val="24"/>
          <w:szCs w:val="24"/>
        </w:rPr>
        <w:t>Размер водоохранных зон и прибрежных защитных полос установлен приказом  Управления природных ресурсов и охраны окружающей среды Пензенской области  от 30 октября 2009 г. N 64/3 в соответствии с Водным кодексом Российской Федерации от 3 июня 2006 г. N</w:t>
      </w:r>
      <w:r w:rsidR="00E75F45">
        <w:rPr>
          <w:rFonts w:ascii="Times New Roman" w:eastAsia="Arial Unicode MS" w:hAnsi="Times New Roman" w:cs="Times New Roman"/>
          <w:color w:val="000000"/>
          <w:sz w:val="24"/>
          <w:szCs w:val="24"/>
        </w:rPr>
        <w:t xml:space="preserve"> </w:t>
      </w:r>
      <w:r w:rsidR="00CB6675" w:rsidRPr="002231A3">
        <w:rPr>
          <w:rFonts w:ascii="Times New Roman" w:eastAsia="Arial Unicode MS" w:hAnsi="Times New Roman" w:cs="Times New Roman"/>
          <w:color w:val="000000"/>
          <w:sz w:val="24"/>
          <w:szCs w:val="24"/>
        </w:rPr>
        <w:t>74-ФЗ (с изменениями от 4 декабря 2006 г.).</w:t>
      </w:r>
    </w:p>
    <w:p w14:paraId="405B8244" w14:textId="0203BC32" w:rsidR="00CB6675" w:rsidRDefault="00CB6675" w:rsidP="002231A3">
      <w:pPr>
        <w:pStyle w:val="a7"/>
        <w:jc w:val="both"/>
        <w:rPr>
          <w:rFonts w:ascii="Times New Roman" w:eastAsia="Arial Unicode MS" w:hAnsi="Times New Roman" w:cs="Times New Roman"/>
          <w:bCs/>
          <w:sz w:val="24"/>
          <w:szCs w:val="24"/>
        </w:rPr>
      </w:pPr>
      <w:r w:rsidRPr="002231A3">
        <w:rPr>
          <w:rFonts w:ascii="Times New Roman" w:eastAsia="Arial Unicode MS" w:hAnsi="Times New Roman" w:cs="Times New Roman"/>
          <w:bCs/>
          <w:sz w:val="24"/>
          <w:szCs w:val="24"/>
        </w:rPr>
        <w:t xml:space="preserve">     </w:t>
      </w:r>
      <w:r w:rsidR="00E75F45">
        <w:rPr>
          <w:rFonts w:ascii="Times New Roman" w:eastAsia="Arial Unicode MS" w:hAnsi="Times New Roman" w:cs="Times New Roman"/>
          <w:bCs/>
          <w:sz w:val="24"/>
          <w:szCs w:val="24"/>
        </w:rPr>
        <w:t xml:space="preserve">        </w:t>
      </w:r>
      <w:r w:rsidRPr="002231A3">
        <w:rPr>
          <w:rFonts w:ascii="Times New Roman" w:eastAsia="Arial Unicode MS" w:hAnsi="Times New Roman" w:cs="Times New Roman"/>
          <w:bCs/>
          <w:sz w:val="24"/>
          <w:szCs w:val="24"/>
        </w:rPr>
        <w:t xml:space="preserve">Водоохранные зоны и прибрежные защитные полосы главных рек территории муниципального образования </w:t>
      </w:r>
      <w:proofErr w:type="spellStart"/>
      <w:r w:rsidRPr="002231A3">
        <w:rPr>
          <w:rFonts w:ascii="Times New Roman" w:eastAsia="Arial Unicode MS" w:hAnsi="Times New Roman" w:cs="Times New Roman"/>
          <w:bCs/>
          <w:sz w:val="24"/>
          <w:szCs w:val="24"/>
        </w:rPr>
        <w:t>Карамальский</w:t>
      </w:r>
      <w:proofErr w:type="spellEnd"/>
      <w:r w:rsidRPr="002231A3">
        <w:rPr>
          <w:rFonts w:ascii="Times New Roman" w:eastAsia="Arial Unicode MS" w:hAnsi="Times New Roman" w:cs="Times New Roman"/>
          <w:bCs/>
          <w:sz w:val="24"/>
          <w:szCs w:val="24"/>
        </w:rPr>
        <w:t xml:space="preserve"> сельсовет Никольского района Пензенской области представлены в таблице.</w:t>
      </w:r>
    </w:p>
    <w:p w14:paraId="64577F83" w14:textId="77777777" w:rsidR="00E75F45" w:rsidRPr="002231A3" w:rsidRDefault="00E75F45" w:rsidP="002231A3">
      <w:pPr>
        <w:pStyle w:val="a7"/>
        <w:jc w:val="both"/>
        <w:rPr>
          <w:rFonts w:ascii="Times New Roman" w:eastAsia="Arial Unicode MS" w:hAnsi="Times New Roman" w:cs="Times New Roman"/>
          <w:bCs/>
          <w:sz w:val="24"/>
          <w:szCs w:val="24"/>
        </w:rPr>
      </w:pPr>
    </w:p>
    <w:tbl>
      <w:tblPr>
        <w:tblW w:w="9815" w:type="dxa"/>
        <w:tblInd w:w="108" w:type="dxa"/>
        <w:tblLayout w:type="fixed"/>
        <w:tblLook w:val="0000" w:firstRow="0" w:lastRow="0" w:firstColumn="0" w:lastColumn="0" w:noHBand="0" w:noVBand="0"/>
      </w:tblPr>
      <w:tblGrid>
        <w:gridCol w:w="667"/>
        <w:gridCol w:w="2306"/>
        <w:gridCol w:w="2273"/>
        <w:gridCol w:w="2380"/>
        <w:gridCol w:w="2189"/>
      </w:tblGrid>
      <w:tr w:rsidR="00CB6675" w14:paraId="046E000D" w14:textId="77777777" w:rsidTr="008C56B8">
        <w:tc>
          <w:tcPr>
            <w:tcW w:w="667" w:type="dxa"/>
            <w:tcBorders>
              <w:top w:val="single" w:sz="4" w:space="0" w:color="000000"/>
              <w:left w:val="single" w:sz="4" w:space="0" w:color="000000"/>
              <w:bottom w:val="single" w:sz="4" w:space="0" w:color="000000"/>
            </w:tcBorders>
            <w:shd w:val="clear" w:color="auto" w:fill="auto"/>
          </w:tcPr>
          <w:p w14:paraId="11A13D47"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 п/п</w:t>
            </w:r>
          </w:p>
        </w:tc>
        <w:tc>
          <w:tcPr>
            <w:tcW w:w="2306" w:type="dxa"/>
            <w:tcBorders>
              <w:top w:val="single" w:sz="4" w:space="0" w:color="000000"/>
              <w:left w:val="single" w:sz="4" w:space="0" w:color="000000"/>
              <w:bottom w:val="single" w:sz="4" w:space="0" w:color="000000"/>
            </w:tcBorders>
            <w:shd w:val="clear" w:color="auto" w:fill="auto"/>
          </w:tcPr>
          <w:p w14:paraId="71B886B6"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Водоток</w:t>
            </w:r>
          </w:p>
        </w:tc>
        <w:tc>
          <w:tcPr>
            <w:tcW w:w="2273" w:type="dxa"/>
            <w:tcBorders>
              <w:top w:val="single" w:sz="4" w:space="0" w:color="000000"/>
              <w:left w:val="single" w:sz="4" w:space="0" w:color="000000"/>
              <w:bottom w:val="single" w:sz="4" w:space="0" w:color="000000"/>
            </w:tcBorders>
            <w:shd w:val="clear" w:color="auto" w:fill="auto"/>
          </w:tcPr>
          <w:p w14:paraId="4F14DD9E"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Водоохранная зона</w:t>
            </w:r>
          </w:p>
          <w:p w14:paraId="6E86C6A5" w14:textId="77777777" w:rsidR="00CB6675" w:rsidRPr="00E75F45" w:rsidRDefault="00CB6675" w:rsidP="00E75F45">
            <w:pPr>
              <w:pStyle w:val="a7"/>
              <w:jc w:val="center"/>
              <w:rPr>
                <w:rFonts w:ascii="Times New Roman" w:hAnsi="Times New Roman" w:cs="Times New Roman"/>
                <w:b/>
                <w:bCs/>
                <w:sz w:val="24"/>
                <w:szCs w:val="24"/>
              </w:rPr>
            </w:pPr>
          </w:p>
          <w:p w14:paraId="437F9663"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(ВЗ), м</w:t>
            </w:r>
          </w:p>
        </w:tc>
        <w:tc>
          <w:tcPr>
            <w:tcW w:w="2380" w:type="dxa"/>
            <w:tcBorders>
              <w:top w:val="single" w:sz="4" w:space="0" w:color="000000"/>
              <w:left w:val="single" w:sz="4" w:space="0" w:color="000000"/>
              <w:bottom w:val="single" w:sz="4" w:space="0" w:color="000000"/>
            </w:tcBorders>
            <w:shd w:val="clear" w:color="auto" w:fill="auto"/>
          </w:tcPr>
          <w:p w14:paraId="10B923EB"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Прибрежная защитная полоса (ПЗП), м</w:t>
            </w:r>
          </w:p>
        </w:tc>
        <w:tc>
          <w:tcPr>
            <w:tcW w:w="2189" w:type="dxa"/>
            <w:tcBorders>
              <w:top w:val="single" w:sz="4" w:space="0" w:color="000000"/>
              <w:left w:val="single" w:sz="4" w:space="0" w:color="000000"/>
              <w:bottom w:val="single" w:sz="4" w:space="0" w:color="000000"/>
              <w:right w:val="single" w:sz="4" w:space="0" w:color="000000"/>
            </w:tcBorders>
            <w:shd w:val="clear" w:color="auto" w:fill="auto"/>
          </w:tcPr>
          <w:p w14:paraId="29A39A95" w14:textId="77777777"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Береговая полоса, м</w:t>
            </w:r>
          </w:p>
        </w:tc>
      </w:tr>
      <w:tr w:rsidR="00CB6675" w14:paraId="7FE0C588" w14:textId="77777777" w:rsidTr="008C56B8">
        <w:tc>
          <w:tcPr>
            <w:tcW w:w="667" w:type="dxa"/>
            <w:tcBorders>
              <w:top w:val="single" w:sz="4" w:space="0" w:color="000000"/>
              <w:left w:val="single" w:sz="4" w:space="0" w:color="000000"/>
              <w:bottom w:val="single" w:sz="4" w:space="0" w:color="000000"/>
            </w:tcBorders>
            <w:shd w:val="clear" w:color="auto" w:fill="auto"/>
          </w:tcPr>
          <w:p w14:paraId="0B04B5DD" w14:textId="77777777" w:rsidR="00CB6675" w:rsidRPr="00E75F45" w:rsidRDefault="00CB6675" w:rsidP="00E75F45">
            <w:pPr>
              <w:pStyle w:val="a7"/>
              <w:jc w:val="center"/>
              <w:rPr>
                <w:rFonts w:ascii="Times New Roman" w:hAnsi="Times New Roman" w:cs="Times New Roman"/>
                <w:sz w:val="24"/>
                <w:szCs w:val="24"/>
              </w:rPr>
            </w:pPr>
            <w:r w:rsidRPr="00E75F45">
              <w:rPr>
                <w:rFonts w:ascii="Times New Roman" w:hAnsi="Times New Roman" w:cs="Times New Roman"/>
                <w:sz w:val="24"/>
                <w:szCs w:val="24"/>
              </w:rPr>
              <w:t>1</w:t>
            </w:r>
          </w:p>
        </w:tc>
        <w:tc>
          <w:tcPr>
            <w:tcW w:w="2306" w:type="dxa"/>
            <w:tcBorders>
              <w:top w:val="single" w:sz="4" w:space="0" w:color="000000"/>
              <w:left w:val="single" w:sz="4" w:space="0" w:color="000000"/>
              <w:bottom w:val="single" w:sz="4" w:space="0" w:color="000000"/>
            </w:tcBorders>
            <w:shd w:val="clear" w:color="auto" w:fill="auto"/>
          </w:tcPr>
          <w:p w14:paraId="4EC1892B" w14:textId="77777777" w:rsidR="00CB6675" w:rsidRPr="00E75F45" w:rsidRDefault="00CB6675" w:rsidP="00E75F45">
            <w:pPr>
              <w:pStyle w:val="a7"/>
              <w:jc w:val="center"/>
              <w:rPr>
                <w:rFonts w:ascii="Times New Roman" w:hAnsi="Times New Roman" w:cs="Times New Roman"/>
                <w:sz w:val="24"/>
                <w:szCs w:val="24"/>
              </w:rPr>
            </w:pPr>
            <w:r w:rsidRPr="00E75F45">
              <w:rPr>
                <w:rFonts w:ascii="Times New Roman" w:hAnsi="Times New Roman" w:cs="Times New Roman"/>
                <w:sz w:val="24"/>
                <w:szCs w:val="24"/>
              </w:rPr>
              <w:t>р. Веж-Айва (42км.)</w:t>
            </w:r>
          </w:p>
        </w:tc>
        <w:tc>
          <w:tcPr>
            <w:tcW w:w="2273" w:type="dxa"/>
            <w:tcBorders>
              <w:top w:val="single" w:sz="4" w:space="0" w:color="000000"/>
              <w:left w:val="single" w:sz="4" w:space="0" w:color="000000"/>
              <w:bottom w:val="single" w:sz="4" w:space="0" w:color="000000"/>
            </w:tcBorders>
            <w:shd w:val="clear" w:color="auto" w:fill="auto"/>
          </w:tcPr>
          <w:p w14:paraId="71B82510" w14:textId="77777777" w:rsidR="00CB6675" w:rsidRPr="00E75F45" w:rsidRDefault="00CB6675" w:rsidP="00E75F45">
            <w:pPr>
              <w:pStyle w:val="a7"/>
              <w:jc w:val="center"/>
              <w:rPr>
                <w:rFonts w:ascii="Times New Roman" w:hAnsi="Times New Roman" w:cs="Times New Roman"/>
                <w:sz w:val="24"/>
                <w:szCs w:val="24"/>
              </w:rPr>
            </w:pPr>
            <w:r w:rsidRPr="00E75F45">
              <w:rPr>
                <w:rFonts w:ascii="Times New Roman" w:hAnsi="Times New Roman" w:cs="Times New Roman"/>
                <w:sz w:val="24"/>
                <w:szCs w:val="24"/>
              </w:rPr>
              <w:t>100</w:t>
            </w:r>
          </w:p>
        </w:tc>
        <w:tc>
          <w:tcPr>
            <w:tcW w:w="2380" w:type="dxa"/>
            <w:tcBorders>
              <w:top w:val="single" w:sz="4" w:space="0" w:color="000000"/>
              <w:left w:val="single" w:sz="4" w:space="0" w:color="000000"/>
              <w:bottom w:val="single" w:sz="4" w:space="0" w:color="000000"/>
            </w:tcBorders>
            <w:shd w:val="clear" w:color="auto" w:fill="auto"/>
          </w:tcPr>
          <w:p w14:paraId="4072CCFA" w14:textId="77777777" w:rsidR="00CB6675" w:rsidRPr="00E75F45" w:rsidRDefault="00CB6675" w:rsidP="00E75F45">
            <w:pPr>
              <w:pStyle w:val="a7"/>
              <w:jc w:val="center"/>
              <w:rPr>
                <w:rFonts w:ascii="Times New Roman" w:hAnsi="Times New Roman" w:cs="Times New Roman"/>
                <w:sz w:val="24"/>
                <w:szCs w:val="24"/>
              </w:rPr>
            </w:pPr>
            <w:r w:rsidRPr="00E75F45">
              <w:rPr>
                <w:rFonts w:ascii="Times New Roman" w:hAnsi="Times New Roman" w:cs="Times New Roman"/>
                <w:sz w:val="24"/>
                <w:szCs w:val="24"/>
              </w:rPr>
              <w:t>40</w:t>
            </w:r>
          </w:p>
        </w:tc>
        <w:tc>
          <w:tcPr>
            <w:tcW w:w="2189" w:type="dxa"/>
            <w:tcBorders>
              <w:top w:val="single" w:sz="4" w:space="0" w:color="000000"/>
              <w:left w:val="single" w:sz="4" w:space="0" w:color="000000"/>
              <w:bottom w:val="single" w:sz="4" w:space="0" w:color="000000"/>
              <w:right w:val="single" w:sz="4" w:space="0" w:color="000000"/>
            </w:tcBorders>
            <w:shd w:val="clear" w:color="auto" w:fill="auto"/>
          </w:tcPr>
          <w:p w14:paraId="0F2E5788" w14:textId="77777777" w:rsidR="00CB6675" w:rsidRPr="00E75F45" w:rsidRDefault="00CB6675" w:rsidP="00E75F45">
            <w:pPr>
              <w:pStyle w:val="a7"/>
              <w:jc w:val="center"/>
              <w:rPr>
                <w:rFonts w:ascii="Times New Roman" w:hAnsi="Times New Roman" w:cs="Times New Roman"/>
                <w:sz w:val="24"/>
                <w:szCs w:val="24"/>
              </w:rPr>
            </w:pPr>
            <w:r w:rsidRPr="00E75F45">
              <w:rPr>
                <w:rFonts w:ascii="Times New Roman" w:hAnsi="Times New Roman" w:cs="Times New Roman"/>
                <w:sz w:val="24"/>
                <w:szCs w:val="24"/>
              </w:rPr>
              <w:t>20</w:t>
            </w:r>
          </w:p>
        </w:tc>
      </w:tr>
    </w:tbl>
    <w:p w14:paraId="6E131D6F" w14:textId="77777777" w:rsidR="00E75F45" w:rsidRDefault="00E75F45" w:rsidP="00CB6675">
      <w:pPr>
        <w:ind w:firstLine="15"/>
        <w:jc w:val="center"/>
        <w:rPr>
          <w:b/>
        </w:rPr>
      </w:pPr>
    </w:p>
    <w:p w14:paraId="5C6189DE" w14:textId="4CDA4EF0" w:rsidR="00CB6675" w:rsidRPr="00E75F4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5.3. Санитарно-защитные зоны инженерной инфраструктуры</w:t>
      </w:r>
    </w:p>
    <w:p w14:paraId="24F2EA15" w14:textId="77777777" w:rsidR="00CB6675" w:rsidRPr="00E75F45" w:rsidRDefault="00CB6675" w:rsidP="00E75F45">
      <w:pPr>
        <w:pStyle w:val="a7"/>
        <w:jc w:val="both"/>
        <w:rPr>
          <w:rFonts w:ascii="Times New Roman" w:hAnsi="Times New Roman" w:cs="Times New Roman"/>
          <w:sz w:val="24"/>
          <w:szCs w:val="24"/>
        </w:rPr>
      </w:pPr>
    </w:p>
    <w:p w14:paraId="160AF8B4" w14:textId="238D894B"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В соответствии с планом градостроительного развития территории будет проведено инженерное обеспечение территории по следующим направлениям:</w:t>
      </w:r>
    </w:p>
    <w:p w14:paraId="3DF3D966" w14:textId="0DF735C0"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E75F45">
        <w:rPr>
          <w:rFonts w:ascii="Times New Roman" w:hAnsi="Times New Roman" w:cs="Times New Roman"/>
          <w:sz w:val="24"/>
          <w:szCs w:val="24"/>
        </w:rPr>
        <w:t>- водоснабжение.</w:t>
      </w:r>
    </w:p>
    <w:p w14:paraId="4EE7E6E2" w14:textId="144D9CED"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канализация.</w:t>
      </w:r>
    </w:p>
    <w:p w14:paraId="31915B39" w14:textId="47688F49"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энергоснабжение.</w:t>
      </w:r>
    </w:p>
    <w:p w14:paraId="30655B7F" w14:textId="2B10BE8B"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теплоснабжение.</w:t>
      </w:r>
    </w:p>
    <w:p w14:paraId="3B73DD0C" w14:textId="3BC80666"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газоснабжение.</w:t>
      </w:r>
    </w:p>
    <w:p w14:paraId="66F3DAE4" w14:textId="17FFF13D" w:rsidR="00CB6675" w:rsidRPr="00E75F45" w:rsidRDefault="00E75F45" w:rsidP="00E75F45">
      <w:pPr>
        <w:pStyle w:val="a7"/>
        <w:jc w:val="both"/>
        <w:rPr>
          <w:rFonts w:ascii="Times New Roman" w:hAnsi="Times New Roman" w:cs="Times New Roman"/>
          <w:b/>
          <w:iCs/>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Все объекты инженерной инфраструктуры имеют свои санитарно-защитные зоны </w:t>
      </w:r>
      <w:r>
        <w:rPr>
          <w:rFonts w:ascii="Times New Roman" w:hAnsi="Times New Roman" w:cs="Times New Roman"/>
          <w:sz w:val="24"/>
          <w:szCs w:val="24"/>
        </w:rPr>
        <w:t>-</w:t>
      </w:r>
      <w:r w:rsidR="00CB6675" w:rsidRPr="00E75F45">
        <w:rPr>
          <w:rFonts w:ascii="Times New Roman" w:hAnsi="Times New Roman" w:cs="Times New Roman"/>
          <w:sz w:val="24"/>
          <w:szCs w:val="24"/>
        </w:rPr>
        <w:t xml:space="preserve"> полосы.         </w:t>
      </w:r>
    </w:p>
    <w:p w14:paraId="34214C3F" w14:textId="3E42D17D" w:rsidR="00CB667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Водоснабжение.</w:t>
      </w:r>
    </w:p>
    <w:p w14:paraId="246B8C71" w14:textId="77777777" w:rsidR="00E75F45" w:rsidRPr="00E75F45" w:rsidRDefault="00E75F45" w:rsidP="00E75F45">
      <w:pPr>
        <w:pStyle w:val="a7"/>
        <w:jc w:val="center"/>
        <w:rPr>
          <w:rFonts w:ascii="Times New Roman" w:hAnsi="Times New Roman" w:cs="Times New Roman"/>
          <w:b/>
          <w:bCs/>
          <w:sz w:val="24"/>
          <w:szCs w:val="24"/>
        </w:rPr>
      </w:pPr>
    </w:p>
    <w:p w14:paraId="7C76EA8B" w14:textId="46EB3CEA"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Согласно СП 31.13330.2012 «СНиП 2.04.02-84 Водоснабжение. Наружные сети и сооружения» ширину санитарно-защитной полосы водопроводов, проходящих по не застроенной территории, надлежит принимать от крайних водоводов:</w:t>
      </w:r>
    </w:p>
    <w:p w14:paraId="7910D8A5" w14:textId="18FDE3E0"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при прокладке в сухих грунтах – не менее 10 м при Ø до 1000 и не менее 20м </w:t>
      </w:r>
      <w:proofErr w:type="gramStart"/>
      <w:r w:rsidR="00CB6675" w:rsidRPr="00E75F45">
        <w:rPr>
          <w:rFonts w:ascii="Times New Roman" w:hAnsi="Times New Roman" w:cs="Times New Roman"/>
          <w:sz w:val="24"/>
          <w:szCs w:val="24"/>
        </w:rPr>
        <w:t>при  Ø</w:t>
      </w:r>
      <w:proofErr w:type="gramEnd"/>
      <w:r w:rsidR="00CB6675" w:rsidRPr="00E75F45">
        <w:rPr>
          <w:rFonts w:ascii="Times New Roman" w:hAnsi="Times New Roman" w:cs="Times New Roman"/>
          <w:sz w:val="24"/>
          <w:szCs w:val="24"/>
        </w:rPr>
        <w:t xml:space="preserve"> &gt;1000;</w:t>
      </w:r>
    </w:p>
    <w:p w14:paraId="16541F6A" w14:textId="40457FF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в мокрых грунтах – не менее 50 м независимо от диаметра.</w:t>
      </w:r>
    </w:p>
    <w:p w14:paraId="3445E785" w14:textId="11A9C232"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При прокладке водоводов по застроенной территории ширину полосы по согласованию с природоохранными органами допускается уменьшать.</w:t>
      </w:r>
    </w:p>
    <w:p w14:paraId="78CFB420" w14:textId="03B839EC"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В целях обеспечения населения доброкачественной питьевой водой предусматривается организация зон санитарной охраны источников водоснабжения в составе 3-х поясов.</w:t>
      </w:r>
    </w:p>
    <w:p w14:paraId="533E3585" w14:textId="474A939A"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-защита места водозабора и водозаборных сооружений от случайного или умышленного загрязнения и повреждения. </w:t>
      </w:r>
    </w:p>
    <w:p w14:paraId="14981FF0" w14:textId="6987CCA5"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Второй и третий пояса (пояса ограничений) включают территорию, предназначенную для предупреждения загрязнения воды источников водоснабжения. </w:t>
      </w:r>
    </w:p>
    <w:p w14:paraId="2B0DEDE4" w14:textId="22C34298"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В зонах санитарной охраны источника питьевого водоснабжения, водопроводных сетей и сооружений устанавливается специальный режим их эксплуатации в соответствии с требованиями СанПиН 2.1.4.1110-02. </w:t>
      </w:r>
    </w:p>
    <w:p w14:paraId="506C040A" w14:textId="19816B77"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Территория первого пояса зон санитарной охраны R=30 м должна быть спланирована для отвода поверхностного стока за ее пределы, озеленена, ограждена и обеспечена охраной.</w:t>
      </w:r>
    </w:p>
    <w:p w14:paraId="5AE3E705" w14:textId="7A2A9555"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На территории первого пояса запрещается:</w:t>
      </w:r>
    </w:p>
    <w:p w14:paraId="7422A087" w14:textId="1883CC4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посадка высокоствольных деревьев;</w:t>
      </w:r>
    </w:p>
    <w:p w14:paraId="6F754297" w14:textId="71F51649"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w:t>
      </w:r>
    </w:p>
    <w:p w14:paraId="00889C43" w14:textId="2BE4367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размещение жилых и общественных зданий, проживание людей;</w:t>
      </w:r>
    </w:p>
    <w:p w14:paraId="13DF5E21" w14:textId="0268BD71"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выпуск в поверхностные источники сточных вод, купание, водопой и выпас скота, стирка белья, рыбная ловля, применение ядохимикатов, удобрений и другие виды водопользования, оказывающие влияние на качество воды.</w:t>
      </w:r>
    </w:p>
    <w:p w14:paraId="7B2ADCC5" w14:textId="456485C1"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На территории второго и третьего поясов зоны санитарной охраны подземных источников водоснабжения запрещается:</w:t>
      </w:r>
    </w:p>
    <w:p w14:paraId="36647388" w14:textId="266B8A32"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закачка отработанных вод в подземные горизонты;</w:t>
      </w:r>
    </w:p>
    <w:p w14:paraId="46B0F150" w14:textId="0FFC897D"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подземное складирование твердых отходов;</w:t>
      </w:r>
    </w:p>
    <w:p w14:paraId="0D2659CA" w14:textId="50EA60F3"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разработка недр земли;</w:t>
      </w:r>
    </w:p>
    <w:p w14:paraId="134F580D" w14:textId="799448A4"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размещение складов горюче-смазочных материалов, ядохимикатов и минеральных удобрений, накопителей промышленных стоков, </w:t>
      </w:r>
      <w:proofErr w:type="spellStart"/>
      <w:r w:rsidR="00CB6675" w:rsidRPr="00E75F45">
        <w:rPr>
          <w:rFonts w:ascii="Times New Roman" w:hAnsi="Times New Roman" w:cs="Times New Roman"/>
          <w:sz w:val="24"/>
          <w:szCs w:val="24"/>
        </w:rPr>
        <w:t>шламохранилищ</w:t>
      </w:r>
      <w:proofErr w:type="spellEnd"/>
      <w:r w:rsidR="00CB6675" w:rsidRPr="00E75F45">
        <w:rPr>
          <w:rFonts w:ascii="Times New Roman" w:hAnsi="Times New Roman" w:cs="Times New Roman"/>
          <w:sz w:val="24"/>
          <w:szCs w:val="24"/>
        </w:rPr>
        <w:t xml:space="preserve"> и других объектов, которые могут вызвать химическое загрязнение источников водоснабжения (размещение таких объектов допускается в пределах третьего пояса только при использовании защищенных подземных вод, при условии выполнения специальных мероприятий по </w:t>
      </w:r>
      <w:r w:rsidR="00CB6675" w:rsidRPr="00E75F45">
        <w:rPr>
          <w:rFonts w:ascii="Times New Roman" w:hAnsi="Times New Roman" w:cs="Times New Roman"/>
          <w:sz w:val="24"/>
          <w:szCs w:val="24"/>
        </w:rPr>
        <w:lastRenderedPageBreak/>
        <w:t>защите водоносного горизонта по согласованию с органами санитарно-эпидемиологического надзора);</w:t>
      </w:r>
    </w:p>
    <w:p w14:paraId="65F1B101" w14:textId="2F181DF3"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размещение кладбищ, скотомогильников, полей ассенизации, полей фильтрации, животноводческих и птицеводческих предприятий и других объектов, которые могут вызвать микробные загрязнения подземных вод;</w:t>
      </w:r>
    </w:p>
    <w:p w14:paraId="04205BBE" w14:textId="3840905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применение удобрений и ядохимикатов;</w:t>
      </w:r>
    </w:p>
    <w:p w14:paraId="686C3C79" w14:textId="45DEAEEC"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рубка леса главного пользования и реконструкции, допускаются только рубки ухода и санитарные рубки леса.</w:t>
      </w:r>
    </w:p>
    <w:p w14:paraId="1B58CD7E" w14:textId="6DD149D9" w:rsidR="00CB6675" w:rsidRPr="00E75F45" w:rsidRDefault="00E75F45" w:rsidP="00E75F45">
      <w:pPr>
        <w:pStyle w:val="a7"/>
        <w:jc w:val="both"/>
        <w:rPr>
          <w:rFonts w:ascii="Times New Roman" w:hAnsi="Times New Roman" w:cs="Times New Roman"/>
          <w:b/>
          <w:iCs/>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Граница I-го пояса для подземных источников устанавливается 30 м от водозаборных сооружений (вокруг скважин), огораживается забором и защищается полосой зеленых насаждений.</w:t>
      </w:r>
    </w:p>
    <w:p w14:paraId="38D024F4" w14:textId="2673FB24" w:rsidR="00CB667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Отопительные котельные.</w:t>
      </w:r>
    </w:p>
    <w:p w14:paraId="4A7648AD" w14:textId="77777777" w:rsidR="00E75F45" w:rsidRPr="00E75F45" w:rsidRDefault="00E75F45" w:rsidP="00E75F45">
      <w:pPr>
        <w:pStyle w:val="a7"/>
        <w:jc w:val="center"/>
        <w:rPr>
          <w:rFonts w:ascii="Times New Roman" w:hAnsi="Times New Roman" w:cs="Times New Roman"/>
          <w:b/>
          <w:bCs/>
          <w:sz w:val="24"/>
          <w:szCs w:val="24"/>
        </w:rPr>
      </w:pPr>
    </w:p>
    <w:p w14:paraId="242677BD" w14:textId="46EB0F2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В связи с перспективным строительством газопровода предусматривается строительство отопительных котельных, работающие на газе. СЗЗ от котельных ориентировочно составляют:</w:t>
      </w:r>
    </w:p>
    <w:p w14:paraId="72CC51FE" w14:textId="3F9495F0"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котельные 60 Гкал/час – 100 м;</w:t>
      </w:r>
    </w:p>
    <w:p w14:paraId="2372704A" w14:textId="6CB6BA15"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котельные – 40 Гкал/час – 50 м.</w:t>
      </w:r>
    </w:p>
    <w:p w14:paraId="784A99D3" w14:textId="26C87514" w:rsidR="00CB6675" w:rsidRPr="00E75F45" w:rsidRDefault="00E75F45" w:rsidP="00E75F45">
      <w:pPr>
        <w:pStyle w:val="a7"/>
        <w:jc w:val="both"/>
        <w:rPr>
          <w:rFonts w:ascii="Times New Roman" w:hAnsi="Times New Roman" w:cs="Times New Roman"/>
          <w:b/>
          <w:iCs/>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При установлении минимальной величины санитарно-защитной зоны от котельных необходимо определение расчетной концентрации в приземном слое атмосферы с учетом высоты жилых зданий в зоне максимального загрязнения атмосферного воздуха от котельной (10- 40 высот трубы котельной), а также акустических расчетов. СЗЗ при расчетных значениях ожидаемого загрязнения атмосферного воздуха в пределах ПДК в приземном слое и на различных высотах прилегающей жилой застройки не должна быть менее 50м.</w:t>
      </w:r>
    </w:p>
    <w:p w14:paraId="60FC36C6" w14:textId="41F322EC" w:rsidR="00CB667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Газоснабжение.</w:t>
      </w:r>
    </w:p>
    <w:p w14:paraId="278F9386" w14:textId="77777777" w:rsidR="00E75F45" w:rsidRPr="00E75F45" w:rsidRDefault="00E75F45" w:rsidP="00E75F45">
      <w:pPr>
        <w:pStyle w:val="a7"/>
        <w:jc w:val="center"/>
        <w:rPr>
          <w:rFonts w:ascii="Times New Roman" w:hAnsi="Times New Roman" w:cs="Times New Roman"/>
          <w:b/>
          <w:bCs/>
          <w:sz w:val="24"/>
          <w:szCs w:val="24"/>
        </w:rPr>
      </w:pPr>
    </w:p>
    <w:p w14:paraId="46CE4556" w14:textId="46CA956A"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При прокладке газопроводных сетей и строительстве регуляторных станций ГРП расстояние от ГРП газопроводов до населенных пунктов, промышленных предприятий, зданий и сооружений следует принимать в зависимости от классов и диаметра газопровода в соответствии со СНиП 2.05.06-85 «Магистральные трубопроводы». </w:t>
      </w:r>
    </w:p>
    <w:p w14:paraId="7246D44C" w14:textId="4BCA0F6A"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По территории муниципального образования </w:t>
      </w:r>
      <w:proofErr w:type="spellStart"/>
      <w:r w:rsidR="00CB6675" w:rsidRPr="00E75F45">
        <w:rPr>
          <w:rFonts w:ascii="Times New Roman" w:hAnsi="Times New Roman" w:cs="Times New Roman"/>
          <w:sz w:val="24"/>
          <w:szCs w:val="24"/>
        </w:rPr>
        <w:t>Карамальский</w:t>
      </w:r>
      <w:proofErr w:type="spellEnd"/>
      <w:r w:rsidR="00CB6675" w:rsidRPr="00E75F45">
        <w:rPr>
          <w:rFonts w:ascii="Times New Roman" w:hAnsi="Times New Roman" w:cs="Times New Roman"/>
          <w:sz w:val="24"/>
          <w:szCs w:val="24"/>
        </w:rPr>
        <w:t xml:space="preserve"> сельсовет Никольского района Пензенской области проходит поселковый газопровод низкого давления. </w:t>
      </w:r>
      <w:proofErr w:type="gramStart"/>
      <w:r w:rsidR="00CB6675" w:rsidRPr="00E75F45">
        <w:rPr>
          <w:rFonts w:ascii="Times New Roman" w:hAnsi="Times New Roman" w:cs="Times New Roman"/>
          <w:sz w:val="24"/>
          <w:szCs w:val="24"/>
        </w:rPr>
        <w:t>Согласно правил</w:t>
      </w:r>
      <w:proofErr w:type="gramEnd"/>
      <w:r>
        <w:rPr>
          <w:rFonts w:ascii="Times New Roman" w:hAnsi="Times New Roman" w:cs="Times New Roman"/>
          <w:sz w:val="24"/>
          <w:szCs w:val="24"/>
        </w:rPr>
        <w:t xml:space="preserve"> </w:t>
      </w:r>
      <w:r w:rsidR="00CB6675" w:rsidRPr="00E75F45">
        <w:rPr>
          <w:rFonts w:ascii="Times New Roman" w:hAnsi="Times New Roman" w:cs="Times New Roman"/>
          <w:sz w:val="24"/>
          <w:szCs w:val="24"/>
        </w:rPr>
        <w:t>охраны газораспределительных сетей, утвержденных Постановлением Правительства РФ «Об утверждении Правил охраны газораспределительных сетей» от 20.11.2000 г. №878 с изм. 2016г., в соответствии с п.7 установлены охранные зоны:</w:t>
      </w:r>
    </w:p>
    <w:p w14:paraId="224B6292" w14:textId="1AEA5A7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4111315D" w14:textId="2B357274" w:rsidR="00CB667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3C74A17C" w14:textId="77777777" w:rsidR="00E75F45" w:rsidRPr="00E75F45" w:rsidRDefault="00E75F45" w:rsidP="00E75F45">
      <w:pPr>
        <w:pStyle w:val="a7"/>
        <w:jc w:val="both"/>
        <w:rPr>
          <w:rFonts w:ascii="Times New Roman" w:hAnsi="Times New Roman" w:cs="Times New Roman"/>
          <w:i/>
          <w:iCs/>
          <w:sz w:val="24"/>
          <w:szCs w:val="24"/>
        </w:rPr>
      </w:pPr>
    </w:p>
    <w:p w14:paraId="4B9F8AB6" w14:textId="15C65315" w:rsidR="00CB6675" w:rsidRDefault="00CB6675" w:rsidP="00E75F45">
      <w:pPr>
        <w:pStyle w:val="a7"/>
        <w:jc w:val="center"/>
        <w:rPr>
          <w:rFonts w:ascii="Times New Roman" w:hAnsi="Times New Roman" w:cs="Times New Roman"/>
          <w:b/>
          <w:bCs/>
          <w:sz w:val="24"/>
          <w:szCs w:val="24"/>
        </w:rPr>
      </w:pPr>
      <w:r w:rsidRPr="00E75F45">
        <w:rPr>
          <w:rFonts w:ascii="Times New Roman" w:hAnsi="Times New Roman" w:cs="Times New Roman"/>
          <w:b/>
          <w:bCs/>
          <w:sz w:val="24"/>
          <w:szCs w:val="24"/>
        </w:rPr>
        <w:t>Электроснабжение.</w:t>
      </w:r>
    </w:p>
    <w:p w14:paraId="746E0652" w14:textId="77777777" w:rsidR="00E75F45" w:rsidRPr="00E75F45" w:rsidRDefault="00E75F45" w:rsidP="00E75F45">
      <w:pPr>
        <w:pStyle w:val="a7"/>
        <w:jc w:val="center"/>
        <w:rPr>
          <w:rFonts w:ascii="Times New Roman" w:hAnsi="Times New Roman" w:cs="Times New Roman"/>
          <w:b/>
          <w:bCs/>
          <w:sz w:val="24"/>
          <w:szCs w:val="24"/>
        </w:rPr>
      </w:pPr>
    </w:p>
    <w:p w14:paraId="42993E5C" w14:textId="38EDBFC9"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В целях защиты населения от воздействия электрического поля, создаваемого воздушными линиями электропередач (ВЛ), устанавливаются санитарные разрывы. Санитарный разрыв ВЛ устанавливается на территории вдоль трассы высоковольтной линии, в которой напряженность электрического поля превышает 1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/м.</w:t>
      </w:r>
    </w:p>
    <w:p w14:paraId="0BFA2BE3" w14:textId="45A9DB9C"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Согласно Правил охраны электрических сетей свыше 1000 вольт, утвержденных Постановлением Правительства от 26.03.84 г. №255, границы санитарных разрывов вдоль </w:t>
      </w:r>
      <w:r w:rsidR="00CB6675" w:rsidRPr="00E75F45">
        <w:rPr>
          <w:rFonts w:ascii="Times New Roman" w:hAnsi="Times New Roman" w:cs="Times New Roman"/>
          <w:sz w:val="24"/>
          <w:szCs w:val="24"/>
        </w:rPr>
        <w:lastRenderedPageBreak/>
        <w:t>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к ВЛ:</w:t>
      </w:r>
    </w:p>
    <w:p w14:paraId="17725C7D" w14:textId="232C9677"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30 м –   для ВЛ напряжением 500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w:t>
      </w:r>
    </w:p>
    <w:p w14:paraId="1952E3A8" w14:textId="3F527536"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20 м — для ВЛ напряжением 110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w:t>
      </w:r>
    </w:p>
    <w:p w14:paraId="1BF45902" w14:textId="2CF914BF"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15 м — для линий электропередач напряжением 35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w:t>
      </w:r>
    </w:p>
    <w:p w14:paraId="08076551" w14:textId="2950329B"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10 м - для линий электропередач напряжением до 20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w:t>
      </w:r>
    </w:p>
    <w:p w14:paraId="1EC681C2" w14:textId="1C97E7FC"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2м </w:t>
      </w:r>
      <w:r>
        <w:rPr>
          <w:rFonts w:ascii="Times New Roman" w:hAnsi="Times New Roman" w:cs="Times New Roman"/>
          <w:sz w:val="24"/>
          <w:szCs w:val="24"/>
        </w:rPr>
        <w:t>-</w:t>
      </w:r>
      <w:r w:rsidR="00CB6675" w:rsidRPr="00E75F45">
        <w:rPr>
          <w:rFonts w:ascii="Times New Roman" w:hAnsi="Times New Roman" w:cs="Times New Roman"/>
          <w:sz w:val="24"/>
          <w:szCs w:val="24"/>
        </w:rPr>
        <w:t xml:space="preserve"> для линий электропередач напряжением до 1 </w:t>
      </w:r>
      <w:proofErr w:type="spellStart"/>
      <w:r w:rsidR="00CB6675" w:rsidRPr="00E75F45">
        <w:rPr>
          <w:rFonts w:ascii="Times New Roman" w:hAnsi="Times New Roman" w:cs="Times New Roman"/>
          <w:sz w:val="24"/>
          <w:szCs w:val="24"/>
        </w:rPr>
        <w:t>кВ.</w:t>
      </w:r>
      <w:proofErr w:type="spellEnd"/>
    </w:p>
    <w:p w14:paraId="406CC532" w14:textId="09EBFE4E" w:rsidR="00CB667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По муниципального образования </w:t>
      </w:r>
      <w:proofErr w:type="spellStart"/>
      <w:r w:rsidR="00CB6675" w:rsidRPr="00E75F45">
        <w:rPr>
          <w:rFonts w:ascii="Times New Roman" w:hAnsi="Times New Roman" w:cs="Times New Roman"/>
          <w:sz w:val="24"/>
          <w:szCs w:val="24"/>
        </w:rPr>
        <w:t>Карамальский</w:t>
      </w:r>
      <w:proofErr w:type="spellEnd"/>
      <w:r w:rsidR="00CB6675" w:rsidRPr="00E75F45">
        <w:rPr>
          <w:rFonts w:ascii="Times New Roman" w:hAnsi="Times New Roman" w:cs="Times New Roman"/>
          <w:sz w:val="24"/>
          <w:szCs w:val="24"/>
        </w:rPr>
        <w:t xml:space="preserve"> сельсовет Никольского района Пензенской области проходят ВЛ 500кВ, 110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 xml:space="preserve">, 35 </w:t>
      </w:r>
      <w:proofErr w:type="spellStart"/>
      <w:r w:rsidR="00CB6675" w:rsidRPr="00E75F45">
        <w:rPr>
          <w:rFonts w:ascii="Times New Roman" w:hAnsi="Times New Roman" w:cs="Times New Roman"/>
          <w:sz w:val="24"/>
          <w:szCs w:val="24"/>
        </w:rPr>
        <w:t>кВ</w:t>
      </w:r>
      <w:proofErr w:type="spellEnd"/>
      <w:r w:rsidR="00CB6675" w:rsidRPr="00E75F45">
        <w:rPr>
          <w:rFonts w:ascii="Times New Roman" w:hAnsi="Times New Roman" w:cs="Times New Roman"/>
          <w:sz w:val="24"/>
          <w:szCs w:val="24"/>
        </w:rPr>
        <w:t>, 10кВ.</w:t>
      </w:r>
    </w:p>
    <w:p w14:paraId="3D87BEDE" w14:textId="77777777" w:rsidR="00E75F45" w:rsidRPr="00E75F45" w:rsidRDefault="00E75F45" w:rsidP="00E75F45">
      <w:pPr>
        <w:pStyle w:val="a7"/>
        <w:jc w:val="center"/>
        <w:rPr>
          <w:rFonts w:ascii="Times New Roman" w:hAnsi="Times New Roman" w:cs="Times New Roman"/>
          <w:sz w:val="24"/>
          <w:szCs w:val="24"/>
        </w:rPr>
      </w:pPr>
    </w:p>
    <w:p w14:paraId="27D5E136" w14:textId="5E0873DD" w:rsidR="00CB6675" w:rsidRDefault="00CB6675" w:rsidP="00E75F45">
      <w:pPr>
        <w:pStyle w:val="a7"/>
        <w:jc w:val="center"/>
        <w:rPr>
          <w:rFonts w:ascii="Times New Roman" w:hAnsi="Times New Roman" w:cs="Times New Roman"/>
          <w:b/>
          <w:sz w:val="24"/>
          <w:szCs w:val="24"/>
        </w:rPr>
      </w:pPr>
      <w:r w:rsidRPr="00E75F45">
        <w:rPr>
          <w:rFonts w:ascii="Times New Roman" w:hAnsi="Times New Roman" w:cs="Times New Roman"/>
          <w:b/>
          <w:sz w:val="24"/>
          <w:szCs w:val="24"/>
        </w:rPr>
        <w:t>Линии связи.</w:t>
      </w:r>
    </w:p>
    <w:p w14:paraId="0551DE60" w14:textId="77777777" w:rsidR="00E75F45" w:rsidRPr="00E75F45" w:rsidRDefault="00E75F45" w:rsidP="00E75F45">
      <w:pPr>
        <w:pStyle w:val="a7"/>
        <w:jc w:val="center"/>
        <w:rPr>
          <w:rFonts w:ascii="Times New Roman" w:eastAsia="Arial Unicode MS" w:hAnsi="Times New Roman" w:cs="Times New Roman"/>
          <w:bCs/>
          <w:sz w:val="24"/>
          <w:szCs w:val="24"/>
        </w:rPr>
      </w:pPr>
    </w:p>
    <w:p w14:paraId="532DAA7C" w14:textId="02486C3F"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Согласно Правил охраны линий и сооружений связи Российской Федерации, утвержденных Постановлением Правительства РФ от 9.06.1995 г. №</w:t>
      </w: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578, охранная зона вдоль трассы кабеля связи </w:t>
      </w:r>
      <w:r>
        <w:rPr>
          <w:rFonts w:ascii="Times New Roman" w:hAnsi="Times New Roman" w:cs="Times New Roman"/>
          <w:sz w:val="24"/>
          <w:szCs w:val="24"/>
        </w:rPr>
        <w:t>-</w:t>
      </w:r>
      <w:r w:rsidR="00CB6675" w:rsidRPr="00E75F45">
        <w:rPr>
          <w:rFonts w:ascii="Times New Roman" w:hAnsi="Times New Roman" w:cs="Times New Roman"/>
          <w:sz w:val="24"/>
          <w:szCs w:val="24"/>
        </w:rPr>
        <w:t xml:space="preserve"> по 2,0 м с каждой стороны. По территории муниципального образования </w:t>
      </w:r>
      <w:proofErr w:type="spellStart"/>
      <w:r w:rsidR="00CB6675" w:rsidRPr="00E75F45">
        <w:rPr>
          <w:rFonts w:ascii="Times New Roman" w:hAnsi="Times New Roman" w:cs="Times New Roman"/>
          <w:sz w:val="24"/>
          <w:szCs w:val="24"/>
        </w:rPr>
        <w:t>Карамальский</w:t>
      </w:r>
      <w:proofErr w:type="spellEnd"/>
      <w:r w:rsidR="00CB6675" w:rsidRPr="00E75F45">
        <w:rPr>
          <w:rFonts w:ascii="Times New Roman" w:hAnsi="Times New Roman" w:cs="Times New Roman"/>
          <w:sz w:val="24"/>
          <w:szCs w:val="24"/>
        </w:rPr>
        <w:t xml:space="preserve"> сельсовет Никольского района Пензенской области проходит оптико-волоконная линия связи.</w:t>
      </w:r>
    </w:p>
    <w:p w14:paraId="19F23708" w14:textId="77777777" w:rsidR="00CB6675" w:rsidRPr="00E75F45" w:rsidRDefault="00CB6675" w:rsidP="00E75F45">
      <w:pPr>
        <w:pStyle w:val="a7"/>
        <w:jc w:val="center"/>
        <w:rPr>
          <w:rFonts w:ascii="Times New Roman" w:hAnsi="Times New Roman" w:cs="Times New Roman"/>
          <w:sz w:val="24"/>
          <w:szCs w:val="24"/>
        </w:rPr>
      </w:pPr>
    </w:p>
    <w:p w14:paraId="7C35FB87" w14:textId="3A76894C" w:rsidR="00CB6675" w:rsidRDefault="00CB6675" w:rsidP="00E75F45">
      <w:pPr>
        <w:pStyle w:val="a7"/>
        <w:jc w:val="center"/>
        <w:rPr>
          <w:rFonts w:ascii="Times New Roman" w:hAnsi="Times New Roman" w:cs="Times New Roman"/>
          <w:b/>
          <w:sz w:val="24"/>
          <w:szCs w:val="24"/>
        </w:rPr>
      </w:pPr>
      <w:r w:rsidRPr="00E75F45">
        <w:rPr>
          <w:rFonts w:ascii="Times New Roman" w:hAnsi="Times New Roman" w:cs="Times New Roman"/>
          <w:b/>
          <w:sz w:val="24"/>
          <w:szCs w:val="24"/>
        </w:rPr>
        <w:t>5.4. Инженерная подготовка территории и мероприятия по охране ландшафта и зеленых насаждений</w:t>
      </w:r>
    </w:p>
    <w:p w14:paraId="707E06A4" w14:textId="77777777" w:rsidR="00E75F45" w:rsidRPr="00E75F45" w:rsidRDefault="00E75F45" w:rsidP="00E75F45">
      <w:pPr>
        <w:pStyle w:val="a7"/>
        <w:jc w:val="both"/>
        <w:rPr>
          <w:rFonts w:ascii="Times New Roman" w:hAnsi="Times New Roman" w:cs="Times New Roman"/>
          <w:sz w:val="24"/>
          <w:szCs w:val="24"/>
        </w:rPr>
      </w:pPr>
    </w:p>
    <w:p w14:paraId="3DFF7124" w14:textId="3BE81E70"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Территория муниципального образования </w:t>
      </w:r>
      <w:proofErr w:type="spellStart"/>
      <w:r w:rsidR="00CB6675" w:rsidRPr="00E75F45">
        <w:rPr>
          <w:rFonts w:ascii="Times New Roman" w:hAnsi="Times New Roman" w:cs="Times New Roman"/>
          <w:sz w:val="24"/>
          <w:szCs w:val="24"/>
        </w:rPr>
        <w:t>Карамальский</w:t>
      </w:r>
      <w:proofErr w:type="spellEnd"/>
      <w:r w:rsidR="00CB6675" w:rsidRPr="00E75F45">
        <w:rPr>
          <w:rFonts w:ascii="Times New Roman" w:hAnsi="Times New Roman" w:cs="Times New Roman"/>
          <w:sz w:val="24"/>
          <w:szCs w:val="24"/>
        </w:rPr>
        <w:t xml:space="preserve"> сельсовет Никольского района Пензенской области в основном представлена пологими склонами с хорошо развитым овражно-балочным комплексом.</w:t>
      </w:r>
    </w:p>
    <w:p w14:paraId="0BA438BD" w14:textId="6C05F72B"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Отсутствие организованного стока поверхностных вод способствует росту существующих оврагов.</w:t>
      </w:r>
    </w:p>
    <w:p w14:paraId="36216927" w14:textId="7CD755DD"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Пруды находятся в заросшем состоянии, заилены.</w:t>
      </w:r>
    </w:p>
    <w:p w14:paraId="3ACBC360" w14:textId="77777777"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ab/>
        <w:t>Исходя из природных условий и архитектурно-планировочных решений, для повышения уровня благоустройства и обеспечения санитарно-гигиенических требований предусматриваются следующие мероприятия по инженерной подготовке территории:</w:t>
      </w:r>
      <w:r w:rsidRPr="00E75F45">
        <w:rPr>
          <w:rFonts w:ascii="Times New Roman" w:hAnsi="Times New Roman" w:cs="Times New Roman"/>
          <w:sz w:val="24"/>
          <w:szCs w:val="24"/>
        </w:rPr>
        <w:tab/>
      </w:r>
    </w:p>
    <w:p w14:paraId="36131B48" w14:textId="492905E1"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Благоустройство прудов, русел водотоков;</w:t>
      </w:r>
    </w:p>
    <w:p w14:paraId="160A7818" w14:textId="097A14CF"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Организация стока поверхностных вод;</w:t>
      </w:r>
    </w:p>
    <w:p w14:paraId="2AADE984" w14:textId="37779F80"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Благоустройство </w:t>
      </w:r>
      <w:proofErr w:type="spellStart"/>
      <w:r w:rsidR="00CB6675" w:rsidRPr="00E75F45">
        <w:rPr>
          <w:rFonts w:ascii="Times New Roman" w:hAnsi="Times New Roman" w:cs="Times New Roman"/>
          <w:sz w:val="24"/>
          <w:szCs w:val="24"/>
        </w:rPr>
        <w:t>заовраженных</w:t>
      </w:r>
      <w:proofErr w:type="spellEnd"/>
      <w:r w:rsidR="00CB6675" w:rsidRPr="00E75F45">
        <w:rPr>
          <w:rFonts w:ascii="Times New Roman" w:hAnsi="Times New Roman" w:cs="Times New Roman"/>
          <w:sz w:val="24"/>
          <w:szCs w:val="24"/>
        </w:rPr>
        <w:t xml:space="preserve"> территорий;</w:t>
      </w:r>
    </w:p>
    <w:p w14:paraId="6CE43AA7" w14:textId="2030D07B"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Вертикальная планировка.</w:t>
      </w:r>
    </w:p>
    <w:p w14:paraId="0AAB005F" w14:textId="64ADDBD5"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 xml:space="preserve"> </w:t>
      </w:r>
      <w:r w:rsidR="00E75F45">
        <w:rPr>
          <w:rFonts w:ascii="Times New Roman" w:hAnsi="Times New Roman" w:cs="Times New Roman"/>
          <w:sz w:val="24"/>
          <w:szCs w:val="24"/>
        </w:rPr>
        <w:t xml:space="preserve">            </w:t>
      </w:r>
      <w:r w:rsidRPr="00E75F45">
        <w:rPr>
          <w:rFonts w:ascii="Times New Roman" w:hAnsi="Times New Roman" w:cs="Times New Roman"/>
          <w:sz w:val="24"/>
          <w:szCs w:val="24"/>
        </w:rPr>
        <w:t xml:space="preserve"> Благоустройство существующих прудов намечается выполнением работ по расчистке их от ила, озеленению береговой полосы прудов и рек посадкой деревьев и кустарников.</w:t>
      </w:r>
    </w:p>
    <w:p w14:paraId="5D39FEF9" w14:textId="02EE0A3A"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 xml:space="preserve">    </w:t>
      </w:r>
      <w:r w:rsidR="00E75F45">
        <w:rPr>
          <w:rFonts w:ascii="Times New Roman" w:hAnsi="Times New Roman" w:cs="Times New Roman"/>
          <w:sz w:val="24"/>
          <w:szCs w:val="24"/>
        </w:rPr>
        <w:t xml:space="preserve">         </w:t>
      </w:r>
      <w:r w:rsidRPr="00E75F45">
        <w:rPr>
          <w:rFonts w:ascii="Times New Roman" w:hAnsi="Times New Roman" w:cs="Times New Roman"/>
          <w:sz w:val="24"/>
          <w:szCs w:val="24"/>
        </w:rPr>
        <w:t xml:space="preserve">Административный центр с. </w:t>
      </w:r>
      <w:proofErr w:type="spellStart"/>
      <w:r w:rsidRPr="00E75F45">
        <w:rPr>
          <w:rFonts w:ascii="Times New Roman" w:hAnsi="Times New Roman" w:cs="Times New Roman"/>
          <w:sz w:val="24"/>
          <w:szCs w:val="24"/>
        </w:rPr>
        <w:t>Карамалы</w:t>
      </w:r>
      <w:proofErr w:type="spellEnd"/>
      <w:r w:rsidRPr="00E75F45">
        <w:rPr>
          <w:rFonts w:ascii="Times New Roman" w:hAnsi="Times New Roman" w:cs="Times New Roman"/>
          <w:sz w:val="24"/>
          <w:szCs w:val="24"/>
        </w:rPr>
        <w:t xml:space="preserve"> расположено на открытой местности. По территории села </w:t>
      </w:r>
      <w:proofErr w:type="spellStart"/>
      <w:r w:rsidRPr="00E75F45">
        <w:rPr>
          <w:rFonts w:ascii="Times New Roman" w:hAnsi="Times New Roman" w:cs="Times New Roman"/>
          <w:sz w:val="24"/>
          <w:szCs w:val="24"/>
        </w:rPr>
        <w:t>Карамалы</w:t>
      </w:r>
      <w:proofErr w:type="spellEnd"/>
      <w:r w:rsidRPr="00E75F45">
        <w:rPr>
          <w:rFonts w:ascii="Times New Roman" w:hAnsi="Times New Roman" w:cs="Times New Roman"/>
          <w:sz w:val="24"/>
          <w:szCs w:val="24"/>
        </w:rPr>
        <w:t xml:space="preserve"> протекают родники и ручьи. По </w:t>
      </w:r>
      <w:proofErr w:type="spellStart"/>
      <w:r w:rsidRPr="00E75F45">
        <w:rPr>
          <w:rFonts w:ascii="Times New Roman" w:hAnsi="Times New Roman" w:cs="Times New Roman"/>
          <w:sz w:val="24"/>
          <w:szCs w:val="24"/>
        </w:rPr>
        <w:t>северо</w:t>
      </w:r>
      <w:proofErr w:type="spellEnd"/>
      <w:r w:rsidRPr="00E75F45">
        <w:rPr>
          <w:rFonts w:ascii="Times New Roman" w:hAnsi="Times New Roman" w:cs="Times New Roman"/>
          <w:sz w:val="24"/>
          <w:szCs w:val="24"/>
        </w:rPr>
        <w:t xml:space="preserve"> – восточной границе </w:t>
      </w:r>
    </w:p>
    <w:p w14:paraId="14F774B8" w14:textId="77777777"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 xml:space="preserve">с. </w:t>
      </w:r>
      <w:proofErr w:type="spellStart"/>
      <w:r w:rsidRPr="00E75F45">
        <w:rPr>
          <w:rFonts w:ascii="Times New Roman" w:hAnsi="Times New Roman" w:cs="Times New Roman"/>
          <w:sz w:val="24"/>
          <w:szCs w:val="24"/>
        </w:rPr>
        <w:t>Сабаново</w:t>
      </w:r>
      <w:proofErr w:type="spellEnd"/>
      <w:r w:rsidRPr="00E75F45">
        <w:rPr>
          <w:rFonts w:ascii="Times New Roman" w:hAnsi="Times New Roman" w:cs="Times New Roman"/>
          <w:sz w:val="24"/>
          <w:szCs w:val="24"/>
        </w:rPr>
        <w:t xml:space="preserve"> протекает река Веж - Айва. Источником питания реки являются многочисленные родники вдоль оврагов, а также ливневые и талые воды. Во время паводков редкой обеспеченности затапливается небольшая часть поймы.</w:t>
      </w:r>
    </w:p>
    <w:p w14:paraId="74457DA6" w14:textId="77777777"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 xml:space="preserve">    с. </w:t>
      </w:r>
      <w:proofErr w:type="spellStart"/>
      <w:r w:rsidRPr="00E75F45">
        <w:rPr>
          <w:rFonts w:ascii="Times New Roman" w:hAnsi="Times New Roman" w:cs="Times New Roman"/>
          <w:sz w:val="24"/>
          <w:szCs w:val="24"/>
        </w:rPr>
        <w:t>Алово</w:t>
      </w:r>
      <w:proofErr w:type="spellEnd"/>
      <w:r w:rsidRPr="00E75F45">
        <w:rPr>
          <w:rFonts w:ascii="Times New Roman" w:hAnsi="Times New Roman" w:cs="Times New Roman"/>
          <w:sz w:val="24"/>
          <w:szCs w:val="24"/>
        </w:rPr>
        <w:t xml:space="preserve"> расположено на открытой местности. </w:t>
      </w:r>
      <w:proofErr w:type="spellStart"/>
      <w:r w:rsidRPr="00E75F45">
        <w:rPr>
          <w:rFonts w:ascii="Times New Roman" w:hAnsi="Times New Roman" w:cs="Times New Roman"/>
          <w:sz w:val="24"/>
          <w:szCs w:val="24"/>
        </w:rPr>
        <w:t>Юго</w:t>
      </w:r>
      <w:proofErr w:type="spellEnd"/>
      <w:r w:rsidRPr="00E75F45">
        <w:rPr>
          <w:rFonts w:ascii="Times New Roman" w:hAnsi="Times New Roman" w:cs="Times New Roman"/>
          <w:sz w:val="24"/>
          <w:szCs w:val="24"/>
        </w:rPr>
        <w:t xml:space="preserve"> - западнее села протекает река Веж - Айва. Источником питания реки являются многочисленные родники вдоль оврагов, а также ливневые и талые воды. Во время паводков редкой обеспеченности затапливается небольшая часть поймы.</w:t>
      </w:r>
    </w:p>
    <w:p w14:paraId="28F23C19" w14:textId="77777777" w:rsidR="00CB6675" w:rsidRPr="00E75F45" w:rsidRDefault="00CB6675" w:rsidP="00E75F45">
      <w:pPr>
        <w:pStyle w:val="a7"/>
        <w:jc w:val="both"/>
        <w:rPr>
          <w:rFonts w:ascii="Times New Roman" w:hAnsi="Times New Roman" w:cs="Times New Roman"/>
          <w:color w:val="FF0000"/>
          <w:sz w:val="24"/>
          <w:szCs w:val="24"/>
        </w:rPr>
      </w:pPr>
      <w:r w:rsidRPr="00E75F45">
        <w:rPr>
          <w:rFonts w:ascii="Times New Roman" w:hAnsi="Times New Roman" w:cs="Times New Roman"/>
          <w:sz w:val="24"/>
          <w:szCs w:val="24"/>
        </w:rPr>
        <w:t xml:space="preserve">         Организация стоков поверхностных вод осуществляется проведением работ по вертикальной планировке территории. Вертикальная планировка территории предусматривает создание нормативных уклонов по проездам и пешеходным направлениям.</w:t>
      </w:r>
    </w:p>
    <w:p w14:paraId="6FF8490C" w14:textId="010B01AE"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color w:val="FF0000"/>
          <w:sz w:val="24"/>
          <w:szCs w:val="24"/>
        </w:rPr>
        <w:lastRenderedPageBreak/>
        <w:tab/>
      </w:r>
      <w:r w:rsidRPr="00E75F45">
        <w:rPr>
          <w:rFonts w:ascii="Times New Roman" w:hAnsi="Times New Roman" w:cs="Times New Roman"/>
          <w:sz w:val="24"/>
          <w:szCs w:val="24"/>
        </w:rPr>
        <w:t>В лесах рекреационного значения возможно проведение следующих мероприятий по их благоустройству, направленных на обеспечение комфортности отдыха и снижение отрицательного влияния рекреации на лес:</w:t>
      </w:r>
    </w:p>
    <w:p w14:paraId="23173384" w14:textId="6723EEB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установка стендов предупредительных противопожарных, щитов указательных;</w:t>
      </w:r>
    </w:p>
    <w:p w14:paraId="4C2026FE" w14:textId="788C6646"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установка скамеек для отдыха;</w:t>
      </w:r>
    </w:p>
    <w:p w14:paraId="0884C887" w14:textId="38931473"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строительство пунктов хранения противопожарного инвентаря.</w:t>
      </w:r>
    </w:p>
    <w:p w14:paraId="690D85E2" w14:textId="7E5FC4EE"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Дорожная сеть, проходящая по территории, требует проведение ремонтных работ и, параллельно с этим, создание защитных полос из древесных растений (предпочтительно хвойных пород) вдоль дорог. </w:t>
      </w:r>
    </w:p>
    <w:p w14:paraId="46D61AB3" w14:textId="5FF1789A" w:rsidR="00CB6675" w:rsidRPr="00E75F45" w:rsidRDefault="00E75F45"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Кроме этого, 50-метровые полосы вдоль этих дорог выполняют рекреационные функции, поэтому также рекомендуются мероприятия по их благоустройству, к которым относятся следующие виды работ: рубки-ухода, выборочные и сплошные санитарные рубки, уборка захламленности и другие мероприятия. </w:t>
      </w:r>
    </w:p>
    <w:p w14:paraId="1ECB1893" w14:textId="2CB5AE08" w:rsidR="00CB6675" w:rsidRPr="00E75F45" w:rsidRDefault="00620AF1"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Проектом сохраняются существующие зеленые насаждения. Все зеленые устройства нуждаются в дополнительном благоустройстве и расширении ассортимента</w:t>
      </w:r>
      <w:r w:rsidR="00CB6675" w:rsidRPr="00E75F45">
        <w:rPr>
          <w:rFonts w:ascii="Times New Roman" w:hAnsi="Times New Roman" w:cs="Times New Roman"/>
          <w:color w:val="FF0000"/>
          <w:sz w:val="24"/>
          <w:szCs w:val="24"/>
        </w:rPr>
        <w:t>.</w:t>
      </w:r>
    </w:p>
    <w:p w14:paraId="707A872E" w14:textId="720D464A" w:rsidR="00CB6675" w:rsidRPr="00E75F45" w:rsidRDefault="00620AF1"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Проектом предусматривается озеленение территорий с учетом оценки существующих насаждений и норм проектирования по основным видам:</w:t>
      </w:r>
    </w:p>
    <w:p w14:paraId="27A0F05D" w14:textId="668505D5" w:rsidR="00CB6675" w:rsidRPr="00E75F45" w:rsidRDefault="00620AF1"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xml:space="preserve">- насаждения общего пользования – бульвары и скверы из расчета 12 </w:t>
      </w:r>
      <w:proofErr w:type="spellStart"/>
      <w:r w:rsidR="00CB6675" w:rsidRPr="00E75F45">
        <w:rPr>
          <w:rFonts w:ascii="Times New Roman" w:hAnsi="Times New Roman" w:cs="Times New Roman"/>
          <w:sz w:val="24"/>
          <w:szCs w:val="24"/>
        </w:rPr>
        <w:t>м.кв</w:t>
      </w:r>
      <w:proofErr w:type="spellEnd"/>
      <w:r w:rsidR="00CB6675" w:rsidRPr="00E75F45">
        <w:rPr>
          <w:rFonts w:ascii="Times New Roman" w:hAnsi="Times New Roman" w:cs="Times New Roman"/>
          <w:sz w:val="24"/>
          <w:szCs w:val="24"/>
        </w:rPr>
        <w:t>. на человека;</w:t>
      </w:r>
    </w:p>
    <w:p w14:paraId="6431F4FA" w14:textId="310B8BAF" w:rsidR="00CB6675" w:rsidRPr="00E75F45" w:rsidRDefault="00620AF1"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насаждения ограниченного пользования – участок объектов культурно-бытового назначения, производственной и жилой территории, размер которых нормируется по вместимости этих объектов с учетом плотностей застройки;</w:t>
      </w:r>
    </w:p>
    <w:p w14:paraId="6B9008D0" w14:textId="7145DBC4" w:rsidR="00CB6675" w:rsidRPr="00E75F45" w:rsidRDefault="00620AF1" w:rsidP="00E75F4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 насаждения специального назначения – санитарно-защитные, водоохранные, ветрозащитные и другие, нормируемые по специальным СНиП и требованиям.</w:t>
      </w:r>
    </w:p>
    <w:p w14:paraId="0FAF0648" w14:textId="77777777" w:rsidR="00CB6675" w:rsidRPr="00E75F45" w:rsidRDefault="00CB6675" w:rsidP="00E75F45">
      <w:pPr>
        <w:pStyle w:val="a7"/>
        <w:jc w:val="both"/>
        <w:rPr>
          <w:rFonts w:ascii="Times New Roman" w:hAnsi="Times New Roman" w:cs="Times New Roman"/>
          <w:sz w:val="24"/>
          <w:szCs w:val="24"/>
        </w:rPr>
      </w:pPr>
      <w:r w:rsidRPr="00E75F45">
        <w:rPr>
          <w:rFonts w:ascii="Times New Roman" w:hAnsi="Times New Roman" w:cs="Times New Roman"/>
          <w:sz w:val="24"/>
          <w:szCs w:val="24"/>
        </w:rPr>
        <w:tab/>
        <w:t>Проектом сохраняются существующие зеленые насаждения.</w:t>
      </w:r>
    </w:p>
    <w:p w14:paraId="4890AF3A" w14:textId="751F6BC2" w:rsidR="00CB6675" w:rsidRPr="00E75F45" w:rsidRDefault="00620AF1" w:rsidP="00E75F45">
      <w:pPr>
        <w:pStyle w:val="a7"/>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00CB6675" w:rsidRPr="00E75F45">
        <w:rPr>
          <w:rFonts w:ascii="Times New Roman" w:hAnsi="Times New Roman" w:cs="Times New Roman"/>
          <w:sz w:val="24"/>
          <w:szCs w:val="24"/>
        </w:rPr>
        <w:t>Все зеленые устройства нуждаются в дополнительном благоустройстве и расширении ассортимента.</w:t>
      </w:r>
    </w:p>
    <w:p w14:paraId="719F3150" w14:textId="58665FF8" w:rsidR="00CB6675" w:rsidRPr="00E75F45" w:rsidRDefault="00CB6675" w:rsidP="00E75F45">
      <w:pPr>
        <w:pStyle w:val="a7"/>
        <w:jc w:val="both"/>
        <w:rPr>
          <w:rFonts w:ascii="Times New Roman" w:hAnsi="Times New Roman" w:cs="Times New Roman"/>
          <w:color w:val="FF0000"/>
          <w:sz w:val="24"/>
          <w:szCs w:val="24"/>
        </w:rPr>
      </w:pPr>
      <w:r w:rsidRPr="00E75F45">
        <w:rPr>
          <w:rFonts w:ascii="Times New Roman" w:hAnsi="Times New Roman" w:cs="Times New Roman"/>
          <w:color w:val="FF0000"/>
          <w:sz w:val="24"/>
          <w:szCs w:val="24"/>
        </w:rPr>
        <w:tab/>
      </w:r>
      <w:r w:rsidRPr="00E75F45">
        <w:rPr>
          <w:rFonts w:ascii="Times New Roman" w:hAnsi="Times New Roman" w:cs="Times New Roman"/>
          <w:sz w:val="24"/>
          <w:szCs w:val="24"/>
        </w:rPr>
        <w:t>К концу расчетного срока обеспеченность площадью насаждений общего пользования должна составить не менее 9 м</w:t>
      </w:r>
      <w:r w:rsidRPr="00E75F45">
        <w:rPr>
          <w:rFonts w:ascii="Times New Roman" w:hAnsi="Times New Roman" w:cs="Times New Roman"/>
          <w:sz w:val="24"/>
          <w:szCs w:val="24"/>
          <w:vertAlign w:val="superscript"/>
        </w:rPr>
        <w:t xml:space="preserve">2 </w:t>
      </w:r>
      <w:r w:rsidRPr="00E75F45">
        <w:rPr>
          <w:rFonts w:ascii="Times New Roman" w:hAnsi="Times New Roman" w:cs="Times New Roman"/>
          <w:sz w:val="24"/>
          <w:szCs w:val="24"/>
        </w:rPr>
        <w:t xml:space="preserve">на жителя, а </w:t>
      </w:r>
      <w:proofErr w:type="spellStart"/>
      <w:r w:rsidRPr="00E75F45">
        <w:rPr>
          <w:rFonts w:ascii="Times New Roman" w:hAnsi="Times New Roman" w:cs="Times New Roman"/>
          <w:sz w:val="24"/>
          <w:szCs w:val="24"/>
        </w:rPr>
        <w:t>спортустройствами</w:t>
      </w:r>
      <w:proofErr w:type="spellEnd"/>
      <w:r w:rsidRPr="00E75F45">
        <w:rPr>
          <w:rFonts w:ascii="Times New Roman" w:hAnsi="Times New Roman" w:cs="Times New Roman"/>
          <w:sz w:val="24"/>
          <w:szCs w:val="24"/>
        </w:rPr>
        <w:t xml:space="preserve"> – не менее 5м</w:t>
      </w:r>
      <w:r w:rsidRPr="00E75F45">
        <w:rPr>
          <w:rFonts w:ascii="Times New Roman" w:hAnsi="Times New Roman" w:cs="Times New Roman"/>
          <w:sz w:val="24"/>
          <w:szCs w:val="24"/>
          <w:vertAlign w:val="superscript"/>
        </w:rPr>
        <w:t>2</w:t>
      </w:r>
      <w:r w:rsidRPr="00E75F45">
        <w:rPr>
          <w:rFonts w:ascii="Times New Roman" w:hAnsi="Times New Roman" w:cs="Times New Roman"/>
          <w:sz w:val="24"/>
          <w:szCs w:val="24"/>
        </w:rPr>
        <w:t xml:space="preserve"> на жителя.</w:t>
      </w:r>
    </w:p>
    <w:p w14:paraId="0333C3D3" w14:textId="77777777" w:rsidR="00CB6675" w:rsidRPr="00E75F45" w:rsidRDefault="00CB6675" w:rsidP="00E75F45">
      <w:pPr>
        <w:pStyle w:val="a7"/>
        <w:jc w:val="both"/>
        <w:rPr>
          <w:rFonts w:ascii="Times New Roman" w:hAnsi="Times New Roman" w:cs="Times New Roman"/>
          <w:color w:val="FF0000"/>
          <w:sz w:val="24"/>
          <w:szCs w:val="24"/>
        </w:rPr>
      </w:pPr>
      <w:r w:rsidRPr="00E75F45">
        <w:rPr>
          <w:rFonts w:ascii="Times New Roman" w:hAnsi="Times New Roman" w:cs="Times New Roman"/>
          <w:color w:val="FF0000"/>
          <w:sz w:val="24"/>
          <w:szCs w:val="24"/>
        </w:rPr>
        <w:tab/>
      </w:r>
      <w:r w:rsidRPr="00E75F45">
        <w:rPr>
          <w:rFonts w:ascii="Times New Roman" w:hAnsi="Times New Roman" w:cs="Times New Roman"/>
          <w:sz w:val="24"/>
          <w:szCs w:val="24"/>
        </w:rPr>
        <w:t xml:space="preserve">Проектом предусматривается озеленение санитарно-защитных зон от производственных территорий с созданием здесь зон строго строительного режима. </w:t>
      </w:r>
    </w:p>
    <w:p w14:paraId="73EC2F92" w14:textId="77777777" w:rsidR="00CB6675" w:rsidRDefault="00CB6675" w:rsidP="00E75F45">
      <w:pPr>
        <w:pStyle w:val="a7"/>
        <w:jc w:val="both"/>
      </w:pPr>
      <w:r w:rsidRPr="00E75F45">
        <w:rPr>
          <w:rFonts w:ascii="Times New Roman" w:hAnsi="Times New Roman" w:cs="Times New Roman"/>
          <w:color w:val="FF0000"/>
          <w:sz w:val="24"/>
          <w:szCs w:val="24"/>
        </w:rPr>
        <w:tab/>
      </w:r>
      <w:r w:rsidRPr="00E75F45">
        <w:rPr>
          <w:rFonts w:ascii="Times New Roman" w:hAnsi="Times New Roman" w:cs="Times New Roman"/>
          <w:sz w:val="24"/>
          <w:szCs w:val="24"/>
        </w:rPr>
        <w:t>Растущие овраги подлежат облесению.</w:t>
      </w:r>
      <w:r>
        <w:t xml:space="preserve"> </w:t>
      </w:r>
      <w:r>
        <w:tab/>
      </w:r>
    </w:p>
    <w:p w14:paraId="46E9DD8A" w14:textId="77777777" w:rsidR="00CB6675" w:rsidRPr="00620AF1" w:rsidRDefault="00CB6675" w:rsidP="00620AF1">
      <w:pPr>
        <w:pStyle w:val="a7"/>
        <w:jc w:val="center"/>
        <w:rPr>
          <w:rFonts w:ascii="Times New Roman" w:hAnsi="Times New Roman" w:cs="Times New Roman"/>
          <w:sz w:val="24"/>
          <w:szCs w:val="24"/>
        </w:rPr>
      </w:pPr>
    </w:p>
    <w:p w14:paraId="14E4DE76" w14:textId="77777777" w:rsidR="00CB6675" w:rsidRPr="00620AF1" w:rsidRDefault="00CB6675" w:rsidP="00620AF1">
      <w:pPr>
        <w:pStyle w:val="a7"/>
        <w:jc w:val="center"/>
        <w:rPr>
          <w:rFonts w:ascii="Times New Roman" w:hAnsi="Times New Roman" w:cs="Times New Roman"/>
          <w:b/>
          <w:bCs/>
          <w:sz w:val="24"/>
          <w:szCs w:val="24"/>
        </w:rPr>
      </w:pPr>
      <w:r w:rsidRPr="00620AF1">
        <w:rPr>
          <w:rFonts w:ascii="Times New Roman" w:hAnsi="Times New Roman" w:cs="Times New Roman"/>
          <w:b/>
          <w:sz w:val="24"/>
          <w:szCs w:val="24"/>
        </w:rPr>
        <w:t xml:space="preserve">6. </w:t>
      </w:r>
      <w:r w:rsidRPr="00620AF1">
        <w:rPr>
          <w:rFonts w:ascii="Times New Roman" w:hAnsi="Times New Roman" w:cs="Times New Roman"/>
          <w:b/>
          <w:bCs/>
          <w:sz w:val="24"/>
          <w:szCs w:val="24"/>
        </w:rPr>
        <w:t>ПЕРЕЧЕНЬ ОСНОВНЫХ ФАКТОРОВ РИСКА ВОЗНИКНОВЕНИЯ ЧРЕЗВЫЧАЙНЫХ СИТУАЦИЙ ПРИРОДНОГО И ТЕХНОГЕННОГО ХАРАКТЕРА</w:t>
      </w:r>
    </w:p>
    <w:p w14:paraId="205FBF99" w14:textId="77777777" w:rsidR="00620AF1" w:rsidRDefault="00620AF1" w:rsidP="00CB6675">
      <w:pPr>
        <w:pStyle w:val="Standard"/>
        <w:tabs>
          <w:tab w:val="left" w:pos="4914"/>
        </w:tabs>
        <w:spacing w:line="360" w:lineRule="auto"/>
        <w:ind w:firstLine="708"/>
        <w:jc w:val="center"/>
        <w:rPr>
          <w:rFonts w:eastAsia="Arial Unicode MS" w:cs="Tahoma"/>
          <w:b/>
          <w:bCs/>
          <w:szCs w:val="24"/>
        </w:rPr>
      </w:pPr>
    </w:p>
    <w:p w14:paraId="2B371ADA" w14:textId="14379AF5" w:rsidR="00CB6675" w:rsidRDefault="00CB6675" w:rsidP="00620AF1">
      <w:pPr>
        <w:pStyle w:val="a7"/>
        <w:jc w:val="center"/>
        <w:rPr>
          <w:rFonts w:ascii="Times New Roman" w:hAnsi="Times New Roman" w:cs="Times New Roman"/>
          <w:b/>
          <w:bCs/>
          <w:sz w:val="24"/>
          <w:szCs w:val="24"/>
        </w:rPr>
      </w:pPr>
      <w:r w:rsidRPr="00620AF1">
        <w:rPr>
          <w:rFonts w:ascii="Times New Roman" w:hAnsi="Times New Roman" w:cs="Times New Roman"/>
          <w:b/>
          <w:bCs/>
          <w:sz w:val="24"/>
          <w:szCs w:val="24"/>
        </w:rPr>
        <w:t>6.1</w:t>
      </w:r>
      <w:r w:rsidR="00620AF1">
        <w:rPr>
          <w:rFonts w:ascii="Times New Roman" w:hAnsi="Times New Roman" w:cs="Times New Roman"/>
          <w:b/>
          <w:bCs/>
          <w:sz w:val="24"/>
          <w:szCs w:val="24"/>
        </w:rPr>
        <w:t>.</w:t>
      </w:r>
      <w:r w:rsidRPr="00620AF1">
        <w:rPr>
          <w:rFonts w:ascii="Times New Roman" w:hAnsi="Times New Roman" w:cs="Times New Roman"/>
          <w:b/>
          <w:bCs/>
          <w:sz w:val="24"/>
          <w:szCs w:val="24"/>
        </w:rPr>
        <w:t xml:space="preserve"> Чрезвычайные ситуации</w:t>
      </w:r>
    </w:p>
    <w:p w14:paraId="4E37898A" w14:textId="77777777" w:rsidR="00620AF1" w:rsidRPr="00620AF1" w:rsidRDefault="00620AF1" w:rsidP="00620AF1">
      <w:pPr>
        <w:pStyle w:val="a7"/>
        <w:jc w:val="center"/>
        <w:rPr>
          <w:rFonts w:ascii="Times New Roman" w:hAnsi="Times New Roman" w:cs="Times New Roman"/>
          <w:b/>
          <w:bCs/>
          <w:sz w:val="24"/>
          <w:szCs w:val="24"/>
        </w:rPr>
      </w:pPr>
    </w:p>
    <w:p w14:paraId="7C0DE9B2" w14:textId="25C123C9"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Участие в предупреждении и ликвидации последствий чрезвычайных ситуаций регулируется Федеральным законом от 21.12.1994 № 68-ФЗ «О защите населения и территорий от чрезвычайных ситуаций природного и техногенного характера».</w:t>
      </w:r>
    </w:p>
    <w:p w14:paraId="3CCB3CF6" w14:textId="50F36EC1" w:rsidR="00CB6675" w:rsidRPr="00620AF1" w:rsidRDefault="00620AF1" w:rsidP="00620AF1">
      <w:pPr>
        <w:pStyle w:val="a7"/>
        <w:jc w:val="both"/>
        <w:rPr>
          <w:rFonts w:ascii="Times New Roman" w:hAnsi="Times New Roman" w:cs="Times New Roman"/>
          <w:sz w:val="24"/>
          <w:szCs w:val="24"/>
        </w:rPr>
      </w:pPr>
      <w:bookmarkStart w:id="2" w:name="sub_101"/>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Чрезвычайная ситуация (ЧС)</w:t>
      </w:r>
      <w:r>
        <w:rPr>
          <w:rFonts w:ascii="Times New Roman" w:hAnsi="Times New Roman" w:cs="Times New Roman"/>
          <w:sz w:val="24"/>
          <w:szCs w:val="24"/>
        </w:rPr>
        <w:t xml:space="preserve"> – </w:t>
      </w:r>
      <w:r w:rsidR="00CB6675" w:rsidRPr="00620AF1">
        <w:rPr>
          <w:rFonts w:ascii="Times New Roman" w:hAnsi="Times New Roman" w:cs="Times New Roman"/>
          <w:sz w:val="24"/>
          <w:szCs w:val="24"/>
        </w:rPr>
        <w:t>это</w:t>
      </w:r>
      <w:r>
        <w:rPr>
          <w:rFonts w:ascii="Times New Roman" w:hAnsi="Times New Roman" w:cs="Times New Roman"/>
          <w:sz w:val="24"/>
          <w:szCs w:val="24"/>
        </w:rPr>
        <w:t xml:space="preserve"> </w:t>
      </w:r>
      <w:r w:rsidR="00CB6675" w:rsidRPr="00620AF1">
        <w:rPr>
          <w:rFonts w:ascii="Times New Roman" w:hAnsi="Times New Roman" w:cs="Times New Roman"/>
          <w:sz w:val="24"/>
          <w:szCs w:val="24"/>
        </w:rPr>
        <w:t>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5BEE8767" w14:textId="0D397E65" w:rsidR="00CB6675" w:rsidRPr="00620AF1" w:rsidRDefault="00620AF1" w:rsidP="00620AF1">
      <w:pPr>
        <w:pStyle w:val="a7"/>
        <w:jc w:val="both"/>
        <w:rPr>
          <w:rFonts w:ascii="Times New Roman" w:hAnsi="Times New Roman" w:cs="Times New Roman"/>
          <w:sz w:val="24"/>
          <w:szCs w:val="24"/>
        </w:rPr>
      </w:pPr>
      <w:bookmarkStart w:id="3" w:name="sub_102"/>
      <w:bookmarkEnd w:id="2"/>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Предупреждение чрезвычайных ситуаций</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14:paraId="68CD52AE" w14:textId="70FBEC75" w:rsidR="00CB6675" w:rsidRPr="00620AF1" w:rsidRDefault="00620AF1" w:rsidP="00620AF1">
      <w:pPr>
        <w:pStyle w:val="a7"/>
        <w:jc w:val="both"/>
        <w:rPr>
          <w:rFonts w:ascii="Times New Roman" w:hAnsi="Times New Roman" w:cs="Times New Roman"/>
          <w:sz w:val="24"/>
          <w:szCs w:val="24"/>
        </w:rPr>
      </w:pPr>
      <w:bookmarkStart w:id="4" w:name="sub_103"/>
      <w:bookmarkEnd w:id="3"/>
      <w:r>
        <w:rPr>
          <w:rFonts w:ascii="Times New Roman" w:hAnsi="Times New Roman" w:cs="Times New Roman"/>
          <w:b/>
          <w:sz w:val="24"/>
          <w:szCs w:val="24"/>
        </w:rPr>
        <w:lastRenderedPageBreak/>
        <w:t xml:space="preserve">         </w:t>
      </w:r>
      <w:r w:rsidR="00CB6675" w:rsidRPr="00620AF1">
        <w:rPr>
          <w:rFonts w:ascii="Times New Roman" w:hAnsi="Times New Roman" w:cs="Times New Roman"/>
          <w:b/>
          <w:sz w:val="24"/>
          <w:szCs w:val="24"/>
        </w:rPr>
        <w:t>Ликвидация чрезвычайных ситуаций</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w:t>
      </w:r>
    </w:p>
    <w:p w14:paraId="27E9DC5E" w14:textId="30F8ABBA" w:rsidR="00CB6675" w:rsidRPr="00620AF1" w:rsidRDefault="00620AF1" w:rsidP="00620AF1">
      <w:pPr>
        <w:pStyle w:val="a7"/>
        <w:jc w:val="both"/>
        <w:rPr>
          <w:rFonts w:ascii="Times New Roman" w:hAnsi="Times New Roman" w:cs="Times New Roman"/>
          <w:sz w:val="24"/>
          <w:szCs w:val="24"/>
        </w:rPr>
      </w:pPr>
      <w:bookmarkStart w:id="5" w:name="sub_104"/>
      <w:bookmarkEnd w:id="4"/>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Зона чрезвычайной ситуации</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территория, на которой сложилась чрезвычайная ситуация.</w:t>
      </w:r>
    </w:p>
    <w:p w14:paraId="51B7BEFD" w14:textId="0A4A679F" w:rsidR="00CB6675" w:rsidRPr="00620AF1" w:rsidRDefault="00620AF1" w:rsidP="00620AF1">
      <w:pPr>
        <w:pStyle w:val="a7"/>
        <w:jc w:val="both"/>
        <w:rPr>
          <w:rFonts w:ascii="Times New Roman" w:hAnsi="Times New Roman" w:cs="Times New Roman"/>
          <w:sz w:val="24"/>
          <w:szCs w:val="24"/>
        </w:rPr>
      </w:pPr>
      <w:bookmarkStart w:id="6" w:name="sub_1055"/>
      <w:bookmarkEnd w:id="5"/>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Специализированные технические средства оповещения и информирования населения в местах массового пребывания людей</w:t>
      </w:r>
      <w:r w:rsidR="00BE52B9">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w:t>
      </w:r>
      <w:r w:rsidR="00BE52B9">
        <w:rPr>
          <w:rFonts w:ascii="Times New Roman" w:hAnsi="Times New Roman" w:cs="Times New Roman"/>
          <w:sz w:val="24"/>
          <w:szCs w:val="24"/>
        </w:rPr>
        <w:t xml:space="preserve"> </w:t>
      </w:r>
      <w:r w:rsidR="00CB6675" w:rsidRPr="00620AF1">
        <w:rPr>
          <w:rFonts w:ascii="Times New Roman" w:hAnsi="Times New Roman" w:cs="Times New Roman"/>
          <w:sz w:val="24"/>
          <w:szCs w:val="24"/>
        </w:rPr>
        <w:t>это</w:t>
      </w:r>
      <w:proofErr w:type="gramEnd"/>
      <w:r w:rsidR="00CB6675" w:rsidRPr="00620AF1">
        <w:rPr>
          <w:rFonts w:ascii="Times New Roman" w:hAnsi="Times New Roman" w:cs="Times New Roman"/>
          <w:sz w:val="24"/>
          <w:szCs w:val="24"/>
        </w:rPr>
        <w:t xml:space="preserve"> специально созданные технические устройства, осуществляющие прием, обработку и передачу аудио- и (или) аудиовизуальных, а также иных сообщений об угрозе возникновения, о возникновении чрезвычайных ситуаций и правилах поведения населения.</w:t>
      </w:r>
    </w:p>
    <w:p w14:paraId="1126DCA2" w14:textId="41016D03" w:rsidR="00CB6675" w:rsidRPr="00620AF1" w:rsidRDefault="00620AF1" w:rsidP="00620AF1">
      <w:pPr>
        <w:pStyle w:val="a7"/>
        <w:jc w:val="both"/>
        <w:rPr>
          <w:rFonts w:ascii="Times New Roman" w:hAnsi="Times New Roman" w:cs="Times New Roman"/>
          <w:sz w:val="24"/>
          <w:szCs w:val="24"/>
        </w:rPr>
      </w:pPr>
      <w:bookmarkStart w:id="7" w:name="sub_110252"/>
      <w:bookmarkEnd w:id="6"/>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Режим функционирования органов управления и сил единой государственной системы предупреждения и ликвидации чрезвычайных ситуаций</w:t>
      </w:r>
      <w:r w:rsidR="00CB6675" w:rsidRPr="00620AF1">
        <w:rPr>
          <w:rFonts w:ascii="Times New Roman" w:hAnsi="Times New Roman" w:cs="Times New Roman"/>
          <w:sz w:val="24"/>
          <w:szCs w:val="24"/>
        </w:rPr>
        <w:t xml:space="preserve"> - это определяемые в зависимости от обстановки, прогнозирования угрозы чрезвычайной ситуации и возникновения чрезвычайной ситуации порядок организации деятельности органов управления и сил единой государственной системы предупреждения и ликвидации чрезвычайных ситуаций и основные мероприятия, проводимые указанными органами и силами в режиме повседневной деятельности, при введении режима повышенной готовности или чрезвычайной ситуации.</w:t>
      </w:r>
    </w:p>
    <w:p w14:paraId="1AEAFBD6" w14:textId="7AB82EB9" w:rsidR="00CB6675" w:rsidRPr="00620AF1" w:rsidRDefault="00620AF1" w:rsidP="00620AF1">
      <w:pPr>
        <w:pStyle w:val="a7"/>
        <w:jc w:val="both"/>
        <w:rPr>
          <w:rFonts w:ascii="Times New Roman" w:hAnsi="Times New Roman" w:cs="Times New Roman"/>
          <w:sz w:val="24"/>
          <w:szCs w:val="24"/>
        </w:rPr>
      </w:pPr>
      <w:bookmarkStart w:id="8" w:name="sub_110253"/>
      <w:bookmarkEnd w:id="7"/>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Уровень реагирования на чрезвычайную ситуацию (далее - уровень реагирования)</w:t>
      </w:r>
      <w:r w:rsidR="00CB6675" w:rsidRPr="00620AF1">
        <w:rPr>
          <w:rFonts w:ascii="Times New Roman" w:hAnsi="Times New Roman" w:cs="Times New Roman"/>
          <w:sz w:val="24"/>
          <w:szCs w:val="24"/>
        </w:rPr>
        <w:t xml:space="preserve"> - это состояние готовности органов управления и сил единой государственной системы предупреждения и ликвидации чрезвычайных ситуаций к ликвидации чрезвычайной ситуации, требующее от органов государственной власти Российской Федерации, органов государственной власти субъектов Российской Федерации, органов местного самоуправления и организаций принятия дополнительных мер по защите населения и территорий от чрезвычайной ситуации в зависимости от классификации чрезвычайных ситуаций и характера развития чрезвычайной ситуации.</w:t>
      </w:r>
    </w:p>
    <w:p w14:paraId="43CBF112" w14:textId="0716922E" w:rsidR="00CB6675" w:rsidRPr="00620AF1" w:rsidRDefault="00620AF1" w:rsidP="00620AF1">
      <w:pPr>
        <w:pStyle w:val="a7"/>
        <w:jc w:val="both"/>
        <w:rPr>
          <w:rFonts w:ascii="Times New Roman" w:hAnsi="Times New Roman" w:cs="Times New Roman"/>
          <w:sz w:val="24"/>
          <w:szCs w:val="24"/>
        </w:rPr>
      </w:pPr>
      <w:bookmarkStart w:id="9" w:name="sub_1008"/>
      <w:bookmarkEnd w:id="8"/>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Оповещение населения о чрезвычайных ситуациях</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доведение до населения сигналов оповещения и экстренной информации об опасностях, возникающих при угрозе возникновения или возникновении чрезвычайных ситуаций природного и техногенного характера, а также при ведении военных действий или вследствие этих действий, о правилах поведения населения и необходимости проведения мероприятий по защите.</w:t>
      </w:r>
    </w:p>
    <w:p w14:paraId="01EC1F74" w14:textId="200B8A85" w:rsidR="00CB6675" w:rsidRPr="00620AF1" w:rsidRDefault="00620AF1" w:rsidP="00620AF1">
      <w:pPr>
        <w:pStyle w:val="a7"/>
        <w:jc w:val="both"/>
        <w:rPr>
          <w:rFonts w:ascii="Times New Roman" w:hAnsi="Times New Roman" w:cs="Times New Roman"/>
          <w:sz w:val="24"/>
          <w:szCs w:val="24"/>
        </w:rPr>
      </w:pPr>
      <w:bookmarkStart w:id="10" w:name="sub_109"/>
      <w:bookmarkEnd w:id="9"/>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Информирование населения о чрезвычайных ситуациях</w:t>
      </w:r>
      <w:r w:rsidR="00CB6675" w:rsidRPr="00620AF1">
        <w:rPr>
          <w:rFonts w:ascii="Times New Roman" w:hAnsi="Times New Roman" w:cs="Times New Roman"/>
          <w:sz w:val="24"/>
          <w:szCs w:val="24"/>
        </w:rPr>
        <w:t xml:space="preserve"> - это доведение до населения через средства массовой информации и по иным каналам информации о прогнозируемых и возникших чрезвычайных ситуациях, принимаемых мерах по обеспечению безопасности населения и территорий, приемах и способах защиты, а также проведение пропаганды знаний в области гражданской обороны, защиты населения и территорий от чрезвычайных ситуаций, в том числе обеспечения безопасности людей на водных объектах, и обеспечения пожарной безопасности.</w:t>
      </w:r>
    </w:p>
    <w:p w14:paraId="5A7F456F" w14:textId="6B05938C" w:rsidR="00CB6675" w:rsidRPr="00620AF1" w:rsidRDefault="00620AF1" w:rsidP="00620AF1">
      <w:pPr>
        <w:pStyle w:val="a7"/>
        <w:jc w:val="both"/>
        <w:rPr>
          <w:rFonts w:ascii="Times New Roman" w:hAnsi="Times New Roman" w:cs="Times New Roman"/>
          <w:sz w:val="24"/>
          <w:szCs w:val="24"/>
        </w:rPr>
      </w:pPr>
      <w:bookmarkStart w:id="11" w:name="sub_110"/>
      <w:bookmarkEnd w:id="10"/>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Комплексная система экстренного оповещения населения об угрозе возникновения или о возникновении чрезвычайных ситуаций</w:t>
      </w:r>
      <w:r w:rsidR="00CB6675" w:rsidRPr="00620AF1">
        <w:rPr>
          <w:rFonts w:ascii="Times New Roman" w:hAnsi="Times New Roman" w:cs="Times New Roman"/>
          <w:sz w:val="24"/>
          <w:szCs w:val="24"/>
        </w:rPr>
        <w:t xml:space="preserve"> - это элемент системы оповещения населения о чрезвычайных ситуациях, представляющий собой комплекс программно-технических средств систем оповещения и мониторинга опасных природных явлений и техногенных процессов, обеспечивающий доведение сигналов оповещения и экстренной информации до органов управления единой государственной системы предупреждения и ликвидации чрезвычайных ситуаций и до населения в автоматическом и (или) автоматизированном режимах.</w:t>
      </w:r>
    </w:p>
    <w:p w14:paraId="5F97982E" w14:textId="6AB129E3" w:rsidR="00CB6675" w:rsidRPr="00620AF1" w:rsidRDefault="00620AF1" w:rsidP="00620AF1">
      <w:pPr>
        <w:pStyle w:val="a7"/>
        <w:jc w:val="both"/>
        <w:rPr>
          <w:rFonts w:ascii="Times New Roman" w:hAnsi="Times New Roman" w:cs="Times New Roman"/>
          <w:sz w:val="24"/>
          <w:szCs w:val="24"/>
        </w:rPr>
      </w:pPr>
      <w:bookmarkStart w:id="12" w:name="sub_111"/>
      <w:bookmarkEnd w:id="11"/>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Зона экстренного оповещения населения</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территория, подверженная риску возникновения быстроразвивающихся опасных природных явлений и техногенных процессов, представляющих непосредственную угрозу жизни и здоровью находящихся на ней людей.</w:t>
      </w:r>
    </w:p>
    <w:p w14:paraId="55B5F9EC" w14:textId="655CB260" w:rsidR="00CB6675" w:rsidRPr="00620AF1" w:rsidRDefault="00620AF1" w:rsidP="00620AF1">
      <w:pPr>
        <w:pStyle w:val="a7"/>
        <w:jc w:val="both"/>
        <w:rPr>
          <w:rFonts w:ascii="Times New Roman" w:hAnsi="Times New Roman" w:cs="Times New Roman"/>
          <w:sz w:val="24"/>
          <w:szCs w:val="24"/>
        </w:rPr>
      </w:pPr>
      <w:bookmarkStart w:id="13" w:name="sub_112"/>
      <w:bookmarkEnd w:id="12"/>
      <w:r>
        <w:rPr>
          <w:rFonts w:ascii="Times New Roman" w:hAnsi="Times New Roman" w:cs="Times New Roman"/>
          <w:b/>
          <w:sz w:val="24"/>
          <w:szCs w:val="24"/>
        </w:rPr>
        <w:lastRenderedPageBreak/>
        <w:t xml:space="preserve">            </w:t>
      </w:r>
      <w:r w:rsidR="00CB6675" w:rsidRPr="00620AF1">
        <w:rPr>
          <w:rFonts w:ascii="Times New Roman" w:hAnsi="Times New Roman" w:cs="Times New Roman"/>
          <w:b/>
          <w:sz w:val="24"/>
          <w:szCs w:val="24"/>
        </w:rPr>
        <w:t>Территория, подверженная риску возникновения быстроразвивающихся опасных природных явлений и техногенных процессов</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участок земельного, водного или воздушного пространства либо критически важный или потенциально опасный объект производственного и социального значения, отнесенные к указанной территории путем прогнозирования угрозы возникновения чрезвычайных ситуаций и оценки социально-экономических последствий чрезвычайных ситуаций.</w:t>
      </w:r>
    </w:p>
    <w:p w14:paraId="4141AB13" w14:textId="318F36DE" w:rsidR="00CB6675" w:rsidRPr="00620AF1" w:rsidRDefault="00620AF1" w:rsidP="00620AF1">
      <w:pPr>
        <w:pStyle w:val="a7"/>
        <w:jc w:val="both"/>
        <w:rPr>
          <w:rFonts w:ascii="Times New Roman" w:hAnsi="Times New Roman" w:cs="Times New Roman"/>
          <w:sz w:val="24"/>
          <w:szCs w:val="24"/>
        </w:rPr>
      </w:pPr>
      <w:bookmarkStart w:id="14" w:name="sub_113"/>
      <w:bookmarkEnd w:id="13"/>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Быстроразвивающиеся опасные природные явления и техногенные процессы</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негативные явления и процессы, определенные в ходе прогнозирования угрозы возникновения чрезвычайных ситуаций, локализация и ликвидация которой требуют заблаговременной подготовки сил и средств единой государственной системы предупреждения и ликвидации чрезвычайных ситуаций.</w:t>
      </w:r>
    </w:p>
    <w:p w14:paraId="0F4CD7AA" w14:textId="06280141" w:rsidR="00CB6675" w:rsidRPr="00620AF1" w:rsidRDefault="00620AF1" w:rsidP="00620AF1">
      <w:pPr>
        <w:pStyle w:val="a7"/>
        <w:jc w:val="both"/>
        <w:rPr>
          <w:rFonts w:ascii="Times New Roman" w:hAnsi="Times New Roman" w:cs="Times New Roman"/>
          <w:sz w:val="24"/>
          <w:szCs w:val="24"/>
        </w:rPr>
      </w:pPr>
      <w:bookmarkStart w:id="15" w:name="sub_114"/>
      <w:bookmarkEnd w:id="14"/>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Критически важный объект</w:t>
      </w:r>
      <w:r w:rsidR="00CB6675" w:rsidRPr="00620AF1">
        <w:rPr>
          <w:rFonts w:ascii="Times New Roman" w:hAnsi="Times New Roman" w:cs="Times New Roman"/>
          <w:sz w:val="24"/>
          <w:szCs w:val="24"/>
        </w:rPr>
        <w:t xml:space="preserve"> </w:t>
      </w:r>
      <w:r>
        <w:rPr>
          <w:rFonts w:ascii="Times New Roman" w:hAnsi="Times New Roman" w:cs="Times New Roman"/>
          <w:sz w:val="24"/>
          <w:szCs w:val="24"/>
        </w:rPr>
        <w:t xml:space="preserve">– </w:t>
      </w:r>
      <w:r w:rsidR="00CB6675" w:rsidRPr="00620AF1">
        <w:rPr>
          <w:rFonts w:ascii="Times New Roman" w:hAnsi="Times New Roman" w:cs="Times New Roman"/>
          <w:sz w:val="24"/>
          <w:szCs w:val="24"/>
        </w:rPr>
        <w:t>это</w:t>
      </w:r>
      <w:r>
        <w:rPr>
          <w:rFonts w:ascii="Times New Roman" w:hAnsi="Times New Roman" w:cs="Times New Roman"/>
          <w:sz w:val="24"/>
          <w:szCs w:val="24"/>
        </w:rPr>
        <w:t xml:space="preserve"> </w:t>
      </w:r>
      <w:r w:rsidR="00CB6675" w:rsidRPr="00620AF1">
        <w:rPr>
          <w:rFonts w:ascii="Times New Roman" w:hAnsi="Times New Roman" w:cs="Times New Roman"/>
          <w:sz w:val="24"/>
          <w:szCs w:val="24"/>
        </w:rPr>
        <w:t>объект, нарушение или прекращение функционирования которого приведет к потере управления экономикой Российской Федерации, субъекта Российской Федерации или административно-территориальной единицы субъекта Российской Федерации, ее необратимому негативному изменению (разрушению) либо существенному снижению безопасности жизнедеятельности населения.</w:t>
      </w:r>
    </w:p>
    <w:p w14:paraId="11FA4D7B" w14:textId="0E649112" w:rsidR="00CB6675" w:rsidRPr="00620AF1" w:rsidRDefault="00620AF1" w:rsidP="00620AF1">
      <w:pPr>
        <w:pStyle w:val="a7"/>
        <w:jc w:val="both"/>
        <w:rPr>
          <w:rFonts w:ascii="Times New Roman" w:hAnsi="Times New Roman" w:cs="Times New Roman"/>
          <w:sz w:val="24"/>
          <w:szCs w:val="24"/>
        </w:rPr>
      </w:pPr>
      <w:bookmarkStart w:id="16" w:name="sub_115"/>
      <w:bookmarkEnd w:id="15"/>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Потенциально опасный объект</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4A7B2E6A" w14:textId="671FB8E9" w:rsidR="00CB6675" w:rsidRPr="00620AF1" w:rsidRDefault="00620AF1" w:rsidP="00620AF1">
      <w:pPr>
        <w:pStyle w:val="a7"/>
        <w:jc w:val="both"/>
        <w:rPr>
          <w:rFonts w:ascii="Times New Roman" w:hAnsi="Times New Roman" w:cs="Times New Roman"/>
          <w:sz w:val="24"/>
          <w:szCs w:val="24"/>
        </w:rPr>
      </w:pPr>
      <w:bookmarkStart w:id="17" w:name="sub_1102722"/>
      <w:bookmarkEnd w:id="16"/>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Органы управления единой государственной системы предупреждения и ликвидации чрезвычайных ситуаций</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органы, создаваемые для координации деятельности федеральных органов исполнительной власти, органов исполнительной власти субъектов Российской Федерации, органов местного самоуправления, организаций в области защиты населения и территорий от чрезвычайных ситуаций и сил, привлекаемых для предупреждения и ликвидации чрезвычайных ситуаций.</w:t>
      </w:r>
      <w:bookmarkEnd w:id="17"/>
    </w:p>
    <w:p w14:paraId="72B08454" w14:textId="4264DD93" w:rsidR="00CB6675" w:rsidRDefault="00620AF1" w:rsidP="00620AF1">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620AF1">
        <w:rPr>
          <w:rFonts w:ascii="Times New Roman" w:hAnsi="Times New Roman" w:cs="Times New Roman"/>
          <w:b/>
          <w:sz w:val="24"/>
          <w:szCs w:val="24"/>
        </w:rPr>
        <w:t>Подготовка населения в области защиты от чрезвычайных ситуаций</w:t>
      </w:r>
      <w:r w:rsidR="00CB6675" w:rsidRPr="00620AF1">
        <w:rPr>
          <w:rFonts w:ascii="Times New Roman" w:hAnsi="Times New Roman" w:cs="Times New Roman"/>
          <w:sz w:val="24"/>
          <w:szCs w:val="24"/>
        </w:rPr>
        <w:t xml:space="preserve"> </w:t>
      </w:r>
      <w:proofErr w:type="gramStart"/>
      <w:r w:rsidR="00CB6675" w:rsidRPr="00620AF1">
        <w:rPr>
          <w:rFonts w:ascii="Times New Roman" w:hAnsi="Times New Roman" w:cs="Times New Roman"/>
          <w:sz w:val="24"/>
          <w:szCs w:val="24"/>
        </w:rPr>
        <w:t>- это</w:t>
      </w:r>
      <w:proofErr w:type="gramEnd"/>
      <w:r w:rsidR="00CB6675" w:rsidRPr="00620AF1">
        <w:rPr>
          <w:rFonts w:ascii="Times New Roman" w:hAnsi="Times New Roman" w:cs="Times New Roman"/>
          <w:sz w:val="24"/>
          <w:szCs w:val="24"/>
        </w:rPr>
        <w:t xml:space="preserve"> система мероприятий по обучению населения действиям при угрозе возникновения и возникновении чрезвычайных ситуаций природного и техногенного характера.</w:t>
      </w:r>
    </w:p>
    <w:p w14:paraId="32952F1D" w14:textId="77777777" w:rsidR="00620AF1" w:rsidRPr="00620AF1" w:rsidRDefault="00620AF1" w:rsidP="00620AF1">
      <w:pPr>
        <w:pStyle w:val="a7"/>
        <w:jc w:val="both"/>
        <w:rPr>
          <w:rFonts w:ascii="Times New Roman" w:hAnsi="Times New Roman" w:cs="Times New Roman"/>
          <w:sz w:val="24"/>
          <w:szCs w:val="24"/>
        </w:rPr>
      </w:pPr>
    </w:p>
    <w:p w14:paraId="78D172F6" w14:textId="6B91DBFD" w:rsidR="00CB6675" w:rsidRPr="00620AF1" w:rsidRDefault="00CB6675" w:rsidP="00620AF1">
      <w:pPr>
        <w:pStyle w:val="a7"/>
        <w:jc w:val="center"/>
        <w:rPr>
          <w:rFonts w:ascii="Times New Roman" w:hAnsi="Times New Roman" w:cs="Times New Roman"/>
          <w:b/>
          <w:bCs/>
          <w:sz w:val="24"/>
          <w:szCs w:val="24"/>
        </w:rPr>
      </w:pPr>
      <w:r w:rsidRPr="00620AF1">
        <w:rPr>
          <w:rFonts w:ascii="Times New Roman" w:hAnsi="Times New Roman" w:cs="Times New Roman"/>
          <w:b/>
          <w:bCs/>
          <w:sz w:val="24"/>
          <w:szCs w:val="24"/>
        </w:rPr>
        <w:t>6.2. Перечень возможных источников чрезвычайных ситуаций природного характера.</w:t>
      </w:r>
    </w:p>
    <w:p w14:paraId="16344FAA" w14:textId="64571AD0" w:rsidR="00CB6675" w:rsidRPr="00620AF1" w:rsidRDefault="00620AF1" w:rsidP="00620AF1">
      <w:pPr>
        <w:pStyle w:val="a7"/>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По</w:t>
      </w:r>
      <w:r w:rsidR="00CB6675" w:rsidRPr="00620AF1">
        <w:rPr>
          <w:rFonts w:ascii="Times New Roman" w:hAnsi="Times New Roman" w:cs="Times New Roman"/>
          <w:b/>
          <w:sz w:val="24"/>
          <w:szCs w:val="24"/>
        </w:rPr>
        <w:t xml:space="preserve"> </w:t>
      </w:r>
      <w:r w:rsidR="00CB6675" w:rsidRPr="00620AF1">
        <w:rPr>
          <w:rFonts w:ascii="Times New Roman" w:hAnsi="Times New Roman" w:cs="Times New Roman"/>
          <w:sz w:val="24"/>
          <w:szCs w:val="24"/>
        </w:rPr>
        <w:t>ГОСТу Р 22.0.03-97. «Безопасность в чрезвычайных ситуациях. Природные чрезвычайные ситуации. Термины и определения» природная чрезвычайная ситуация</w:t>
      </w:r>
      <w:r w:rsidR="00CB6675" w:rsidRPr="00620AF1">
        <w:rPr>
          <w:rFonts w:ascii="Times New Roman" w:hAnsi="Times New Roman" w:cs="Times New Roman"/>
          <w:b/>
          <w:sz w:val="24"/>
          <w:szCs w:val="24"/>
        </w:rPr>
        <w:t xml:space="preserve"> </w:t>
      </w:r>
      <w:r w:rsidR="00CB6675" w:rsidRPr="00620AF1">
        <w:rPr>
          <w:rFonts w:ascii="Times New Roman" w:hAnsi="Times New Roman" w:cs="Times New Roman"/>
          <w:sz w:val="24"/>
          <w:szCs w:val="24"/>
        </w:rPr>
        <w:t>–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14:paraId="6FE0EFD1" w14:textId="72B67CAD"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 xml:space="preserve">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 </w:t>
      </w:r>
      <w:r>
        <w:rPr>
          <w:rFonts w:ascii="Times New Roman" w:hAnsi="Times New Roman" w:cs="Times New Roman"/>
          <w:sz w:val="24"/>
          <w:szCs w:val="24"/>
        </w:rPr>
        <w:t xml:space="preserve">            </w:t>
      </w:r>
      <w:r w:rsidR="00CB6675" w:rsidRPr="00620AF1">
        <w:rPr>
          <w:rFonts w:ascii="Times New Roman" w:hAnsi="Times New Roman" w:cs="Times New Roman"/>
          <w:sz w:val="24"/>
          <w:szCs w:val="24"/>
        </w:rPr>
        <w:t xml:space="preserve">Характер природных опасностей обуславливается географическим и климатическим расположением поселения, а также интенсивностью метеорологических явлений. </w:t>
      </w:r>
    </w:p>
    <w:p w14:paraId="235D1492" w14:textId="41B4DD06"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 xml:space="preserve">Сегодня на территории муниципального образования </w:t>
      </w:r>
      <w:proofErr w:type="spellStart"/>
      <w:r w:rsidR="00CB6675" w:rsidRPr="00620AF1">
        <w:rPr>
          <w:rFonts w:ascii="Times New Roman" w:hAnsi="Times New Roman" w:cs="Times New Roman"/>
          <w:sz w:val="24"/>
          <w:szCs w:val="24"/>
        </w:rPr>
        <w:t>Карамальский</w:t>
      </w:r>
      <w:proofErr w:type="spellEnd"/>
      <w:r w:rsidR="00CB6675" w:rsidRPr="00620AF1">
        <w:rPr>
          <w:rFonts w:ascii="Times New Roman" w:hAnsi="Times New Roman" w:cs="Times New Roman"/>
          <w:sz w:val="24"/>
          <w:szCs w:val="24"/>
        </w:rPr>
        <w:t xml:space="preserve"> сельсовет Никольского района Пензенской области имеют место опасности и угрозы различного характера, которые обуславливают необходимость принятия мер по защите от них населения и территорий.</w:t>
      </w:r>
    </w:p>
    <w:p w14:paraId="44EAF164" w14:textId="56AE3E50"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pacing w:val="-1"/>
          <w:sz w:val="24"/>
          <w:szCs w:val="24"/>
        </w:rPr>
        <w:t xml:space="preserve">          </w:t>
      </w:r>
      <w:r w:rsidR="00CB6675" w:rsidRPr="00620AF1">
        <w:rPr>
          <w:rFonts w:ascii="Times New Roman" w:hAnsi="Times New Roman" w:cs="Times New Roman"/>
          <w:spacing w:val="-1"/>
          <w:sz w:val="24"/>
          <w:szCs w:val="24"/>
        </w:rPr>
        <w:t xml:space="preserve">Источниками чрезвычайных ситуаций природного характера являются </w:t>
      </w:r>
      <w:r w:rsidR="00CB6675" w:rsidRPr="00620AF1">
        <w:rPr>
          <w:rFonts w:ascii="Times New Roman" w:hAnsi="Times New Roman" w:cs="Times New Roman"/>
          <w:sz w:val="24"/>
          <w:szCs w:val="24"/>
        </w:rPr>
        <w:t xml:space="preserve">опасные природные процессы и явления, проявление которых возможно на территории </w:t>
      </w:r>
      <w:r w:rsidR="00CB6675" w:rsidRPr="00620AF1">
        <w:rPr>
          <w:rFonts w:ascii="Times New Roman" w:hAnsi="Times New Roman" w:cs="Times New Roman"/>
          <w:sz w:val="24"/>
          <w:szCs w:val="24"/>
        </w:rPr>
        <w:lastRenderedPageBreak/>
        <w:t xml:space="preserve">муниципального образования </w:t>
      </w:r>
      <w:proofErr w:type="spellStart"/>
      <w:r w:rsidR="00CB6675" w:rsidRPr="00620AF1">
        <w:rPr>
          <w:rFonts w:ascii="Times New Roman" w:hAnsi="Times New Roman" w:cs="Times New Roman"/>
          <w:sz w:val="24"/>
          <w:szCs w:val="24"/>
        </w:rPr>
        <w:t>Карамальский</w:t>
      </w:r>
      <w:proofErr w:type="spellEnd"/>
      <w:r w:rsidR="00CB6675" w:rsidRPr="00620AF1">
        <w:rPr>
          <w:rFonts w:ascii="Times New Roman" w:hAnsi="Times New Roman" w:cs="Times New Roman"/>
          <w:sz w:val="24"/>
          <w:szCs w:val="24"/>
        </w:rPr>
        <w:t xml:space="preserve"> сельсовет Никольского района Пензенской области:</w:t>
      </w:r>
    </w:p>
    <w:p w14:paraId="043B66B1" w14:textId="414F6B15"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bCs/>
          <w:sz w:val="24"/>
          <w:szCs w:val="24"/>
        </w:rPr>
        <w:t xml:space="preserve">       </w:t>
      </w:r>
      <w:r w:rsidR="00CB6675" w:rsidRPr="00620AF1">
        <w:rPr>
          <w:rFonts w:ascii="Times New Roman" w:hAnsi="Times New Roman" w:cs="Times New Roman"/>
          <w:bCs/>
          <w:sz w:val="24"/>
          <w:szCs w:val="24"/>
        </w:rPr>
        <w:t>-</w:t>
      </w:r>
      <w:r w:rsidR="00CB6675" w:rsidRPr="00620AF1">
        <w:rPr>
          <w:rFonts w:ascii="Times New Roman" w:hAnsi="Times New Roman" w:cs="Times New Roman"/>
          <w:sz w:val="24"/>
          <w:szCs w:val="24"/>
        </w:rPr>
        <w:t xml:space="preserve"> опасные геологические процессы;</w:t>
      </w:r>
    </w:p>
    <w:p w14:paraId="75DF5436" w14:textId="23B10E1E"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620AF1">
        <w:rPr>
          <w:rFonts w:ascii="Times New Roman" w:hAnsi="Times New Roman" w:cs="Times New Roman"/>
          <w:sz w:val="24"/>
          <w:szCs w:val="24"/>
        </w:rPr>
        <w:t>опасные гидрологические явления и процессы;</w:t>
      </w:r>
    </w:p>
    <w:p w14:paraId="13AE9980" w14:textId="0E3B9092"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620AF1">
        <w:rPr>
          <w:rFonts w:ascii="Times New Roman" w:hAnsi="Times New Roman" w:cs="Times New Roman"/>
          <w:sz w:val="24"/>
          <w:szCs w:val="24"/>
        </w:rPr>
        <w:t>опасные метеорологические явления и процессы;</w:t>
      </w:r>
    </w:p>
    <w:p w14:paraId="2C437CF9" w14:textId="5246F76F"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620AF1">
        <w:rPr>
          <w:rFonts w:ascii="Times New Roman" w:hAnsi="Times New Roman" w:cs="Times New Roman"/>
          <w:sz w:val="24"/>
          <w:szCs w:val="24"/>
        </w:rPr>
        <w:t>природные пожары.</w:t>
      </w:r>
    </w:p>
    <w:p w14:paraId="341E1C26" w14:textId="711B667F" w:rsidR="00CB6675" w:rsidRDefault="00620AF1" w:rsidP="00620AF1">
      <w:pPr>
        <w:pStyle w:val="a7"/>
        <w:jc w:val="both"/>
        <w:rPr>
          <w:rFonts w:ascii="Times New Roman" w:hAnsi="Times New Roman" w:cs="Times New Roman"/>
          <w:sz w:val="24"/>
          <w:szCs w:val="24"/>
        </w:rPr>
      </w:pPr>
      <w:bookmarkStart w:id="18" w:name="bookmark11"/>
      <w:r>
        <w:rPr>
          <w:rFonts w:ascii="Times New Roman" w:hAnsi="Times New Roman" w:cs="Times New Roman"/>
          <w:sz w:val="24"/>
          <w:szCs w:val="24"/>
        </w:rPr>
        <w:t xml:space="preserve">         </w:t>
      </w:r>
      <w:r w:rsidR="00CB6675" w:rsidRPr="00620AF1">
        <w:rPr>
          <w:rFonts w:ascii="Times New Roman" w:hAnsi="Times New Roman" w:cs="Times New Roman"/>
          <w:sz w:val="24"/>
          <w:szCs w:val="24"/>
        </w:rPr>
        <w:t>Т</w:t>
      </w:r>
      <w:bookmarkEnd w:id="18"/>
      <w:r w:rsidR="00CB6675" w:rsidRPr="00620AF1">
        <w:rPr>
          <w:rFonts w:ascii="Times New Roman" w:hAnsi="Times New Roman" w:cs="Times New Roman"/>
          <w:sz w:val="24"/>
          <w:szCs w:val="24"/>
        </w:rPr>
        <w:t xml:space="preserve">ипичными для сельского поселения чрезвычайными ситуациями природного характера являются смерчи (бури, ураганы), снежные заносы, сильные морозы, лесные пожары и палы, подтопления отдельных </w:t>
      </w:r>
      <w:r w:rsidR="00CB6675" w:rsidRPr="00620AF1">
        <w:rPr>
          <w:rFonts w:ascii="Times New Roman" w:hAnsi="Times New Roman" w:cs="Times New Roman"/>
          <w:spacing w:val="-1"/>
          <w:sz w:val="24"/>
          <w:szCs w:val="24"/>
        </w:rPr>
        <w:t xml:space="preserve">участков во время весенних паводков и сильных дождей в летнее и осеннее </w:t>
      </w:r>
      <w:r w:rsidR="00CB6675" w:rsidRPr="00620AF1">
        <w:rPr>
          <w:rFonts w:ascii="Times New Roman" w:hAnsi="Times New Roman" w:cs="Times New Roman"/>
          <w:sz w:val="24"/>
          <w:szCs w:val="24"/>
        </w:rPr>
        <w:t>время.</w:t>
      </w:r>
    </w:p>
    <w:p w14:paraId="4337FEE3" w14:textId="77777777" w:rsidR="00620AF1" w:rsidRPr="00620AF1" w:rsidRDefault="00620AF1" w:rsidP="00620AF1">
      <w:pPr>
        <w:pStyle w:val="a7"/>
        <w:jc w:val="center"/>
        <w:rPr>
          <w:rFonts w:ascii="Times New Roman" w:hAnsi="Times New Roman" w:cs="Times New Roman"/>
          <w:sz w:val="24"/>
          <w:szCs w:val="24"/>
        </w:rPr>
      </w:pPr>
    </w:p>
    <w:p w14:paraId="022AA06C" w14:textId="54D718A2" w:rsidR="00CB6675" w:rsidRDefault="00CB6675" w:rsidP="00620AF1">
      <w:pPr>
        <w:pStyle w:val="a7"/>
        <w:numPr>
          <w:ilvl w:val="0"/>
          <w:numId w:val="23"/>
        </w:numPr>
        <w:jc w:val="center"/>
        <w:rPr>
          <w:rFonts w:ascii="Times New Roman" w:hAnsi="Times New Roman" w:cs="Times New Roman"/>
          <w:b/>
          <w:bCs/>
          <w:sz w:val="24"/>
          <w:szCs w:val="24"/>
        </w:rPr>
      </w:pPr>
      <w:r w:rsidRPr="00620AF1">
        <w:rPr>
          <w:rFonts w:ascii="Times New Roman" w:hAnsi="Times New Roman" w:cs="Times New Roman"/>
          <w:b/>
          <w:bCs/>
          <w:sz w:val="24"/>
          <w:szCs w:val="24"/>
        </w:rPr>
        <w:t>Опасные геологические процессы и явления.</w:t>
      </w:r>
    </w:p>
    <w:p w14:paraId="7A70CF8C" w14:textId="77777777" w:rsidR="00620AF1" w:rsidRPr="00620AF1" w:rsidRDefault="00620AF1" w:rsidP="00620AF1">
      <w:pPr>
        <w:pStyle w:val="a7"/>
        <w:ind w:left="720"/>
        <w:rPr>
          <w:rFonts w:ascii="Times New Roman" w:hAnsi="Times New Roman" w:cs="Times New Roman"/>
          <w:b/>
          <w:bCs/>
          <w:sz w:val="24"/>
          <w:szCs w:val="24"/>
        </w:rPr>
      </w:pPr>
    </w:p>
    <w:p w14:paraId="3858EEB4" w14:textId="77777777" w:rsidR="00CB6675" w:rsidRPr="00620AF1" w:rsidRDefault="00CB6675" w:rsidP="00620AF1">
      <w:pPr>
        <w:pStyle w:val="a7"/>
        <w:jc w:val="both"/>
        <w:rPr>
          <w:rFonts w:ascii="Times New Roman" w:hAnsi="Times New Roman" w:cs="Times New Roman"/>
          <w:sz w:val="24"/>
          <w:szCs w:val="24"/>
        </w:rPr>
      </w:pPr>
      <w:r>
        <w:tab/>
      </w:r>
      <w:r w:rsidRPr="00620AF1">
        <w:rPr>
          <w:rFonts w:ascii="Times New Roman" w:hAnsi="Times New Roman" w:cs="Times New Roman"/>
          <w:sz w:val="24"/>
          <w:szCs w:val="24"/>
        </w:rPr>
        <w:t xml:space="preserve">      В геоморфологическом отношении территория муниципального образования </w:t>
      </w:r>
      <w:proofErr w:type="spellStart"/>
      <w:r w:rsidRPr="00620AF1">
        <w:rPr>
          <w:rFonts w:ascii="Times New Roman" w:hAnsi="Times New Roman" w:cs="Times New Roman"/>
          <w:sz w:val="24"/>
          <w:szCs w:val="24"/>
        </w:rPr>
        <w:t>Карамальский</w:t>
      </w:r>
      <w:proofErr w:type="spellEnd"/>
      <w:r w:rsidRPr="00620AF1">
        <w:rPr>
          <w:rFonts w:ascii="Times New Roman" w:hAnsi="Times New Roman" w:cs="Times New Roman"/>
          <w:sz w:val="24"/>
          <w:szCs w:val="24"/>
        </w:rPr>
        <w:t xml:space="preserve"> сельсовет расположена к северо-западу от центральной части Приволжской возвышенности.</w:t>
      </w:r>
    </w:p>
    <w:p w14:paraId="46CA5452"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Территория муниципального образования вытянута с севера на юг. Большим массивом леса она разделяется на две почти равные части: северную и южную.</w:t>
      </w:r>
    </w:p>
    <w:p w14:paraId="5B11B1F8"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 xml:space="preserve">Северная часть представлена </w:t>
      </w:r>
      <w:proofErr w:type="spellStart"/>
      <w:r w:rsidRPr="00620AF1">
        <w:rPr>
          <w:rFonts w:ascii="Times New Roman" w:hAnsi="Times New Roman" w:cs="Times New Roman"/>
          <w:sz w:val="24"/>
          <w:szCs w:val="24"/>
        </w:rPr>
        <w:t>широковолнистым</w:t>
      </w:r>
      <w:proofErr w:type="spellEnd"/>
      <w:r w:rsidRPr="00620AF1">
        <w:rPr>
          <w:rFonts w:ascii="Times New Roman" w:hAnsi="Times New Roman" w:cs="Times New Roman"/>
          <w:sz w:val="24"/>
          <w:szCs w:val="24"/>
        </w:rPr>
        <w:t xml:space="preserve"> водоразделом с общим уклоном на юго-восток. Изрезанность оврагами здесь незначительна. Наиболее крупная глубокая балка с длинными выпуклыми крутыми склонами, местами обнаженными, проходит через село </w:t>
      </w:r>
      <w:proofErr w:type="spellStart"/>
      <w:r w:rsidRPr="00620AF1">
        <w:rPr>
          <w:rFonts w:ascii="Times New Roman" w:hAnsi="Times New Roman" w:cs="Times New Roman"/>
          <w:sz w:val="24"/>
          <w:szCs w:val="24"/>
        </w:rPr>
        <w:t>Карамалы</w:t>
      </w:r>
      <w:proofErr w:type="spellEnd"/>
      <w:r w:rsidRPr="00620AF1">
        <w:rPr>
          <w:rFonts w:ascii="Times New Roman" w:hAnsi="Times New Roman" w:cs="Times New Roman"/>
          <w:sz w:val="24"/>
          <w:szCs w:val="24"/>
        </w:rPr>
        <w:t xml:space="preserve"> с северо-востока на юго-запад.</w:t>
      </w:r>
    </w:p>
    <w:p w14:paraId="50E54B50" w14:textId="4FEC6EEB"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В балке выражено днище, по которому течет ручей. Вершины водоразделов выравнены с небольшими замкнутыми понижениями, где сформировались лугово-болотные почвы. На основной части водоразделов сформировались серые и темно-</w:t>
      </w:r>
      <w:proofErr w:type="gramStart"/>
      <w:r w:rsidRPr="00620AF1">
        <w:rPr>
          <w:rFonts w:ascii="Times New Roman" w:hAnsi="Times New Roman" w:cs="Times New Roman"/>
          <w:sz w:val="24"/>
          <w:szCs w:val="24"/>
        </w:rPr>
        <w:t>серые  лесные</w:t>
      </w:r>
      <w:proofErr w:type="gramEnd"/>
      <w:r w:rsidRPr="00620AF1">
        <w:rPr>
          <w:rFonts w:ascii="Times New Roman" w:hAnsi="Times New Roman" w:cs="Times New Roman"/>
          <w:sz w:val="24"/>
          <w:szCs w:val="24"/>
        </w:rPr>
        <w:t xml:space="preserve">  почвы, на склонах они  подвержены смыву.</w:t>
      </w:r>
    </w:p>
    <w:p w14:paraId="07871C33"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 xml:space="preserve">Южная часть территории представлена </w:t>
      </w:r>
      <w:proofErr w:type="spellStart"/>
      <w:r w:rsidRPr="00620AF1">
        <w:rPr>
          <w:rFonts w:ascii="Times New Roman" w:hAnsi="Times New Roman" w:cs="Times New Roman"/>
          <w:sz w:val="24"/>
          <w:szCs w:val="24"/>
        </w:rPr>
        <w:t>широковолнистыми</w:t>
      </w:r>
      <w:proofErr w:type="spellEnd"/>
      <w:r w:rsidRPr="00620AF1">
        <w:rPr>
          <w:rFonts w:ascii="Times New Roman" w:hAnsi="Times New Roman" w:cs="Times New Roman"/>
          <w:sz w:val="24"/>
          <w:szCs w:val="24"/>
        </w:rPr>
        <w:t xml:space="preserve"> </w:t>
      </w:r>
      <w:proofErr w:type="spellStart"/>
      <w:r w:rsidRPr="00620AF1">
        <w:rPr>
          <w:rFonts w:ascii="Times New Roman" w:hAnsi="Times New Roman" w:cs="Times New Roman"/>
          <w:sz w:val="24"/>
          <w:szCs w:val="24"/>
        </w:rPr>
        <w:t>межбалочными</w:t>
      </w:r>
      <w:proofErr w:type="spellEnd"/>
      <w:r w:rsidRPr="00620AF1">
        <w:rPr>
          <w:rFonts w:ascii="Times New Roman" w:hAnsi="Times New Roman" w:cs="Times New Roman"/>
          <w:sz w:val="24"/>
          <w:szCs w:val="24"/>
        </w:rPr>
        <w:t xml:space="preserve"> водоразделами. С юго-востока на северо-запад эту часть прорезает река Веж-Айва с многочисленными </w:t>
      </w:r>
      <w:proofErr w:type="spellStart"/>
      <w:r w:rsidRPr="00620AF1">
        <w:rPr>
          <w:rFonts w:ascii="Times New Roman" w:hAnsi="Times New Roman" w:cs="Times New Roman"/>
          <w:sz w:val="24"/>
          <w:szCs w:val="24"/>
        </w:rPr>
        <w:t>отвержками</w:t>
      </w:r>
      <w:proofErr w:type="spellEnd"/>
      <w:r w:rsidRPr="00620AF1">
        <w:rPr>
          <w:rFonts w:ascii="Times New Roman" w:hAnsi="Times New Roman" w:cs="Times New Roman"/>
          <w:sz w:val="24"/>
          <w:szCs w:val="24"/>
        </w:rPr>
        <w:t>, идущими параллельно по обе стороны реки. Особенно сильно изрезана левобережная часть. Овраги глубокие – до 3-5 метров, крутые, широкие 5-7 метров, местами с выходами материнских пород. По днищам оврагов и балок в большинстве протекают ручьи, пересыхающие в засушливое время.</w:t>
      </w:r>
    </w:p>
    <w:p w14:paraId="655185B9" w14:textId="3C67FB99"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Территория в значительной степени рассечена овражно-балочной сетью, которая затрудняет механизированную обработку почвы, но в целом почвы пригодны для механизированной обработки и уборки сложными сельскохозяйственными машинами.</w:t>
      </w:r>
    </w:p>
    <w:p w14:paraId="03840911" w14:textId="7C2BE855" w:rsidR="00CB6675" w:rsidRDefault="00CB6675" w:rsidP="00620AF1">
      <w:pPr>
        <w:pStyle w:val="a7"/>
        <w:jc w:val="both"/>
        <w:rPr>
          <w:rFonts w:ascii="Times New Roman" w:hAnsi="Times New Roman" w:cs="Times New Roman"/>
          <w:bCs/>
          <w:sz w:val="24"/>
          <w:szCs w:val="24"/>
        </w:rPr>
      </w:pPr>
      <w:r w:rsidRPr="00620AF1">
        <w:rPr>
          <w:rFonts w:ascii="Times New Roman" w:hAnsi="Times New Roman" w:cs="Times New Roman"/>
          <w:sz w:val="24"/>
          <w:szCs w:val="24"/>
        </w:rPr>
        <w:tab/>
        <w:t>В целом по условиям рельефа н</w:t>
      </w:r>
      <w:r w:rsidRPr="00620AF1">
        <w:rPr>
          <w:rFonts w:ascii="Times New Roman" w:hAnsi="Times New Roman" w:cs="Times New Roman"/>
          <w:bCs/>
          <w:sz w:val="24"/>
          <w:szCs w:val="24"/>
        </w:rPr>
        <w:t xml:space="preserve">а территории </w:t>
      </w:r>
      <w:r w:rsidRPr="00620AF1">
        <w:rPr>
          <w:rFonts w:ascii="Times New Roman" w:eastAsia="Arial Unicode MS" w:hAnsi="Times New Roman" w:cs="Times New Roman"/>
          <w:bCs/>
          <w:sz w:val="24"/>
          <w:szCs w:val="24"/>
        </w:rPr>
        <w:t xml:space="preserve">муниципального образования </w:t>
      </w:r>
      <w:proofErr w:type="spellStart"/>
      <w:r w:rsidRPr="00620AF1">
        <w:rPr>
          <w:rFonts w:ascii="Times New Roman" w:eastAsia="Arial Unicode MS" w:hAnsi="Times New Roman" w:cs="Times New Roman"/>
          <w:bCs/>
          <w:sz w:val="24"/>
          <w:szCs w:val="24"/>
        </w:rPr>
        <w:t>Карамальский</w:t>
      </w:r>
      <w:proofErr w:type="spellEnd"/>
      <w:r w:rsidRPr="00620AF1">
        <w:rPr>
          <w:rFonts w:ascii="Times New Roman" w:eastAsia="Arial Unicode MS" w:hAnsi="Times New Roman" w:cs="Times New Roman"/>
          <w:bCs/>
          <w:sz w:val="24"/>
          <w:szCs w:val="24"/>
        </w:rPr>
        <w:t xml:space="preserve"> сельсовет Никольского района Пензенской области</w:t>
      </w:r>
      <w:r w:rsidRPr="00620AF1">
        <w:rPr>
          <w:rFonts w:ascii="Times New Roman" w:hAnsi="Times New Roman" w:cs="Times New Roman"/>
          <w:bCs/>
          <w:sz w:val="24"/>
          <w:szCs w:val="24"/>
        </w:rPr>
        <w:t xml:space="preserve"> опасных геологических процессов и явлений природного характера не выявлено.</w:t>
      </w:r>
    </w:p>
    <w:p w14:paraId="3B7CF738" w14:textId="77777777" w:rsidR="00620AF1" w:rsidRPr="00620AF1" w:rsidRDefault="00620AF1" w:rsidP="00620AF1">
      <w:pPr>
        <w:pStyle w:val="a7"/>
        <w:jc w:val="center"/>
        <w:rPr>
          <w:rFonts w:ascii="Times New Roman" w:hAnsi="Times New Roman" w:cs="Times New Roman"/>
          <w:sz w:val="24"/>
          <w:szCs w:val="24"/>
        </w:rPr>
      </w:pPr>
    </w:p>
    <w:p w14:paraId="7B5C7224" w14:textId="390AB5E6" w:rsidR="00CB6675" w:rsidRDefault="00CB6675" w:rsidP="00620AF1">
      <w:pPr>
        <w:pStyle w:val="a7"/>
        <w:numPr>
          <w:ilvl w:val="0"/>
          <w:numId w:val="23"/>
        </w:numPr>
        <w:jc w:val="center"/>
        <w:rPr>
          <w:rFonts w:ascii="Times New Roman" w:hAnsi="Times New Roman" w:cs="Times New Roman"/>
          <w:sz w:val="24"/>
          <w:szCs w:val="24"/>
        </w:rPr>
      </w:pPr>
      <w:r w:rsidRPr="00620AF1">
        <w:rPr>
          <w:rFonts w:ascii="Times New Roman" w:hAnsi="Times New Roman" w:cs="Times New Roman"/>
          <w:b/>
          <w:sz w:val="24"/>
          <w:szCs w:val="24"/>
        </w:rPr>
        <w:t>Опасные гидрологические явления и процессы</w:t>
      </w:r>
      <w:r w:rsidRPr="00620AF1">
        <w:rPr>
          <w:rFonts w:ascii="Times New Roman" w:hAnsi="Times New Roman" w:cs="Times New Roman"/>
          <w:sz w:val="24"/>
          <w:szCs w:val="24"/>
        </w:rPr>
        <w:t>.</w:t>
      </w:r>
    </w:p>
    <w:p w14:paraId="3BC6146F" w14:textId="77777777" w:rsidR="00620AF1" w:rsidRPr="00620AF1" w:rsidRDefault="00620AF1" w:rsidP="00620AF1">
      <w:pPr>
        <w:pStyle w:val="a7"/>
        <w:ind w:left="720"/>
        <w:rPr>
          <w:rFonts w:ascii="Times New Roman" w:hAnsi="Times New Roman" w:cs="Times New Roman"/>
          <w:sz w:val="24"/>
          <w:szCs w:val="24"/>
        </w:rPr>
      </w:pPr>
    </w:p>
    <w:p w14:paraId="2493CC49" w14:textId="3E30ED54"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В   соответствии с терминологией, принятой ГОСТ   Р 22.0.03-95</w:t>
      </w:r>
    </w:p>
    <w:p w14:paraId="5510D413"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«Природные чрезвычайные ситуации. Термины и определения»:</w:t>
      </w:r>
    </w:p>
    <w:p w14:paraId="01A4C8A7" w14:textId="34636934"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 xml:space="preserve">- </w:t>
      </w:r>
      <w:r w:rsidR="00CB6675" w:rsidRPr="00620AF1">
        <w:rPr>
          <w:rFonts w:ascii="Times New Roman" w:hAnsi="Times New Roman" w:cs="Times New Roman"/>
          <w:b/>
          <w:sz w:val="24"/>
          <w:szCs w:val="24"/>
        </w:rPr>
        <w:t>Подтопление</w:t>
      </w:r>
      <w:r w:rsidR="00CB6675" w:rsidRPr="00620AF1">
        <w:rPr>
          <w:rFonts w:ascii="Times New Roman" w:hAnsi="Times New Roman" w:cs="Times New Roman"/>
          <w:sz w:val="24"/>
          <w:szCs w:val="24"/>
        </w:rPr>
        <w:t xml:space="preserve"> – повышение уровня грунтовых вод, нарушающее </w:t>
      </w:r>
      <w:r w:rsidR="00CB6675" w:rsidRPr="00620AF1">
        <w:rPr>
          <w:rFonts w:ascii="Times New Roman" w:hAnsi="Times New Roman" w:cs="Times New Roman"/>
          <w:spacing w:val="-10"/>
          <w:sz w:val="24"/>
          <w:szCs w:val="24"/>
        </w:rPr>
        <w:t xml:space="preserve">нормальное     использование   территории, строительство     и </w:t>
      </w:r>
      <w:r w:rsidR="00CB6675" w:rsidRPr="00620AF1">
        <w:rPr>
          <w:rFonts w:ascii="Times New Roman" w:hAnsi="Times New Roman" w:cs="Times New Roman"/>
          <w:spacing w:val="-2"/>
          <w:sz w:val="24"/>
          <w:szCs w:val="24"/>
        </w:rPr>
        <w:t xml:space="preserve">эксплуатацию </w:t>
      </w:r>
      <w:r w:rsidR="00CB6675" w:rsidRPr="00620AF1">
        <w:rPr>
          <w:rFonts w:ascii="Times New Roman" w:hAnsi="Times New Roman" w:cs="Times New Roman"/>
          <w:sz w:val="24"/>
          <w:szCs w:val="24"/>
        </w:rPr>
        <w:t>расположенных на ней объектов.</w:t>
      </w:r>
    </w:p>
    <w:p w14:paraId="29B269CA" w14:textId="058525BF"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b/>
          <w:sz w:val="24"/>
          <w:szCs w:val="24"/>
        </w:rPr>
        <w:t xml:space="preserve">      -  </w:t>
      </w:r>
      <w:r w:rsidR="00CB6675" w:rsidRPr="00620AF1">
        <w:rPr>
          <w:rFonts w:ascii="Times New Roman" w:hAnsi="Times New Roman" w:cs="Times New Roman"/>
          <w:b/>
          <w:sz w:val="24"/>
          <w:szCs w:val="24"/>
        </w:rPr>
        <w:t>Затопление</w:t>
      </w:r>
      <w:r w:rsidR="00CB6675" w:rsidRPr="00620AF1">
        <w:rPr>
          <w:rFonts w:ascii="Times New Roman" w:hAnsi="Times New Roman" w:cs="Times New Roman"/>
          <w:sz w:val="24"/>
          <w:szCs w:val="24"/>
        </w:rPr>
        <w:t xml:space="preserve"> – покрытие территории водой в период половодья или паводков.</w:t>
      </w:r>
    </w:p>
    <w:p w14:paraId="3C9129EC" w14:textId="632B0C56"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b/>
          <w:sz w:val="24"/>
          <w:szCs w:val="24"/>
        </w:rPr>
        <w:t xml:space="preserve">      - </w:t>
      </w:r>
      <w:r w:rsidR="00CB6675" w:rsidRPr="00620AF1">
        <w:rPr>
          <w:rFonts w:ascii="Times New Roman" w:hAnsi="Times New Roman" w:cs="Times New Roman"/>
          <w:b/>
          <w:sz w:val="24"/>
          <w:szCs w:val="24"/>
        </w:rPr>
        <w:t>3она затопления</w:t>
      </w:r>
      <w:r w:rsidR="00CB6675" w:rsidRPr="00620AF1">
        <w:rPr>
          <w:rFonts w:ascii="Times New Roman" w:hAnsi="Times New Roman" w:cs="Times New Roman"/>
          <w:sz w:val="24"/>
          <w:szCs w:val="24"/>
        </w:rPr>
        <w:t xml:space="preserve"> – территория, покрываемая водой в результате превышения притока воды по сравнению с пропускной способностью русла.</w:t>
      </w:r>
    </w:p>
    <w:p w14:paraId="28022947"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w:t>
      </w:r>
      <w:r w:rsidRPr="00620AF1">
        <w:rPr>
          <w:rFonts w:ascii="Times New Roman" w:hAnsi="Times New Roman" w:cs="Times New Roman"/>
          <w:sz w:val="24"/>
          <w:szCs w:val="24"/>
        </w:rPr>
        <w:tab/>
      </w:r>
      <w:r w:rsidRPr="00620AF1">
        <w:rPr>
          <w:rFonts w:ascii="Times New Roman" w:hAnsi="Times New Roman" w:cs="Times New Roman"/>
          <w:b/>
          <w:sz w:val="24"/>
          <w:szCs w:val="24"/>
        </w:rPr>
        <w:t>Зона вероятного затопления</w:t>
      </w:r>
      <w:r w:rsidRPr="00620AF1">
        <w:rPr>
          <w:rFonts w:ascii="Times New Roman" w:hAnsi="Times New Roman" w:cs="Times New Roman"/>
          <w:sz w:val="24"/>
          <w:szCs w:val="24"/>
        </w:rPr>
        <w:t xml:space="preserve"> – территория, в пределах которой возможно или прогнозируется образование зоны затопления.</w:t>
      </w:r>
    </w:p>
    <w:p w14:paraId="75F63F30" w14:textId="3F67457D"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 xml:space="preserve">   </w:t>
      </w:r>
      <w:r w:rsidR="00620AF1">
        <w:rPr>
          <w:rFonts w:ascii="Times New Roman" w:hAnsi="Times New Roman" w:cs="Times New Roman"/>
          <w:sz w:val="24"/>
          <w:szCs w:val="24"/>
        </w:rPr>
        <w:t xml:space="preserve">     </w:t>
      </w:r>
      <w:r w:rsidRPr="00620AF1">
        <w:rPr>
          <w:rFonts w:ascii="Times New Roman" w:hAnsi="Times New Roman" w:cs="Times New Roman"/>
          <w:sz w:val="24"/>
          <w:szCs w:val="24"/>
        </w:rPr>
        <w:t xml:space="preserve"> Гидрографическая сеть на территории муниципального образования </w:t>
      </w:r>
      <w:proofErr w:type="spellStart"/>
      <w:r w:rsidRPr="00620AF1">
        <w:rPr>
          <w:rFonts w:ascii="Times New Roman" w:hAnsi="Times New Roman" w:cs="Times New Roman"/>
          <w:sz w:val="24"/>
          <w:szCs w:val="24"/>
        </w:rPr>
        <w:t>Карамальский</w:t>
      </w:r>
      <w:proofErr w:type="spellEnd"/>
      <w:r w:rsidRPr="00620AF1">
        <w:rPr>
          <w:rFonts w:ascii="Times New Roman" w:hAnsi="Times New Roman" w:cs="Times New Roman"/>
          <w:sz w:val="24"/>
          <w:szCs w:val="24"/>
        </w:rPr>
        <w:t xml:space="preserve"> сельсовет представлена рекой Веж Айва с мелкими притоками-ручьями. Поймы река не </w:t>
      </w:r>
      <w:r w:rsidRPr="00620AF1">
        <w:rPr>
          <w:rFonts w:ascii="Times New Roman" w:hAnsi="Times New Roman" w:cs="Times New Roman"/>
          <w:sz w:val="24"/>
          <w:szCs w:val="24"/>
        </w:rPr>
        <w:lastRenderedPageBreak/>
        <w:t>образует. Питаются они за счет талых вод и родников. По дну многих оврагов и балок наблюдаются выходы грунтовых вод, ключи, ручьи, которые летом пересыхают.</w:t>
      </w:r>
    </w:p>
    <w:p w14:paraId="02E30FB3"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 xml:space="preserve">Возле села </w:t>
      </w:r>
      <w:proofErr w:type="spellStart"/>
      <w:r w:rsidRPr="00620AF1">
        <w:rPr>
          <w:rFonts w:ascii="Times New Roman" w:hAnsi="Times New Roman" w:cs="Times New Roman"/>
          <w:sz w:val="24"/>
          <w:szCs w:val="24"/>
        </w:rPr>
        <w:t>Карамалы</w:t>
      </w:r>
      <w:proofErr w:type="spellEnd"/>
      <w:r w:rsidRPr="00620AF1">
        <w:rPr>
          <w:rFonts w:ascii="Times New Roman" w:hAnsi="Times New Roman" w:cs="Times New Roman"/>
          <w:sz w:val="24"/>
          <w:szCs w:val="24"/>
        </w:rPr>
        <w:t xml:space="preserve"> имеется небольшой пруд, вода которого используется для водопоя скота и хозяйственных нужд населения.</w:t>
      </w:r>
    </w:p>
    <w:p w14:paraId="5BDDF1DC"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Грунтовые воды на водораздельных участках находятся на значительной глубине 10-15 метров.</w:t>
      </w:r>
    </w:p>
    <w:p w14:paraId="6C9468BA" w14:textId="77777777" w:rsidR="00CB6675" w:rsidRPr="00620AF1" w:rsidRDefault="00CB6675" w:rsidP="00620AF1">
      <w:pPr>
        <w:pStyle w:val="a7"/>
        <w:jc w:val="both"/>
        <w:rPr>
          <w:rFonts w:ascii="Times New Roman" w:hAnsi="Times New Roman" w:cs="Times New Roman"/>
          <w:sz w:val="24"/>
          <w:szCs w:val="24"/>
        </w:rPr>
      </w:pPr>
      <w:r w:rsidRPr="00620AF1">
        <w:rPr>
          <w:rFonts w:ascii="Times New Roman" w:hAnsi="Times New Roman" w:cs="Times New Roman"/>
          <w:sz w:val="24"/>
          <w:szCs w:val="24"/>
        </w:rPr>
        <w:tab/>
        <w:t>Таким образом, открытыми водными источниками территория муниципального образования не богата.</w:t>
      </w:r>
    </w:p>
    <w:p w14:paraId="14829651" w14:textId="23C55CEC" w:rsidR="00CB6675"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 xml:space="preserve">В целом на территории муниципального образования </w:t>
      </w:r>
      <w:proofErr w:type="spellStart"/>
      <w:r w:rsidR="00CB6675" w:rsidRPr="00620AF1">
        <w:rPr>
          <w:rFonts w:ascii="Times New Roman" w:hAnsi="Times New Roman" w:cs="Times New Roman"/>
          <w:sz w:val="24"/>
          <w:szCs w:val="24"/>
        </w:rPr>
        <w:t>Карамальский</w:t>
      </w:r>
      <w:proofErr w:type="spellEnd"/>
      <w:r w:rsidR="00CB6675" w:rsidRPr="00620AF1">
        <w:rPr>
          <w:rFonts w:ascii="Times New Roman" w:hAnsi="Times New Roman" w:cs="Times New Roman"/>
          <w:sz w:val="24"/>
          <w:szCs w:val="24"/>
        </w:rPr>
        <w:t xml:space="preserve"> сельсовет Никольского района Пензенской области опасных гидрологических процессов и явлений природного характера не выявлено.</w:t>
      </w:r>
    </w:p>
    <w:p w14:paraId="658A8620" w14:textId="77777777" w:rsidR="00620AF1" w:rsidRPr="00620AF1" w:rsidRDefault="00620AF1" w:rsidP="00620AF1">
      <w:pPr>
        <w:pStyle w:val="a7"/>
        <w:jc w:val="center"/>
        <w:rPr>
          <w:rFonts w:ascii="Times New Roman" w:hAnsi="Times New Roman" w:cs="Times New Roman"/>
          <w:sz w:val="24"/>
          <w:szCs w:val="24"/>
        </w:rPr>
      </w:pPr>
    </w:p>
    <w:p w14:paraId="70CD66E2" w14:textId="75571FDF" w:rsidR="00CB6675" w:rsidRDefault="00CB6675" w:rsidP="00620AF1">
      <w:pPr>
        <w:pStyle w:val="a7"/>
        <w:numPr>
          <w:ilvl w:val="0"/>
          <w:numId w:val="23"/>
        </w:numPr>
        <w:jc w:val="center"/>
        <w:rPr>
          <w:rFonts w:ascii="Times New Roman" w:hAnsi="Times New Roman" w:cs="Times New Roman"/>
          <w:b/>
          <w:bCs/>
          <w:sz w:val="24"/>
          <w:szCs w:val="24"/>
        </w:rPr>
      </w:pPr>
      <w:r w:rsidRPr="00620AF1">
        <w:rPr>
          <w:rFonts w:ascii="Times New Roman" w:hAnsi="Times New Roman" w:cs="Times New Roman"/>
          <w:b/>
          <w:bCs/>
          <w:sz w:val="24"/>
          <w:szCs w:val="24"/>
        </w:rPr>
        <w:t>Опасные метеорологические явления и процессы.</w:t>
      </w:r>
    </w:p>
    <w:p w14:paraId="24F8BC28" w14:textId="77777777" w:rsidR="00620AF1" w:rsidRPr="00620AF1" w:rsidRDefault="00620AF1" w:rsidP="00620AF1">
      <w:pPr>
        <w:pStyle w:val="a7"/>
        <w:ind w:left="720"/>
        <w:rPr>
          <w:rFonts w:ascii="Times New Roman" w:hAnsi="Times New Roman" w:cs="Times New Roman"/>
          <w:b/>
          <w:bCs/>
          <w:sz w:val="24"/>
          <w:szCs w:val="24"/>
        </w:rPr>
      </w:pPr>
    </w:p>
    <w:p w14:paraId="12F0D48E" w14:textId="5AE917BA" w:rsidR="00CB6675" w:rsidRPr="00620AF1" w:rsidRDefault="00CB6675" w:rsidP="00620AF1">
      <w:pPr>
        <w:pStyle w:val="a7"/>
        <w:jc w:val="both"/>
        <w:rPr>
          <w:rFonts w:ascii="Times New Roman" w:hAnsi="Times New Roman" w:cs="Times New Roman"/>
          <w:sz w:val="24"/>
          <w:szCs w:val="24"/>
        </w:rPr>
      </w:pPr>
      <w:r>
        <w:rPr>
          <w:spacing w:val="-2"/>
        </w:rPr>
        <w:t xml:space="preserve">     </w:t>
      </w:r>
      <w:r w:rsidR="00620AF1">
        <w:rPr>
          <w:spacing w:val="-2"/>
        </w:rPr>
        <w:t xml:space="preserve">  </w:t>
      </w:r>
      <w:r>
        <w:rPr>
          <w:spacing w:val="-2"/>
        </w:rPr>
        <w:t xml:space="preserve"> </w:t>
      </w:r>
      <w:r w:rsidRPr="00620AF1">
        <w:rPr>
          <w:rFonts w:ascii="Times New Roman" w:hAnsi="Times New Roman" w:cs="Times New Roman"/>
          <w:spacing w:val="-2"/>
          <w:sz w:val="24"/>
          <w:szCs w:val="24"/>
        </w:rPr>
        <w:t xml:space="preserve">Сведения </w:t>
      </w:r>
      <w:r w:rsidRPr="00620AF1">
        <w:rPr>
          <w:rFonts w:ascii="Times New Roman" w:hAnsi="Times New Roman" w:cs="Times New Roman"/>
          <w:sz w:val="24"/>
          <w:szCs w:val="24"/>
        </w:rPr>
        <w:t xml:space="preserve">о </w:t>
      </w:r>
      <w:r w:rsidRPr="00620AF1">
        <w:rPr>
          <w:rFonts w:ascii="Times New Roman" w:hAnsi="Times New Roman" w:cs="Times New Roman"/>
          <w:spacing w:val="-2"/>
          <w:sz w:val="24"/>
          <w:szCs w:val="24"/>
        </w:rPr>
        <w:t xml:space="preserve">природно-климатических условиях </w:t>
      </w:r>
      <w:r w:rsidRPr="00620AF1">
        <w:rPr>
          <w:rFonts w:ascii="Times New Roman" w:hAnsi="Times New Roman" w:cs="Times New Roman"/>
          <w:sz w:val="24"/>
          <w:szCs w:val="24"/>
        </w:rPr>
        <w:t xml:space="preserve">в </w:t>
      </w:r>
      <w:r w:rsidRPr="00620AF1">
        <w:rPr>
          <w:rFonts w:ascii="Times New Roman" w:hAnsi="Times New Roman" w:cs="Times New Roman"/>
          <w:spacing w:val="-2"/>
          <w:sz w:val="24"/>
          <w:szCs w:val="24"/>
        </w:rPr>
        <w:t xml:space="preserve">районе </w:t>
      </w:r>
      <w:r w:rsidRPr="00620AF1">
        <w:rPr>
          <w:rFonts w:ascii="Times New Roman" w:hAnsi="Times New Roman" w:cs="Times New Roman"/>
          <w:sz w:val="24"/>
          <w:szCs w:val="24"/>
        </w:rPr>
        <w:t xml:space="preserve">проектирования приняты </w:t>
      </w:r>
      <w:proofErr w:type="gramStart"/>
      <w:r w:rsidRPr="00620AF1">
        <w:rPr>
          <w:rFonts w:ascii="Times New Roman" w:hAnsi="Times New Roman" w:cs="Times New Roman"/>
          <w:sz w:val="24"/>
          <w:szCs w:val="24"/>
        </w:rPr>
        <w:t>согласно</w:t>
      </w:r>
      <w:r w:rsidR="00620AF1">
        <w:rPr>
          <w:rFonts w:ascii="Times New Roman" w:hAnsi="Times New Roman" w:cs="Times New Roman"/>
          <w:sz w:val="24"/>
          <w:szCs w:val="24"/>
        </w:rPr>
        <w:t xml:space="preserve"> </w:t>
      </w:r>
      <w:r w:rsidRPr="00620AF1">
        <w:rPr>
          <w:rFonts w:ascii="Times New Roman" w:hAnsi="Times New Roman" w:cs="Times New Roman"/>
          <w:sz w:val="24"/>
          <w:szCs w:val="24"/>
        </w:rPr>
        <w:t>района</w:t>
      </w:r>
      <w:proofErr w:type="gramEnd"/>
      <w:r w:rsidRPr="00620AF1">
        <w:rPr>
          <w:rFonts w:ascii="Times New Roman" w:hAnsi="Times New Roman" w:cs="Times New Roman"/>
          <w:sz w:val="24"/>
          <w:szCs w:val="24"/>
        </w:rPr>
        <w:t xml:space="preserve"> расположения территории сельского поселения.</w:t>
      </w:r>
    </w:p>
    <w:p w14:paraId="3C170728" w14:textId="7F856101" w:rsidR="00CB6675" w:rsidRPr="00620AF1" w:rsidRDefault="00CB6675" w:rsidP="00620AF1">
      <w:pPr>
        <w:pStyle w:val="a7"/>
        <w:jc w:val="both"/>
        <w:rPr>
          <w:rFonts w:ascii="Times New Roman" w:hAnsi="Times New Roman" w:cs="Times New Roman"/>
          <w:color w:val="FF0000"/>
          <w:sz w:val="24"/>
          <w:szCs w:val="24"/>
        </w:rPr>
      </w:pPr>
      <w:r w:rsidRPr="00620AF1">
        <w:rPr>
          <w:rFonts w:ascii="Times New Roman" w:hAnsi="Times New Roman" w:cs="Times New Roman"/>
          <w:sz w:val="24"/>
          <w:szCs w:val="24"/>
        </w:rPr>
        <w:t xml:space="preserve">    </w:t>
      </w:r>
      <w:r w:rsidR="00620AF1">
        <w:rPr>
          <w:rFonts w:ascii="Times New Roman" w:hAnsi="Times New Roman" w:cs="Times New Roman"/>
          <w:sz w:val="24"/>
          <w:szCs w:val="24"/>
        </w:rPr>
        <w:t xml:space="preserve">  </w:t>
      </w:r>
      <w:r w:rsidRPr="00620AF1">
        <w:rPr>
          <w:rFonts w:ascii="Times New Roman" w:hAnsi="Times New Roman" w:cs="Times New Roman"/>
          <w:sz w:val="24"/>
          <w:szCs w:val="24"/>
        </w:rPr>
        <w:t xml:space="preserve">Муниципальное образование </w:t>
      </w:r>
      <w:proofErr w:type="spellStart"/>
      <w:r w:rsidRPr="00620AF1">
        <w:rPr>
          <w:rFonts w:ascii="Times New Roman" w:hAnsi="Times New Roman" w:cs="Times New Roman"/>
          <w:sz w:val="24"/>
          <w:szCs w:val="24"/>
        </w:rPr>
        <w:t>Карамальский</w:t>
      </w:r>
      <w:proofErr w:type="spellEnd"/>
      <w:r w:rsidRPr="00620AF1">
        <w:rPr>
          <w:rFonts w:ascii="Times New Roman" w:hAnsi="Times New Roman" w:cs="Times New Roman"/>
          <w:sz w:val="24"/>
          <w:szCs w:val="24"/>
        </w:rPr>
        <w:t xml:space="preserve"> сельсовет Никольского района Пензенской области расположено</w:t>
      </w:r>
      <w:r w:rsidRPr="00620AF1">
        <w:rPr>
          <w:rFonts w:ascii="Times New Roman" w:hAnsi="Times New Roman" w:cs="Times New Roman"/>
          <w:color w:val="FF0000"/>
          <w:sz w:val="24"/>
          <w:szCs w:val="24"/>
        </w:rPr>
        <w:t xml:space="preserve"> </w:t>
      </w:r>
      <w:r w:rsidRPr="00620AF1">
        <w:rPr>
          <w:rFonts w:ascii="Times New Roman" w:hAnsi="Times New Roman" w:cs="Times New Roman"/>
          <w:sz w:val="24"/>
          <w:szCs w:val="24"/>
        </w:rPr>
        <w:t>в «</w:t>
      </w:r>
      <w:r w:rsidRPr="00620AF1">
        <w:rPr>
          <w:rFonts w:ascii="Times New Roman" w:hAnsi="Times New Roman" w:cs="Times New Roman"/>
          <w:sz w:val="24"/>
          <w:szCs w:val="24"/>
          <w:lang w:val="en-US"/>
        </w:rPr>
        <w:t>I</w:t>
      </w:r>
      <w:r w:rsidRPr="00620AF1">
        <w:rPr>
          <w:rFonts w:ascii="Times New Roman" w:hAnsi="Times New Roman" w:cs="Times New Roman"/>
          <w:sz w:val="24"/>
          <w:szCs w:val="24"/>
        </w:rPr>
        <w:t xml:space="preserve"> В» климатическом районе, и характеризуется достаточным </w:t>
      </w:r>
      <w:proofErr w:type="gramStart"/>
      <w:r w:rsidRPr="00620AF1">
        <w:rPr>
          <w:rFonts w:ascii="Times New Roman" w:hAnsi="Times New Roman" w:cs="Times New Roman"/>
          <w:sz w:val="24"/>
          <w:szCs w:val="24"/>
        </w:rPr>
        <w:t>увлажнением  с</w:t>
      </w:r>
      <w:proofErr w:type="gramEnd"/>
      <w:r w:rsidRPr="00620AF1">
        <w:rPr>
          <w:rFonts w:ascii="Times New Roman" w:hAnsi="Times New Roman" w:cs="Times New Roman"/>
          <w:sz w:val="24"/>
          <w:szCs w:val="24"/>
        </w:rPr>
        <w:t xml:space="preserve"> гидротермическим коэффициентом 1,0-1,1.</w:t>
      </w:r>
    </w:p>
    <w:p w14:paraId="5A7A4C84" w14:textId="56CEF137" w:rsidR="00CB6675" w:rsidRPr="00620AF1" w:rsidRDefault="00620AF1" w:rsidP="00620AF1">
      <w:pPr>
        <w:pStyle w:val="a7"/>
        <w:jc w:val="both"/>
        <w:rPr>
          <w:rFonts w:ascii="Times New Roman" w:hAnsi="Times New Roman" w:cs="Times New Roman"/>
          <w:sz w:val="24"/>
          <w:szCs w:val="24"/>
        </w:rPr>
      </w:pPr>
      <w:r>
        <w:rPr>
          <w:rFonts w:ascii="Times New Roman" w:hAnsi="Times New Roman" w:cs="Times New Roman"/>
          <w:color w:val="FF0000"/>
          <w:sz w:val="24"/>
          <w:szCs w:val="24"/>
        </w:rPr>
        <w:t xml:space="preserve">        </w:t>
      </w:r>
      <w:r w:rsidR="00CB6675" w:rsidRPr="00620AF1">
        <w:rPr>
          <w:rFonts w:ascii="Times New Roman" w:hAnsi="Times New Roman" w:cs="Times New Roman"/>
          <w:sz w:val="24"/>
          <w:szCs w:val="24"/>
        </w:rPr>
        <w:t>Приводимая характеристика климата составлена по материалам наблюдений метеостанции «Пенза» (осадки, ветер, влажность, температура воздуха), помещенных в климатических справочниках и СП 131.13330.2012 «Строительная климатология».</w:t>
      </w:r>
    </w:p>
    <w:p w14:paraId="20D64CA1" w14:textId="5C08B245" w:rsidR="00CB6675" w:rsidRDefault="00620AF1" w:rsidP="00620AF1">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620AF1">
        <w:rPr>
          <w:rFonts w:ascii="Times New Roman" w:hAnsi="Times New Roman" w:cs="Times New Roman"/>
          <w:sz w:val="24"/>
          <w:szCs w:val="24"/>
        </w:rPr>
        <w:t>Температурный режим характеризуется следующими величинами:</w:t>
      </w:r>
    </w:p>
    <w:p w14:paraId="54ABD6C9" w14:textId="77777777" w:rsidR="00620AF1" w:rsidRPr="00620AF1" w:rsidRDefault="00620AF1" w:rsidP="00620AF1">
      <w:pPr>
        <w:pStyle w:val="a7"/>
        <w:jc w:val="both"/>
        <w:rPr>
          <w:rFonts w:ascii="Times New Roman" w:hAnsi="Times New Roman" w:cs="Times New Roman"/>
          <w:sz w:val="24"/>
          <w:szCs w:val="24"/>
        </w:rPr>
      </w:pPr>
    </w:p>
    <w:tbl>
      <w:tblPr>
        <w:tblW w:w="10065" w:type="dxa"/>
        <w:tblInd w:w="-601" w:type="dxa"/>
        <w:tblLayout w:type="fixed"/>
        <w:tblLook w:val="0000" w:firstRow="0" w:lastRow="0" w:firstColumn="0" w:lastColumn="0" w:noHBand="0" w:noVBand="0"/>
      </w:tblPr>
      <w:tblGrid>
        <w:gridCol w:w="1276"/>
        <w:gridCol w:w="709"/>
        <w:gridCol w:w="709"/>
        <w:gridCol w:w="709"/>
        <w:gridCol w:w="567"/>
        <w:gridCol w:w="708"/>
        <w:gridCol w:w="709"/>
        <w:gridCol w:w="709"/>
        <w:gridCol w:w="709"/>
        <w:gridCol w:w="567"/>
        <w:gridCol w:w="567"/>
        <w:gridCol w:w="567"/>
        <w:gridCol w:w="708"/>
        <w:gridCol w:w="851"/>
      </w:tblGrid>
      <w:tr w:rsidR="00CB6675" w14:paraId="214FB5E6" w14:textId="77777777" w:rsidTr="008C56B8">
        <w:tc>
          <w:tcPr>
            <w:tcW w:w="1276" w:type="dxa"/>
            <w:tcBorders>
              <w:top w:val="single" w:sz="4" w:space="0" w:color="000000"/>
              <w:left w:val="single" w:sz="4" w:space="0" w:color="000000"/>
              <w:bottom w:val="single" w:sz="4" w:space="0" w:color="000000"/>
            </w:tcBorders>
            <w:shd w:val="clear" w:color="auto" w:fill="auto"/>
          </w:tcPr>
          <w:p w14:paraId="58468CCF" w14:textId="77777777" w:rsidR="00CB6675" w:rsidRPr="00620AF1" w:rsidRDefault="00CB6675" w:rsidP="008C56B8">
            <w:pPr>
              <w:tabs>
                <w:tab w:val="left" w:pos="1770"/>
              </w:tabs>
              <w:snapToGrid w:val="0"/>
              <w:rPr>
                <w:rFonts w:ascii="Times New Roman" w:hAnsi="Times New Roman" w:cs="Times New Roman"/>
                <w:lang w:val="en-US"/>
              </w:rPr>
            </w:pPr>
            <w:r w:rsidRPr="00620AF1">
              <w:rPr>
                <w:rFonts w:ascii="Times New Roman" w:hAnsi="Times New Roman" w:cs="Times New Roman"/>
              </w:rPr>
              <w:t>Период</w:t>
            </w:r>
          </w:p>
        </w:tc>
        <w:tc>
          <w:tcPr>
            <w:tcW w:w="709" w:type="dxa"/>
            <w:tcBorders>
              <w:top w:val="single" w:sz="4" w:space="0" w:color="000000"/>
              <w:left w:val="single" w:sz="4" w:space="0" w:color="000000"/>
              <w:bottom w:val="single" w:sz="4" w:space="0" w:color="000000"/>
            </w:tcBorders>
            <w:shd w:val="clear" w:color="auto" w:fill="auto"/>
          </w:tcPr>
          <w:p w14:paraId="2594D69D"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I</w:t>
            </w:r>
          </w:p>
        </w:tc>
        <w:tc>
          <w:tcPr>
            <w:tcW w:w="709" w:type="dxa"/>
            <w:tcBorders>
              <w:top w:val="single" w:sz="4" w:space="0" w:color="000000"/>
              <w:left w:val="single" w:sz="4" w:space="0" w:color="000000"/>
              <w:bottom w:val="single" w:sz="4" w:space="0" w:color="000000"/>
            </w:tcBorders>
            <w:shd w:val="clear" w:color="auto" w:fill="auto"/>
          </w:tcPr>
          <w:p w14:paraId="59FA10B6"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II</w:t>
            </w:r>
          </w:p>
        </w:tc>
        <w:tc>
          <w:tcPr>
            <w:tcW w:w="709" w:type="dxa"/>
            <w:tcBorders>
              <w:top w:val="single" w:sz="4" w:space="0" w:color="000000"/>
              <w:left w:val="single" w:sz="4" w:space="0" w:color="000000"/>
              <w:bottom w:val="single" w:sz="4" w:space="0" w:color="000000"/>
            </w:tcBorders>
            <w:shd w:val="clear" w:color="auto" w:fill="auto"/>
          </w:tcPr>
          <w:p w14:paraId="6960017D"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III</w:t>
            </w:r>
          </w:p>
        </w:tc>
        <w:tc>
          <w:tcPr>
            <w:tcW w:w="567" w:type="dxa"/>
            <w:tcBorders>
              <w:top w:val="single" w:sz="4" w:space="0" w:color="000000"/>
              <w:left w:val="single" w:sz="4" w:space="0" w:color="000000"/>
              <w:bottom w:val="single" w:sz="4" w:space="0" w:color="000000"/>
            </w:tcBorders>
            <w:shd w:val="clear" w:color="auto" w:fill="auto"/>
          </w:tcPr>
          <w:p w14:paraId="2325FD6A" w14:textId="77777777" w:rsidR="00CB6675" w:rsidRPr="00620AF1" w:rsidRDefault="00CB6675" w:rsidP="008C56B8">
            <w:pPr>
              <w:tabs>
                <w:tab w:val="left" w:pos="1770"/>
              </w:tabs>
              <w:snapToGrid w:val="0"/>
              <w:rPr>
                <w:rFonts w:ascii="Times New Roman" w:hAnsi="Times New Roman" w:cs="Times New Roman"/>
                <w:lang w:val="en-US"/>
              </w:rPr>
            </w:pPr>
            <w:r w:rsidRPr="00620AF1">
              <w:rPr>
                <w:rFonts w:ascii="Times New Roman" w:hAnsi="Times New Roman" w:cs="Times New Roman"/>
                <w:lang w:val="en-US"/>
              </w:rPr>
              <w:t>IV</w:t>
            </w:r>
          </w:p>
        </w:tc>
        <w:tc>
          <w:tcPr>
            <w:tcW w:w="708" w:type="dxa"/>
            <w:tcBorders>
              <w:top w:val="single" w:sz="4" w:space="0" w:color="000000"/>
              <w:left w:val="single" w:sz="4" w:space="0" w:color="000000"/>
              <w:bottom w:val="single" w:sz="4" w:space="0" w:color="000000"/>
            </w:tcBorders>
            <w:shd w:val="clear" w:color="auto" w:fill="auto"/>
          </w:tcPr>
          <w:p w14:paraId="03779FA8"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V</w:t>
            </w:r>
          </w:p>
        </w:tc>
        <w:tc>
          <w:tcPr>
            <w:tcW w:w="709" w:type="dxa"/>
            <w:tcBorders>
              <w:top w:val="single" w:sz="4" w:space="0" w:color="000000"/>
              <w:left w:val="single" w:sz="4" w:space="0" w:color="000000"/>
              <w:bottom w:val="single" w:sz="4" w:space="0" w:color="000000"/>
            </w:tcBorders>
            <w:shd w:val="clear" w:color="auto" w:fill="auto"/>
          </w:tcPr>
          <w:p w14:paraId="1F34A2D6"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VI</w:t>
            </w:r>
          </w:p>
        </w:tc>
        <w:tc>
          <w:tcPr>
            <w:tcW w:w="709" w:type="dxa"/>
            <w:tcBorders>
              <w:top w:val="single" w:sz="4" w:space="0" w:color="000000"/>
              <w:left w:val="single" w:sz="4" w:space="0" w:color="000000"/>
              <w:bottom w:val="single" w:sz="4" w:space="0" w:color="000000"/>
            </w:tcBorders>
            <w:shd w:val="clear" w:color="auto" w:fill="auto"/>
          </w:tcPr>
          <w:p w14:paraId="4157A510"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VII</w:t>
            </w:r>
          </w:p>
        </w:tc>
        <w:tc>
          <w:tcPr>
            <w:tcW w:w="709" w:type="dxa"/>
            <w:tcBorders>
              <w:top w:val="single" w:sz="4" w:space="0" w:color="000000"/>
              <w:left w:val="single" w:sz="4" w:space="0" w:color="000000"/>
              <w:bottom w:val="single" w:sz="4" w:space="0" w:color="000000"/>
            </w:tcBorders>
            <w:shd w:val="clear" w:color="auto" w:fill="auto"/>
          </w:tcPr>
          <w:p w14:paraId="5A642EED" w14:textId="77777777" w:rsidR="00CB6675" w:rsidRPr="00620AF1" w:rsidRDefault="00CB6675" w:rsidP="008C56B8">
            <w:pPr>
              <w:tabs>
                <w:tab w:val="left" w:pos="1770"/>
              </w:tabs>
              <w:snapToGrid w:val="0"/>
              <w:jc w:val="center"/>
              <w:rPr>
                <w:rFonts w:ascii="Times New Roman" w:hAnsi="Times New Roman" w:cs="Times New Roman"/>
                <w:lang w:val="en-US"/>
              </w:rPr>
            </w:pPr>
            <w:r w:rsidRPr="00620AF1">
              <w:rPr>
                <w:rFonts w:ascii="Times New Roman" w:hAnsi="Times New Roman" w:cs="Times New Roman"/>
                <w:lang w:val="en-US"/>
              </w:rPr>
              <w:t>VIII</w:t>
            </w:r>
          </w:p>
        </w:tc>
        <w:tc>
          <w:tcPr>
            <w:tcW w:w="567" w:type="dxa"/>
            <w:tcBorders>
              <w:top w:val="single" w:sz="4" w:space="0" w:color="000000"/>
              <w:left w:val="single" w:sz="4" w:space="0" w:color="000000"/>
              <w:bottom w:val="single" w:sz="4" w:space="0" w:color="000000"/>
            </w:tcBorders>
            <w:shd w:val="clear" w:color="auto" w:fill="auto"/>
          </w:tcPr>
          <w:p w14:paraId="50692B50" w14:textId="77777777" w:rsidR="00CB6675" w:rsidRPr="00620AF1" w:rsidRDefault="00CB6675" w:rsidP="008C56B8">
            <w:pPr>
              <w:tabs>
                <w:tab w:val="left" w:pos="1770"/>
              </w:tabs>
              <w:snapToGrid w:val="0"/>
              <w:jc w:val="center"/>
              <w:rPr>
                <w:rFonts w:ascii="Times New Roman" w:hAnsi="Times New Roman" w:cs="Times New Roman"/>
              </w:rPr>
            </w:pPr>
            <w:r w:rsidRPr="00620AF1">
              <w:rPr>
                <w:rFonts w:ascii="Times New Roman" w:hAnsi="Times New Roman" w:cs="Times New Roman"/>
                <w:lang w:val="en-US"/>
              </w:rPr>
              <w:t>I</w:t>
            </w:r>
            <w:r w:rsidRPr="00620AF1">
              <w:rPr>
                <w:rFonts w:ascii="Times New Roman" w:hAnsi="Times New Roman" w:cs="Times New Roman"/>
              </w:rPr>
              <w:t>Х</w:t>
            </w:r>
          </w:p>
        </w:tc>
        <w:tc>
          <w:tcPr>
            <w:tcW w:w="567" w:type="dxa"/>
            <w:tcBorders>
              <w:top w:val="single" w:sz="4" w:space="0" w:color="000000"/>
              <w:left w:val="single" w:sz="4" w:space="0" w:color="000000"/>
              <w:bottom w:val="single" w:sz="4" w:space="0" w:color="000000"/>
            </w:tcBorders>
            <w:shd w:val="clear" w:color="auto" w:fill="auto"/>
          </w:tcPr>
          <w:p w14:paraId="6DAF8782" w14:textId="77777777" w:rsidR="00CB6675" w:rsidRPr="00620AF1" w:rsidRDefault="00CB6675" w:rsidP="008C56B8">
            <w:pPr>
              <w:tabs>
                <w:tab w:val="left" w:pos="1770"/>
              </w:tabs>
              <w:snapToGrid w:val="0"/>
              <w:jc w:val="center"/>
              <w:rPr>
                <w:rFonts w:ascii="Times New Roman" w:hAnsi="Times New Roman" w:cs="Times New Roman"/>
              </w:rPr>
            </w:pPr>
            <w:r w:rsidRPr="00620AF1">
              <w:rPr>
                <w:rFonts w:ascii="Times New Roman" w:hAnsi="Times New Roman" w:cs="Times New Roman"/>
              </w:rPr>
              <w:t>Х</w:t>
            </w:r>
          </w:p>
        </w:tc>
        <w:tc>
          <w:tcPr>
            <w:tcW w:w="567" w:type="dxa"/>
            <w:tcBorders>
              <w:top w:val="single" w:sz="4" w:space="0" w:color="000000"/>
              <w:left w:val="single" w:sz="4" w:space="0" w:color="000000"/>
              <w:bottom w:val="single" w:sz="4" w:space="0" w:color="000000"/>
            </w:tcBorders>
            <w:shd w:val="clear" w:color="auto" w:fill="auto"/>
          </w:tcPr>
          <w:p w14:paraId="01EE7234" w14:textId="77777777" w:rsidR="00CB6675" w:rsidRPr="00620AF1" w:rsidRDefault="00CB6675" w:rsidP="008C56B8">
            <w:pPr>
              <w:tabs>
                <w:tab w:val="left" w:pos="1770"/>
              </w:tabs>
              <w:snapToGrid w:val="0"/>
              <w:rPr>
                <w:rFonts w:ascii="Times New Roman" w:hAnsi="Times New Roman" w:cs="Times New Roman"/>
              </w:rPr>
            </w:pPr>
            <w:r w:rsidRPr="00620AF1">
              <w:rPr>
                <w:rFonts w:ascii="Times New Roman" w:hAnsi="Times New Roman" w:cs="Times New Roman"/>
              </w:rPr>
              <w:t>Х</w:t>
            </w:r>
            <w:r w:rsidRPr="00620AF1">
              <w:rPr>
                <w:rFonts w:ascii="Times New Roman" w:hAnsi="Times New Roman" w:cs="Times New Roman"/>
                <w:lang w:val="en-US"/>
              </w:rPr>
              <w:t>I</w:t>
            </w:r>
          </w:p>
        </w:tc>
        <w:tc>
          <w:tcPr>
            <w:tcW w:w="708" w:type="dxa"/>
            <w:tcBorders>
              <w:top w:val="single" w:sz="4" w:space="0" w:color="000000"/>
              <w:left w:val="single" w:sz="4" w:space="0" w:color="000000"/>
              <w:bottom w:val="single" w:sz="4" w:space="0" w:color="000000"/>
            </w:tcBorders>
            <w:shd w:val="clear" w:color="auto" w:fill="auto"/>
          </w:tcPr>
          <w:p w14:paraId="339FDEA0" w14:textId="77777777" w:rsidR="00CB6675" w:rsidRPr="00620AF1" w:rsidRDefault="00CB6675" w:rsidP="008C56B8">
            <w:pPr>
              <w:tabs>
                <w:tab w:val="left" w:pos="1770"/>
              </w:tabs>
              <w:snapToGrid w:val="0"/>
              <w:jc w:val="center"/>
              <w:rPr>
                <w:rFonts w:ascii="Times New Roman" w:hAnsi="Times New Roman" w:cs="Times New Roman"/>
              </w:rPr>
            </w:pPr>
            <w:r w:rsidRPr="00620AF1">
              <w:rPr>
                <w:rFonts w:ascii="Times New Roman" w:hAnsi="Times New Roman" w:cs="Times New Roman"/>
              </w:rPr>
              <w:t>Х</w:t>
            </w:r>
            <w:r w:rsidRPr="00620AF1">
              <w:rPr>
                <w:rFonts w:ascii="Times New Roman" w:hAnsi="Times New Roman" w:cs="Times New Roman"/>
                <w:lang w:val="en-US"/>
              </w:rPr>
              <w:t>II</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172C80A3" w14:textId="77777777" w:rsidR="00CB6675" w:rsidRPr="00620AF1" w:rsidRDefault="00CB6675" w:rsidP="008C56B8">
            <w:pPr>
              <w:tabs>
                <w:tab w:val="left" w:pos="1770"/>
              </w:tabs>
              <w:snapToGrid w:val="0"/>
              <w:rPr>
                <w:rFonts w:ascii="Times New Roman" w:hAnsi="Times New Roman" w:cs="Times New Roman"/>
              </w:rPr>
            </w:pPr>
            <w:r w:rsidRPr="00620AF1">
              <w:rPr>
                <w:rFonts w:ascii="Times New Roman" w:hAnsi="Times New Roman" w:cs="Times New Roman"/>
              </w:rPr>
              <w:t>Год</w:t>
            </w:r>
          </w:p>
        </w:tc>
      </w:tr>
      <w:tr w:rsidR="00CB6675" w14:paraId="11F25F27" w14:textId="77777777" w:rsidTr="008C56B8">
        <w:tc>
          <w:tcPr>
            <w:tcW w:w="1276" w:type="dxa"/>
            <w:tcBorders>
              <w:left w:val="single" w:sz="4" w:space="0" w:color="000000"/>
              <w:bottom w:val="single" w:sz="4" w:space="0" w:color="000000"/>
            </w:tcBorders>
            <w:shd w:val="clear" w:color="auto" w:fill="auto"/>
          </w:tcPr>
          <w:p w14:paraId="0A01F361"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rPr>
              <w:t>Т</w:t>
            </w:r>
          </w:p>
        </w:tc>
        <w:tc>
          <w:tcPr>
            <w:tcW w:w="709" w:type="dxa"/>
            <w:tcBorders>
              <w:left w:val="single" w:sz="4" w:space="0" w:color="000000"/>
              <w:bottom w:val="single" w:sz="4" w:space="0" w:color="000000"/>
            </w:tcBorders>
            <w:shd w:val="clear" w:color="auto" w:fill="auto"/>
          </w:tcPr>
          <w:p w14:paraId="07E273E8"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-13,3</w:t>
            </w:r>
          </w:p>
        </w:tc>
        <w:tc>
          <w:tcPr>
            <w:tcW w:w="709" w:type="dxa"/>
            <w:tcBorders>
              <w:left w:val="single" w:sz="4" w:space="0" w:color="000000"/>
              <w:bottom w:val="single" w:sz="4" w:space="0" w:color="000000"/>
            </w:tcBorders>
            <w:shd w:val="clear" w:color="auto" w:fill="auto"/>
          </w:tcPr>
          <w:p w14:paraId="15855071"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-12,9</w:t>
            </w:r>
          </w:p>
        </w:tc>
        <w:tc>
          <w:tcPr>
            <w:tcW w:w="709" w:type="dxa"/>
            <w:tcBorders>
              <w:left w:val="single" w:sz="4" w:space="0" w:color="000000"/>
              <w:bottom w:val="single" w:sz="4" w:space="0" w:color="000000"/>
            </w:tcBorders>
            <w:shd w:val="clear" w:color="auto" w:fill="auto"/>
          </w:tcPr>
          <w:p w14:paraId="366BCBA1"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-6,8</w:t>
            </w:r>
          </w:p>
        </w:tc>
        <w:tc>
          <w:tcPr>
            <w:tcW w:w="567" w:type="dxa"/>
            <w:tcBorders>
              <w:left w:val="single" w:sz="4" w:space="0" w:color="000000"/>
              <w:bottom w:val="single" w:sz="4" w:space="0" w:color="000000"/>
            </w:tcBorders>
            <w:shd w:val="clear" w:color="auto" w:fill="auto"/>
          </w:tcPr>
          <w:p w14:paraId="606FAB64"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3,7</w:t>
            </w:r>
          </w:p>
        </w:tc>
        <w:tc>
          <w:tcPr>
            <w:tcW w:w="708" w:type="dxa"/>
            <w:tcBorders>
              <w:left w:val="single" w:sz="4" w:space="0" w:color="000000"/>
              <w:bottom w:val="single" w:sz="4" w:space="0" w:color="000000"/>
            </w:tcBorders>
            <w:shd w:val="clear" w:color="auto" w:fill="auto"/>
          </w:tcPr>
          <w:p w14:paraId="370EF53E"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12,7</w:t>
            </w:r>
          </w:p>
        </w:tc>
        <w:tc>
          <w:tcPr>
            <w:tcW w:w="709" w:type="dxa"/>
            <w:tcBorders>
              <w:left w:val="single" w:sz="4" w:space="0" w:color="000000"/>
              <w:bottom w:val="single" w:sz="4" w:space="0" w:color="000000"/>
            </w:tcBorders>
            <w:shd w:val="clear" w:color="auto" w:fill="auto"/>
          </w:tcPr>
          <w:p w14:paraId="53E3242A"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17,2</w:t>
            </w:r>
          </w:p>
        </w:tc>
        <w:tc>
          <w:tcPr>
            <w:tcW w:w="709" w:type="dxa"/>
            <w:tcBorders>
              <w:left w:val="single" w:sz="4" w:space="0" w:color="000000"/>
              <w:bottom w:val="single" w:sz="4" w:space="0" w:color="000000"/>
            </w:tcBorders>
            <w:shd w:val="clear" w:color="auto" w:fill="auto"/>
          </w:tcPr>
          <w:p w14:paraId="4BEF3487"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19,2</w:t>
            </w:r>
          </w:p>
        </w:tc>
        <w:tc>
          <w:tcPr>
            <w:tcW w:w="709" w:type="dxa"/>
            <w:tcBorders>
              <w:left w:val="single" w:sz="4" w:space="0" w:color="000000"/>
              <w:bottom w:val="single" w:sz="4" w:space="0" w:color="000000"/>
            </w:tcBorders>
            <w:shd w:val="clear" w:color="auto" w:fill="auto"/>
          </w:tcPr>
          <w:p w14:paraId="32BEEDA5"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17,5</w:t>
            </w:r>
          </w:p>
        </w:tc>
        <w:tc>
          <w:tcPr>
            <w:tcW w:w="567" w:type="dxa"/>
            <w:tcBorders>
              <w:left w:val="single" w:sz="4" w:space="0" w:color="000000"/>
              <w:bottom w:val="single" w:sz="4" w:space="0" w:color="000000"/>
            </w:tcBorders>
            <w:shd w:val="clear" w:color="auto" w:fill="auto"/>
          </w:tcPr>
          <w:p w14:paraId="61AF9B2C"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11,2</w:t>
            </w:r>
          </w:p>
        </w:tc>
        <w:tc>
          <w:tcPr>
            <w:tcW w:w="567" w:type="dxa"/>
            <w:tcBorders>
              <w:left w:val="single" w:sz="4" w:space="0" w:color="000000"/>
              <w:bottom w:val="single" w:sz="4" w:space="0" w:color="000000"/>
            </w:tcBorders>
            <w:shd w:val="clear" w:color="auto" w:fill="auto"/>
          </w:tcPr>
          <w:p w14:paraId="28E0C4B9"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3,6</w:t>
            </w:r>
          </w:p>
        </w:tc>
        <w:tc>
          <w:tcPr>
            <w:tcW w:w="567" w:type="dxa"/>
            <w:tcBorders>
              <w:left w:val="single" w:sz="4" w:space="0" w:color="000000"/>
              <w:bottom w:val="single" w:sz="4" w:space="0" w:color="000000"/>
            </w:tcBorders>
            <w:shd w:val="clear" w:color="auto" w:fill="auto"/>
          </w:tcPr>
          <w:p w14:paraId="51E7A999"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-4,1</w:t>
            </w:r>
          </w:p>
        </w:tc>
        <w:tc>
          <w:tcPr>
            <w:tcW w:w="708" w:type="dxa"/>
            <w:tcBorders>
              <w:left w:val="single" w:sz="4" w:space="0" w:color="000000"/>
              <w:bottom w:val="single" w:sz="4" w:space="0" w:color="000000"/>
            </w:tcBorders>
            <w:shd w:val="clear" w:color="auto" w:fill="auto"/>
          </w:tcPr>
          <w:p w14:paraId="3F623BDB" w14:textId="77777777" w:rsidR="00CB6675" w:rsidRPr="00620AF1" w:rsidRDefault="00CB6675" w:rsidP="008C56B8">
            <w:pPr>
              <w:tabs>
                <w:tab w:val="left" w:pos="1770"/>
              </w:tabs>
              <w:snapToGrid w:val="0"/>
              <w:jc w:val="center"/>
              <w:rPr>
                <w:rFonts w:ascii="Times New Roman" w:hAnsi="Times New Roman" w:cs="Times New Roman"/>
                <w:sz w:val="20"/>
                <w:szCs w:val="20"/>
              </w:rPr>
            </w:pPr>
            <w:r w:rsidRPr="00620AF1">
              <w:rPr>
                <w:rFonts w:ascii="Times New Roman" w:hAnsi="Times New Roman" w:cs="Times New Roman"/>
                <w:sz w:val="20"/>
                <w:szCs w:val="20"/>
              </w:rPr>
              <w:t>-10,2</w:t>
            </w:r>
          </w:p>
        </w:tc>
        <w:tc>
          <w:tcPr>
            <w:tcW w:w="851" w:type="dxa"/>
            <w:tcBorders>
              <w:left w:val="single" w:sz="4" w:space="0" w:color="000000"/>
              <w:bottom w:val="single" w:sz="4" w:space="0" w:color="000000"/>
              <w:right w:val="single" w:sz="4" w:space="0" w:color="000000"/>
            </w:tcBorders>
            <w:shd w:val="clear" w:color="auto" w:fill="auto"/>
          </w:tcPr>
          <w:p w14:paraId="369F2244" w14:textId="77777777" w:rsidR="00CB6675" w:rsidRPr="00620AF1" w:rsidRDefault="00CB6675" w:rsidP="008C56B8">
            <w:pPr>
              <w:tabs>
                <w:tab w:val="left" w:pos="1770"/>
              </w:tabs>
              <w:snapToGrid w:val="0"/>
              <w:jc w:val="center"/>
              <w:rPr>
                <w:rFonts w:ascii="Times New Roman" w:hAnsi="Times New Roman" w:cs="Times New Roman"/>
              </w:rPr>
            </w:pPr>
            <w:r w:rsidRPr="00620AF1">
              <w:rPr>
                <w:rFonts w:ascii="Times New Roman" w:hAnsi="Times New Roman" w:cs="Times New Roman"/>
                <w:sz w:val="20"/>
                <w:szCs w:val="20"/>
              </w:rPr>
              <w:t>3,2</w:t>
            </w:r>
          </w:p>
        </w:tc>
      </w:tr>
    </w:tbl>
    <w:p w14:paraId="1A39037B" w14:textId="77777777" w:rsidR="00CB6675" w:rsidRDefault="00CB6675" w:rsidP="00CB6675">
      <w:pPr>
        <w:tabs>
          <w:tab w:val="left" w:pos="1770"/>
        </w:tabs>
        <w:jc w:val="both"/>
      </w:pPr>
    </w:p>
    <w:p w14:paraId="184754E3" w14:textId="77777777" w:rsidR="00CB6675" w:rsidRP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ab/>
        <w:t>Абсолютный минимум температур составляет минус 35 град. С (январь), а абсолютный максимум – плюс 37 град. С (июль).</w:t>
      </w:r>
    </w:p>
    <w:p w14:paraId="03903BB8" w14:textId="77777777" w:rsidR="00CB6675" w:rsidRP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ab/>
        <w:t>Первый заморозок приходится на 14 сентября, а последний на 16 мая. Продолжительность безморозного периода 117-120 дней.</w:t>
      </w:r>
    </w:p>
    <w:p w14:paraId="4F4FBE9C" w14:textId="019E2E92" w:rsidR="00CB6675" w:rsidRP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ab/>
        <w:t xml:space="preserve">Нормативная глубина сезонного промерзания грунтов определена по СниП23-01-99, СП50-101-2004п 12.2.3 и составляет для глин-1,6м, для щебнистых грунтов-2,2м. </w:t>
      </w:r>
    </w:p>
    <w:p w14:paraId="41504C6D" w14:textId="1490B192"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Средняя дата образования устойчивого снежного покрова — 22 ноября, схода – 10 апреля, средняя высота снежного покрова – 49 см, глубина промерзания почвы – 150 см.</w:t>
      </w:r>
    </w:p>
    <w:p w14:paraId="4090BEB3" w14:textId="49AC1212"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Продолжительность периода с устойчивым снежным покровом 149 дней, окончательный сход снега – 10 апреля, полное оттаивание почвы – 21 апреля.</w:t>
      </w:r>
    </w:p>
    <w:p w14:paraId="0BF0AF59" w14:textId="3FCA91D4"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Количество атмосферных осадков апрель-октябрь - 348 мм, ноябрь-март - 221мм.</w:t>
      </w:r>
    </w:p>
    <w:p w14:paraId="2B83A666" w14:textId="72C4D835"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Расчетная снеговая нагрузка для </w:t>
      </w:r>
      <w:r w:rsidR="00CB6675" w:rsidRPr="00D0129F">
        <w:rPr>
          <w:rFonts w:ascii="Times New Roman" w:hAnsi="Times New Roman" w:cs="Times New Roman"/>
          <w:sz w:val="24"/>
          <w:szCs w:val="24"/>
          <w:lang w:val="en-US"/>
        </w:rPr>
        <w:t>III</w:t>
      </w:r>
      <w:r w:rsidR="00CB6675" w:rsidRPr="00D0129F">
        <w:rPr>
          <w:rFonts w:ascii="Times New Roman" w:hAnsi="Times New Roman" w:cs="Times New Roman"/>
          <w:sz w:val="24"/>
          <w:szCs w:val="24"/>
        </w:rPr>
        <w:t xml:space="preserve"> снегового района 180 кг/кв. м.</w:t>
      </w:r>
    </w:p>
    <w:p w14:paraId="74937251" w14:textId="62778E8F"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Преобладающее направление ветра в холодный период (декабрь-февраль) – юго-западное, а в теплый (июнь-август) – западное.</w:t>
      </w:r>
    </w:p>
    <w:p w14:paraId="57957068" w14:textId="1FB5BFB5"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Нормативный скоростной напор ветра для </w:t>
      </w:r>
      <w:r w:rsidR="00CB6675" w:rsidRPr="00D0129F">
        <w:rPr>
          <w:rFonts w:ascii="Times New Roman" w:hAnsi="Times New Roman" w:cs="Times New Roman"/>
          <w:sz w:val="24"/>
          <w:szCs w:val="24"/>
          <w:lang w:val="en-US"/>
        </w:rPr>
        <w:t>II</w:t>
      </w:r>
      <w:r w:rsidR="00CB6675" w:rsidRPr="00D0129F">
        <w:rPr>
          <w:rFonts w:ascii="Times New Roman" w:hAnsi="Times New Roman" w:cs="Times New Roman"/>
          <w:sz w:val="24"/>
          <w:szCs w:val="24"/>
        </w:rPr>
        <w:t xml:space="preserve"> ветрового района 0,3 кПа.</w:t>
      </w:r>
    </w:p>
    <w:p w14:paraId="1B061DAD" w14:textId="3FAF4DCB"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Показатели относительной влажности воздуха характеризуются следующими величинами:</w:t>
      </w:r>
    </w:p>
    <w:p w14:paraId="54AD2BCC" w14:textId="0587E072"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наиболее холодного месяца - 83 %</w:t>
      </w:r>
    </w:p>
    <w:p w14:paraId="1276028F" w14:textId="2C3814E1"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наиболее теплого месяца - 68 %.</w:t>
      </w:r>
    </w:p>
    <w:p w14:paraId="544CEC6F" w14:textId="311CF322" w:rsidR="00CB6675" w:rsidRPr="00D0129F" w:rsidRDefault="00D0129F" w:rsidP="00D0129F">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D0129F">
        <w:rPr>
          <w:rFonts w:ascii="Times New Roman" w:hAnsi="Times New Roman" w:cs="Times New Roman"/>
          <w:bCs/>
          <w:sz w:val="24"/>
          <w:szCs w:val="24"/>
        </w:rPr>
        <w:t xml:space="preserve">На территории </w:t>
      </w:r>
      <w:r w:rsidR="00CB6675" w:rsidRPr="00D0129F">
        <w:rPr>
          <w:rFonts w:ascii="Times New Roman" w:eastAsia="Arial Unicode MS" w:hAnsi="Times New Roman" w:cs="Times New Roman"/>
          <w:bCs/>
          <w:sz w:val="24"/>
          <w:szCs w:val="24"/>
        </w:rPr>
        <w:t xml:space="preserve">муниципального образования </w:t>
      </w:r>
      <w:proofErr w:type="spellStart"/>
      <w:r w:rsidR="00CB6675" w:rsidRPr="00D0129F">
        <w:rPr>
          <w:rFonts w:ascii="Times New Roman" w:eastAsia="Arial Unicode MS" w:hAnsi="Times New Roman" w:cs="Times New Roman"/>
          <w:bCs/>
          <w:sz w:val="24"/>
          <w:szCs w:val="24"/>
        </w:rPr>
        <w:t>Карамальский</w:t>
      </w:r>
      <w:proofErr w:type="spellEnd"/>
      <w:r w:rsidR="00CB6675" w:rsidRPr="00D0129F">
        <w:rPr>
          <w:rFonts w:ascii="Times New Roman" w:eastAsia="Arial Unicode MS" w:hAnsi="Times New Roman" w:cs="Times New Roman"/>
          <w:bCs/>
          <w:sz w:val="24"/>
          <w:szCs w:val="24"/>
        </w:rPr>
        <w:t xml:space="preserve"> сельсовет Никольского района Пензенской области</w:t>
      </w:r>
      <w:r w:rsidR="00CB6675" w:rsidRPr="00D0129F">
        <w:rPr>
          <w:rFonts w:ascii="Times New Roman" w:hAnsi="Times New Roman" w:cs="Times New Roman"/>
          <w:bCs/>
          <w:sz w:val="24"/>
          <w:szCs w:val="24"/>
        </w:rPr>
        <w:t xml:space="preserve"> могут иметь место следующие опасные метеорологические явления: грозы, ливневые дожди, град, сильный порывистый ветер. При этом могут возникать аварии на производстве, оборваны провода и повалены столбы линий </w:t>
      </w:r>
      <w:r w:rsidR="00CB6675" w:rsidRPr="00D0129F">
        <w:rPr>
          <w:rFonts w:ascii="Times New Roman" w:hAnsi="Times New Roman" w:cs="Times New Roman"/>
          <w:bCs/>
          <w:sz w:val="24"/>
          <w:szCs w:val="24"/>
        </w:rPr>
        <w:lastRenderedPageBreak/>
        <w:t>электропередач и связи, повреждены транспортные и коммунально-энергетические магистрали, мосты, поломаны деревья. Зимой, кроме того, на территории сельсовета могут возникать снежные заносы.</w:t>
      </w:r>
    </w:p>
    <w:p w14:paraId="261738EA" w14:textId="51BDFFD0"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b/>
          <w:sz w:val="24"/>
          <w:szCs w:val="24"/>
        </w:rPr>
        <w:t xml:space="preserve">          </w:t>
      </w:r>
      <w:r w:rsidR="00CB6675" w:rsidRPr="00D0129F">
        <w:rPr>
          <w:rFonts w:ascii="Times New Roman" w:hAnsi="Times New Roman" w:cs="Times New Roman"/>
          <w:b/>
          <w:sz w:val="24"/>
          <w:szCs w:val="24"/>
        </w:rPr>
        <w:t>Оценка риска</w:t>
      </w:r>
      <w:r w:rsidR="00CB6675" w:rsidRPr="00D0129F">
        <w:rPr>
          <w:rFonts w:ascii="Times New Roman" w:hAnsi="Times New Roman" w:cs="Times New Roman"/>
          <w:sz w:val="24"/>
          <w:szCs w:val="24"/>
        </w:rPr>
        <w:t>. В соответствии с «Атласом природных и техногенных опасностей и рисков ЧС в РФ» (под общей редакцией Шойгу С.К., 2005 г.) показатели риска природных чрезвычайных ситуаций на территории сельсовета следующие.</w:t>
      </w:r>
    </w:p>
    <w:p w14:paraId="63EF33A2" w14:textId="2C076A2D"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Уровень опасности и риск сильных дождей - высокий риск:</w:t>
      </w:r>
    </w:p>
    <w:p w14:paraId="6A9CCAC1" w14:textId="629FCFA8"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повторяемость интенсивных осадков 20 мм и более в сутки – 0,1-1,0 раз в год.</w:t>
      </w:r>
    </w:p>
    <w:p w14:paraId="1C1B4673" w14:textId="24273C50"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Уровень опасности и риск сильных снегопадов - очень высокий риск:</w:t>
      </w:r>
    </w:p>
    <w:p w14:paraId="5D6A78AD" w14:textId="04D9AAFC" w:rsidR="00CB6675" w:rsidRP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 xml:space="preserve">   </w:t>
      </w:r>
      <w:r w:rsidR="00D0129F">
        <w:rPr>
          <w:rFonts w:ascii="Times New Roman" w:hAnsi="Times New Roman" w:cs="Times New Roman"/>
          <w:sz w:val="24"/>
          <w:szCs w:val="24"/>
        </w:rPr>
        <w:t xml:space="preserve">     </w:t>
      </w:r>
      <w:r w:rsidRPr="00D0129F">
        <w:rPr>
          <w:rFonts w:ascii="Times New Roman" w:hAnsi="Times New Roman" w:cs="Times New Roman"/>
          <w:sz w:val="24"/>
          <w:szCs w:val="24"/>
        </w:rPr>
        <w:t xml:space="preserve"> - среднее многолетнее число дней за год со снегопадами интенсивностью 20 мм и более в сутки - более 1,0;</w:t>
      </w:r>
    </w:p>
    <w:p w14:paraId="58A468F3" w14:textId="0D4715C0"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pacing w:val="-1"/>
          <w:sz w:val="24"/>
          <w:szCs w:val="24"/>
        </w:rPr>
        <w:t xml:space="preserve">         - </w:t>
      </w:r>
      <w:r w:rsidR="00CB6675" w:rsidRPr="00D0129F">
        <w:rPr>
          <w:rFonts w:ascii="Times New Roman" w:hAnsi="Times New Roman" w:cs="Times New Roman"/>
          <w:spacing w:val="-1"/>
          <w:sz w:val="24"/>
          <w:szCs w:val="24"/>
        </w:rPr>
        <w:t xml:space="preserve">максимальное значение прироста снежного покрова за сутки - 38 см. </w:t>
      </w:r>
    </w:p>
    <w:p w14:paraId="365B25E5" w14:textId="0ABC1251"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Уровень опасности и риск сильных ветров - очень высокий риск:</w:t>
      </w:r>
    </w:p>
    <w:p w14:paraId="61C98015" w14:textId="050F73CA"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D0129F">
        <w:rPr>
          <w:rFonts w:ascii="Times New Roman" w:hAnsi="Times New Roman" w:cs="Times New Roman"/>
          <w:sz w:val="24"/>
          <w:szCs w:val="24"/>
        </w:rPr>
        <w:t>степень опасности ветров - 2 балла;</w:t>
      </w:r>
    </w:p>
    <w:p w14:paraId="0A4380D2" w14:textId="3AC03290"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среднее многолетнее число дней за год с ветром более 22 м/сек.  - более 1,0.</w:t>
      </w:r>
    </w:p>
    <w:p w14:paraId="5AB1ADF0" w14:textId="3C8B9E7F"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Риск подтопления населенных пунктов в результате активного снеготаяния, сильных осадков – низкий риск (0,4 и ниже).</w:t>
      </w:r>
    </w:p>
    <w:p w14:paraId="6D6AAC1F" w14:textId="3A2F75FF"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Повторяемость природных чрезвычайных ситуаций местного и локального уровней (ЧС-1) от 1 – 10 раз в год.</w:t>
      </w:r>
    </w:p>
    <w:p w14:paraId="305A1C98" w14:textId="60CE5A5B" w:rsidR="00CB6675"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Уязвимость территории </w:t>
      </w:r>
      <w:proofErr w:type="spellStart"/>
      <w:r w:rsidR="00CB6675" w:rsidRPr="00D0129F">
        <w:rPr>
          <w:rFonts w:ascii="Times New Roman" w:hAnsi="Times New Roman" w:cs="Times New Roman"/>
          <w:sz w:val="24"/>
          <w:szCs w:val="24"/>
        </w:rPr>
        <w:t>Карамальского</w:t>
      </w:r>
      <w:proofErr w:type="spellEnd"/>
      <w:r>
        <w:rPr>
          <w:rFonts w:ascii="Times New Roman" w:hAnsi="Times New Roman" w:cs="Times New Roman"/>
          <w:sz w:val="24"/>
          <w:szCs w:val="24"/>
        </w:rPr>
        <w:t xml:space="preserve"> </w:t>
      </w:r>
      <w:r w:rsidR="00CB6675" w:rsidRPr="00D0129F">
        <w:rPr>
          <w:rFonts w:ascii="Times New Roman" w:hAnsi="Times New Roman" w:cs="Times New Roman"/>
          <w:sz w:val="24"/>
          <w:szCs w:val="24"/>
        </w:rPr>
        <w:t>сельсовета к опасным природным процессам и явлениям оценивается как ниже среднего по РФ.</w:t>
      </w:r>
    </w:p>
    <w:p w14:paraId="676D369D" w14:textId="77777777" w:rsidR="00D0129F" w:rsidRPr="00D0129F" w:rsidRDefault="00D0129F" w:rsidP="00D0129F">
      <w:pPr>
        <w:pStyle w:val="a7"/>
        <w:jc w:val="both"/>
        <w:rPr>
          <w:rFonts w:ascii="Times New Roman" w:hAnsi="Times New Roman" w:cs="Times New Roman"/>
          <w:sz w:val="24"/>
          <w:szCs w:val="24"/>
        </w:rPr>
      </w:pPr>
    </w:p>
    <w:p w14:paraId="0C07CC76" w14:textId="77777777" w:rsidR="00CB6675" w:rsidRPr="00D0129F"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4. Природные пожары.</w:t>
      </w:r>
    </w:p>
    <w:p w14:paraId="4EB996CB" w14:textId="77777777" w:rsid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 xml:space="preserve">          </w:t>
      </w:r>
      <w:r w:rsidR="00D0129F">
        <w:rPr>
          <w:rFonts w:ascii="Times New Roman" w:hAnsi="Times New Roman" w:cs="Times New Roman"/>
          <w:sz w:val="24"/>
          <w:szCs w:val="24"/>
        </w:rPr>
        <w:t xml:space="preserve"> </w:t>
      </w:r>
    </w:p>
    <w:p w14:paraId="223B8B28" w14:textId="18448EF4"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Пожары </w:t>
      </w:r>
      <w:r>
        <w:rPr>
          <w:rFonts w:ascii="Times New Roman" w:hAnsi="Times New Roman" w:cs="Times New Roman"/>
          <w:sz w:val="24"/>
          <w:szCs w:val="24"/>
        </w:rPr>
        <w:t xml:space="preserve">– </w:t>
      </w:r>
      <w:r w:rsidR="00CB6675" w:rsidRPr="00D0129F">
        <w:rPr>
          <w:rFonts w:ascii="Times New Roman" w:hAnsi="Times New Roman" w:cs="Times New Roman"/>
          <w:sz w:val="24"/>
          <w:szCs w:val="24"/>
        </w:rPr>
        <w:t>это</w:t>
      </w:r>
      <w:r>
        <w:rPr>
          <w:rFonts w:ascii="Times New Roman" w:hAnsi="Times New Roman" w:cs="Times New Roman"/>
          <w:sz w:val="24"/>
          <w:szCs w:val="24"/>
        </w:rPr>
        <w:t xml:space="preserve"> </w:t>
      </w:r>
      <w:r w:rsidR="00CB6675" w:rsidRPr="00D0129F">
        <w:rPr>
          <w:rFonts w:ascii="Times New Roman" w:hAnsi="Times New Roman" w:cs="Times New Roman"/>
          <w:sz w:val="24"/>
          <w:szCs w:val="24"/>
        </w:rPr>
        <w:t>неконтролируемый процесс горения, влекущий за собой гибель людей и уничтожение материальных ценностей. Основными видами пожаров, как стихийных бедствий, охватывающих, как правило, обширные территории в несколько сотен, тысяч и даже миллионов гектаров, являются ландшафтные пожары - лесные и степные (полевые).</w:t>
      </w:r>
    </w:p>
    <w:p w14:paraId="61565186" w14:textId="4C07BC09"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Лесные пожары </w:t>
      </w:r>
      <w:proofErr w:type="gramStart"/>
      <w:r w:rsidR="00CB6675" w:rsidRPr="00D0129F">
        <w:rPr>
          <w:rFonts w:ascii="Times New Roman" w:hAnsi="Times New Roman" w:cs="Times New Roman"/>
          <w:sz w:val="24"/>
          <w:szCs w:val="24"/>
        </w:rPr>
        <w:t>- это</w:t>
      </w:r>
      <w:proofErr w:type="gramEnd"/>
      <w:r w:rsidR="00CB6675" w:rsidRPr="00D0129F">
        <w:rPr>
          <w:rFonts w:ascii="Times New Roman" w:hAnsi="Times New Roman" w:cs="Times New Roman"/>
          <w:sz w:val="24"/>
          <w:szCs w:val="24"/>
        </w:rPr>
        <w:t xml:space="preserve"> стихийное (т.е. неуправляемое) горение, распространяющееся по лесной площади. В зависимости от сгорающих материалов различают низовые и верховые пожары. </w:t>
      </w:r>
    </w:p>
    <w:p w14:paraId="47827345" w14:textId="16A347CE"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Низовые пожары в среднем составляют 97-98 % всех зарегистрированных случаев лесных пожаров, а охваченная ими площадь – около 87-89 % от общей площади территорий, пострадавших от пожаров. Лесные низовые пожары характеризуются горением лесной подстилки, надпочвенного покрова и подлеска без захвата крон деревьев. Скорость движения фронта низового пожара составляет от 0,3-1 м/мин (при слабом пожаре) до 16 м/мин (1 км/ч) (при сильном пожаре), высота пламени-1-2 м, максимальная температура на кромке пожара достигает 900° С. </w:t>
      </w:r>
    </w:p>
    <w:p w14:paraId="728D05FD" w14:textId="0441649C"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Лесные верховые пожары развиваются, как правило, из низовых и характеризуются горением крон деревьев. При беглом верховом пожаре пламя распространяется главным образом с кроны на крону с большой скоростью, достигающей 8-25 км/ч, оставляя иногда целые участки нетронутого огнем леса. При устойчивом верховом пожаре огнем охвачены не только кроны, но и стволы деревьев. Пламя распространяется со скоростью 5-8 км/ч, охватывая весь лес от почвенного покрова и до вершин деревьев. </w:t>
      </w:r>
    </w:p>
    <w:p w14:paraId="272BB8A4" w14:textId="41E8A8B7"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Основными способами борьбы с лесными низовыми пожарами являются: захлестывание кромки огня, засыпка его землей, заливка водой (химикатами), создание заградительных и минерализованных полос, пуск встречного огня (отжиг). Отжиг чаще применяется при крупных пожарах и недостатке сил и средств для пожаротушения. Он начинается с опорной полосы (реки, ручья, дороги, просеки), на краю которой, обращенном к пожару, создают вал из горючих материалов (сучьев валежника, сухой травы). Когда начнет ощущаться тяга воздуха в сторону пожара, вал поджигают вначале напротив центра фронта пожара на участке 20-30м, а затем после продвижения огня на 2-</w:t>
      </w:r>
      <w:r w:rsidR="00CB6675" w:rsidRPr="00D0129F">
        <w:rPr>
          <w:rFonts w:ascii="Times New Roman" w:hAnsi="Times New Roman" w:cs="Times New Roman"/>
          <w:sz w:val="24"/>
          <w:szCs w:val="24"/>
        </w:rPr>
        <w:lastRenderedPageBreak/>
        <w:t xml:space="preserve">3м и соседние участки. Ширина выжигаемой полосы должна быть не менее 10-20м, а при сильном низовом пожаре - 100м. Тушение лесного верхового пожара осуществлять сложнее. Его тушат путем создания заградительных полос, применяя отжиг и используя воду. При этом ширина заградительной полосы должна быть не менее высоты деревьев, а выжигаемой перед фронтом верхового пожара - не менее 150-200м, перед флангами - не менее 50. </w:t>
      </w:r>
    </w:p>
    <w:p w14:paraId="53573DA0" w14:textId="32C721CA"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Основными причинами возникновения пожаров являются сельскохозяйственные палы и антропогенный фактор. Значительный процент возгораний наблюдается из-за грозовой активности — в частности, «сухих гроз» (удары молний без последующего ливня). </w:t>
      </w: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Пожары от молний могут быть труднодоступными из-за их удалённости от объектов инфраструктуры.</w:t>
      </w:r>
    </w:p>
    <w:p w14:paraId="54E3F8FE" w14:textId="5F92D2CA"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Противопожарная защита лесов – одна из составляющих обеспечения безопасности национальных природных богатств. </w:t>
      </w:r>
    </w:p>
    <w:p w14:paraId="48D40842" w14:textId="64FF504E"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Леса на территории сельсовета в соответствии с Лесным кодексом Российской Федерации, Правилами пожарной безопасности в лесах РФ и другими нормативными актами подлежат охране от пожаров. Охрана лесов от пожаров включает комплекс организационных, правовых и других мер.</w:t>
      </w:r>
    </w:p>
    <w:p w14:paraId="094D999B" w14:textId="04E27217"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Опасность лесных пожаров для населения проявляется в угрозе непосредственного воздействия на людей, их имущество, в уничтожении примыкающих к лесным массивам жилых домов и предприятий, а также в задымлении значительных территорий, что приводит к нарушениям движения автомобильного и железнодорожного транспорта, ухудшению состояния здоровья людей.</w:t>
      </w:r>
    </w:p>
    <w:p w14:paraId="010A89AF" w14:textId="4DFCA72A"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Степень пожарной опасности лесного фонда на территории </w:t>
      </w:r>
      <w:proofErr w:type="spellStart"/>
      <w:r w:rsidR="00CB6675" w:rsidRPr="00D0129F">
        <w:rPr>
          <w:rFonts w:ascii="Times New Roman" w:hAnsi="Times New Roman" w:cs="Times New Roman"/>
          <w:sz w:val="24"/>
          <w:szCs w:val="24"/>
        </w:rPr>
        <w:t>Карамальского</w:t>
      </w:r>
      <w:proofErr w:type="spellEnd"/>
      <w:r w:rsidR="00CB6675" w:rsidRPr="00D0129F">
        <w:rPr>
          <w:rFonts w:ascii="Times New Roman" w:hAnsi="Times New Roman" w:cs="Times New Roman"/>
          <w:sz w:val="24"/>
          <w:szCs w:val="24"/>
        </w:rPr>
        <w:t xml:space="preserve"> сельсовета -3-средняя.</w:t>
      </w:r>
    </w:p>
    <w:p w14:paraId="0C509ECC" w14:textId="568B3F13"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Пожары в хлебных массивах и сухой травы.</w:t>
      </w:r>
    </w:p>
    <w:p w14:paraId="0BE8AFA3" w14:textId="7B44FF73"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Хлебные массивы в поселении занимают значительные площади. Горючим материалом в них являются: хлебные злаки, технические культуры, кустарники и камыш, сухая трава.</w:t>
      </w:r>
    </w:p>
    <w:p w14:paraId="78A6AFAE" w14:textId="1ABAF10E"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Пожары на хлебных массивах и массивах с сухой травой развиваются очень быстро, на скорость распространения пожара особенно влияет сила ветра. В засушливую погоду скорость распространения пламени по высоким хлебам и травам достигает 500-600 м/мин. </w:t>
      </w: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При отсутствии ветра пожары распространяются со скоростью 10-15м/мин. Пожары созревших хлебных массивов создают угрозу и скошенным хлебам, уложенным в валки и копны, сельскохозяйственной технике, они могут распространяться на различные постройки: тока, сушилки и т.п.</w:t>
      </w:r>
    </w:p>
    <w:p w14:paraId="2DAE95E5" w14:textId="19FFA49F" w:rsidR="00CB6675" w:rsidRDefault="00D0129F" w:rsidP="00D0129F">
      <w:pPr>
        <w:pStyle w:val="a7"/>
        <w:jc w:val="both"/>
        <w:rPr>
          <w:szCs w:val="28"/>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Полевые (травяные) пожары тушат теми же способами, что и лесные</w:t>
      </w:r>
      <w:r w:rsidR="00CB6675">
        <w:rPr>
          <w:szCs w:val="28"/>
        </w:rPr>
        <w:t>.</w:t>
      </w:r>
    </w:p>
    <w:p w14:paraId="7F5B20B4" w14:textId="77777777" w:rsidR="00D0129F" w:rsidRDefault="00D0129F" w:rsidP="00D0129F">
      <w:pPr>
        <w:pStyle w:val="a7"/>
        <w:jc w:val="both"/>
        <w:rPr>
          <w:b/>
        </w:rPr>
      </w:pPr>
    </w:p>
    <w:p w14:paraId="36AB6A8F" w14:textId="27ADFADC" w:rsidR="00D0129F"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6.3</w:t>
      </w:r>
      <w:r w:rsidR="00D0129F" w:rsidRPr="00D0129F">
        <w:rPr>
          <w:rFonts w:ascii="Times New Roman" w:hAnsi="Times New Roman" w:cs="Times New Roman"/>
          <w:b/>
          <w:bCs/>
          <w:sz w:val="24"/>
          <w:szCs w:val="24"/>
        </w:rPr>
        <w:t>.</w:t>
      </w:r>
      <w:r w:rsidRPr="00D0129F">
        <w:rPr>
          <w:rFonts w:ascii="Times New Roman" w:hAnsi="Times New Roman" w:cs="Times New Roman"/>
          <w:b/>
          <w:bCs/>
          <w:sz w:val="24"/>
          <w:szCs w:val="24"/>
        </w:rPr>
        <w:t xml:space="preserve"> Перечень</w:t>
      </w:r>
      <w:r w:rsidR="00D0129F" w:rsidRPr="00D0129F">
        <w:rPr>
          <w:rFonts w:ascii="Times New Roman" w:hAnsi="Times New Roman" w:cs="Times New Roman"/>
          <w:b/>
          <w:bCs/>
          <w:sz w:val="24"/>
          <w:szCs w:val="24"/>
        </w:rPr>
        <w:t xml:space="preserve"> </w:t>
      </w:r>
      <w:r w:rsidRPr="00D0129F">
        <w:rPr>
          <w:rFonts w:ascii="Times New Roman" w:hAnsi="Times New Roman" w:cs="Times New Roman"/>
          <w:b/>
          <w:bCs/>
          <w:sz w:val="24"/>
          <w:szCs w:val="24"/>
        </w:rPr>
        <w:t>возможных источников чрезвычайных ситуаций техногенного характера.</w:t>
      </w:r>
    </w:p>
    <w:p w14:paraId="587D9586" w14:textId="77777777" w:rsidR="00D0129F" w:rsidRPr="00D0129F" w:rsidRDefault="00D0129F" w:rsidP="00D0129F">
      <w:pPr>
        <w:pStyle w:val="a7"/>
        <w:jc w:val="center"/>
        <w:rPr>
          <w:rFonts w:ascii="Times New Roman" w:hAnsi="Times New Roman" w:cs="Times New Roman"/>
          <w:b/>
          <w:bCs/>
          <w:sz w:val="24"/>
          <w:szCs w:val="24"/>
        </w:rPr>
      </w:pPr>
    </w:p>
    <w:p w14:paraId="64459303" w14:textId="0E13BC7A"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Согласно ГОСТ Р 22.0.05-97 «Безопасность в чрезвычайных ситуациях. Техногенные чрезвычайные ситуации. Термины и определения» техногенная чрезвычайная ситуация</w:t>
      </w:r>
      <w:r w:rsidR="00CB6675" w:rsidRPr="00D0129F">
        <w:rPr>
          <w:rFonts w:ascii="Times New Roman" w:hAnsi="Times New Roman" w:cs="Times New Roman"/>
          <w:b/>
          <w:sz w:val="24"/>
          <w:szCs w:val="24"/>
        </w:rPr>
        <w:t xml:space="preserve"> </w:t>
      </w:r>
      <w:r w:rsidR="00CB6675" w:rsidRPr="00D0129F">
        <w:rPr>
          <w:rFonts w:ascii="Times New Roman" w:hAnsi="Times New Roman" w:cs="Times New Roman"/>
          <w:sz w:val="24"/>
          <w:szCs w:val="24"/>
        </w:rPr>
        <w:t>–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14:paraId="5C25D5CC" w14:textId="3D6B97E1"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Возможны следующие чрезвычайные ситуации техногенного характера на следующих потенциально опасных объектах и объектах транспорта:</w:t>
      </w:r>
    </w:p>
    <w:p w14:paraId="3287C8AE" w14:textId="2A0F3064"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1. химически опасные объекты - аварии с угрозой выброса аварийно-химически опасных веществ (АХОВ);</w:t>
      </w:r>
    </w:p>
    <w:p w14:paraId="1E2A7F53" w14:textId="204EAC0D"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2.  </w:t>
      </w:r>
      <w:proofErr w:type="spellStart"/>
      <w:r w:rsidR="00CB6675" w:rsidRPr="00D0129F">
        <w:rPr>
          <w:rFonts w:ascii="Times New Roman" w:hAnsi="Times New Roman" w:cs="Times New Roman"/>
          <w:sz w:val="24"/>
          <w:szCs w:val="24"/>
        </w:rPr>
        <w:t>пожаровзрывоопасные</w:t>
      </w:r>
      <w:proofErr w:type="spellEnd"/>
      <w:r w:rsidR="00CB6675" w:rsidRPr="00D0129F">
        <w:rPr>
          <w:rFonts w:ascii="Times New Roman" w:hAnsi="Times New Roman" w:cs="Times New Roman"/>
          <w:sz w:val="24"/>
          <w:szCs w:val="24"/>
        </w:rPr>
        <w:t xml:space="preserve"> объекты – пожары и взрывы; </w:t>
      </w:r>
    </w:p>
    <w:p w14:paraId="5F634AE6" w14:textId="5904C7A9"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D0129F">
        <w:rPr>
          <w:rFonts w:ascii="Times New Roman" w:hAnsi="Times New Roman" w:cs="Times New Roman"/>
          <w:sz w:val="24"/>
          <w:szCs w:val="24"/>
        </w:rPr>
        <w:t xml:space="preserve">3. </w:t>
      </w:r>
      <w:proofErr w:type="spellStart"/>
      <w:r w:rsidR="00CB6675" w:rsidRPr="00D0129F">
        <w:rPr>
          <w:rFonts w:ascii="Times New Roman" w:hAnsi="Times New Roman" w:cs="Times New Roman"/>
          <w:sz w:val="24"/>
          <w:szCs w:val="24"/>
        </w:rPr>
        <w:t>радиационноопасные</w:t>
      </w:r>
      <w:proofErr w:type="spellEnd"/>
      <w:r w:rsidR="00CB6675" w:rsidRPr="00D0129F">
        <w:rPr>
          <w:rFonts w:ascii="Times New Roman" w:hAnsi="Times New Roman" w:cs="Times New Roman"/>
          <w:sz w:val="24"/>
          <w:szCs w:val="24"/>
        </w:rPr>
        <w:t xml:space="preserve"> объекты – аварии с угрозой выброса радиоактивных веществ; </w:t>
      </w:r>
    </w:p>
    <w:p w14:paraId="7F3D38C9" w14:textId="4F92301E"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4.  </w:t>
      </w:r>
      <w:proofErr w:type="spellStart"/>
      <w:r w:rsidR="00CB6675" w:rsidRPr="00D0129F">
        <w:rPr>
          <w:rFonts w:ascii="Times New Roman" w:hAnsi="Times New Roman" w:cs="Times New Roman"/>
          <w:sz w:val="24"/>
          <w:szCs w:val="24"/>
        </w:rPr>
        <w:t>гидродинамически</w:t>
      </w:r>
      <w:proofErr w:type="spellEnd"/>
      <w:r w:rsidR="00CB6675" w:rsidRPr="00D0129F">
        <w:rPr>
          <w:rFonts w:ascii="Times New Roman" w:hAnsi="Times New Roman" w:cs="Times New Roman"/>
          <w:sz w:val="24"/>
          <w:szCs w:val="24"/>
        </w:rPr>
        <w:t xml:space="preserve"> опасные объекты – аварии, связанные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разрушении обвалования </w:t>
      </w:r>
      <w:proofErr w:type="spellStart"/>
      <w:r w:rsidR="00CB6675" w:rsidRPr="00D0129F">
        <w:rPr>
          <w:rFonts w:ascii="Times New Roman" w:hAnsi="Times New Roman" w:cs="Times New Roman"/>
          <w:sz w:val="24"/>
          <w:szCs w:val="24"/>
        </w:rPr>
        <w:t>шламохранилищ</w:t>
      </w:r>
      <w:proofErr w:type="spellEnd"/>
      <w:r w:rsidR="00CB6675" w:rsidRPr="00D0129F">
        <w:rPr>
          <w:rFonts w:ascii="Times New Roman" w:hAnsi="Times New Roman" w:cs="Times New Roman"/>
          <w:sz w:val="24"/>
          <w:szCs w:val="24"/>
        </w:rPr>
        <w:t>;</w:t>
      </w:r>
    </w:p>
    <w:p w14:paraId="6AB8720D" w14:textId="47B704FC"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5. опасные происшествия на транспорте при перевозке опасных грузов, в том числе:</w:t>
      </w:r>
    </w:p>
    <w:p w14:paraId="40FC4074" w14:textId="4202F8F0"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аварии на автомобильном транспорте при перевозке опасных грузов;</w:t>
      </w:r>
    </w:p>
    <w:p w14:paraId="284172EA" w14:textId="73C71D4C"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аварии на железнодорожном транспорте при перевозке опасных грузов;</w:t>
      </w:r>
    </w:p>
    <w:p w14:paraId="71E24D80" w14:textId="7B106608"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аварии на водном (речном и морском) транспорте при перевозке опасных грузов;</w:t>
      </w:r>
    </w:p>
    <w:p w14:paraId="11C4272E" w14:textId="4E1E6CC5"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аварии на трубопроводном транспорте при транспортировке опасных веществ.</w:t>
      </w:r>
    </w:p>
    <w:p w14:paraId="2D1FD6F8" w14:textId="746BDF25"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Аварии на химически опасных объектах</w:t>
      </w:r>
    </w:p>
    <w:p w14:paraId="695C84FA" w14:textId="77777777" w:rsidR="00D0129F" w:rsidRPr="00D0129F" w:rsidRDefault="00D0129F" w:rsidP="00D0129F">
      <w:pPr>
        <w:pStyle w:val="a7"/>
        <w:jc w:val="center"/>
        <w:rPr>
          <w:rFonts w:ascii="Times New Roman" w:hAnsi="Times New Roman" w:cs="Times New Roman"/>
          <w:b/>
          <w:bCs/>
          <w:sz w:val="24"/>
          <w:szCs w:val="24"/>
        </w:rPr>
      </w:pPr>
    </w:p>
    <w:p w14:paraId="3986B7F8" w14:textId="77777777" w:rsidR="00CB6675" w:rsidRPr="00D0129F" w:rsidRDefault="00CB6675" w:rsidP="00D0129F">
      <w:pPr>
        <w:pStyle w:val="a7"/>
        <w:jc w:val="both"/>
        <w:rPr>
          <w:rFonts w:ascii="Times New Roman" w:hAnsi="Times New Roman" w:cs="Times New Roman"/>
          <w:sz w:val="24"/>
          <w:szCs w:val="24"/>
        </w:rPr>
      </w:pPr>
      <w:r>
        <w:t xml:space="preserve">         </w:t>
      </w:r>
      <w:r w:rsidRPr="00D0129F">
        <w:rPr>
          <w:rFonts w:ascii="Times New Roman" w:hAnsi="Times New Roman" w:cs="Times New Roman"/>
          <w:sz w:val="24"/>
          <w:szCs w:val="24"/>
        </w:rPr>
        <w:t>Химически   опасные   объекты   –   аварии   с   угрозой   выброса   аварийно-</w:t>
      </w:r>
    </w:p>
    <w:p w14:paraId="004C70B3" w14:textId="4B1BE344" w:rsidR="00CB6675" w:rsidRDefault="00CB6675" w:rsidP="00D0129F">
      <w:pPr>
        <w:pStyle w:val="a7"/>
        <w:jc w:val="both"/>
        <w:rPr>
          <w:rFonts w:ascii="Times New Roman" w:hAnsi="Times New Roman" w:cs="Times New Roman"/>
          <w:sz w:val="24"/>
          <w:szCs w:val="24"/>
        </w:rPr>
      </w:pPr>
      <w:bookmarkStart w:id="19" w:name="bookmark17"/>
      <w:r w:rsidRPr="00D0129F">
        <w:rPr>
          <w:rFonts w:ascii="Times New Roman" w:hAnsi="Times New Roman" w:cs="Times New Roman"/>
          <w:spacing w:val="-12"/>
          <w:sz w:val="24"/>
          <w:szCs w:val="24"/>
        </w:rPr>
        <w:t>х</w:t>
      </w:r>
      <w:bookmarkEnd w:id="19"/>
      <w:r w:rsidRPr="00D0129F">
        <w:rPr>
          <w:rFonts w:ascii="Times New Roman" w:hAnsi="Times New Roman" w:cs="Times New Roman"/>
          <w:spacing w:val="-12"/>
          <w:sz w:val="24"/>
          <w:szCs w:val="24"/>
        </w:rPr>
        <w:t xml:space="preserve">имически     опасных    </w:t>
      </w:r>
      <w:proofErr w:type="gramStart"/>
      <w:r w:rsidRPr="00D0129F">
        <w:rPr>
          <w:rFonts w:ascii="Times New Roman" w:hAnsi="Times New Roman" w:cs="Times New Roman"/>
          <w:spacing w:val="-12"/>
          <w:sz w:val="24"/>
          <w:szCs w:val="24"/>
        </w:rPr>
        <w:t>веществ  (</w:t>
      </w:r>
      <w:proofErr w:type="gramEnd"/>
      <w:r w:rsidRPr="00D0129F">
        <w:rPr>
          <w:rFonts w:ascii="Times New Roman" w:hAnsi="Times New Roman" w:cs="Times New Roman"/>
          <w:spacing w:val="-12"/>
          <w:sz w:val="24"/>
          <w:szCs w:val="24"/>
        </w:rPr>
        <w:t xml:space="preserve">далее     –     АХОВ)   на     территории     муниципального образования </w:t>
      </w:r>
      <w:proofErr w:type="spellStart"/>
      <w:r w:rsidRPr="00D0129F">
        <w:rPr>
          <w:rFonts w:ascii="Times New Roman" w:hAnsi="Times New Roman" w:cs="Times New Roman"/>
          <w:spacing w:val="-12"/>
          <w:sz w:val="24"/>
          <w:szCs w:val="24"/>
        </w:rPr>
        <w:t>Карамальский</w:t>
      </w:r>
      <w:proofErr w:type="spellEnd"/>
      <w:r w:rsidRPr="00D0129F">
        <w:rPr>
          <w:rFonts w:ascii="Times New Roman" w:hAnsi="Times New Roman" w:cs="Times New Roman"/>
          <w:spacing w:val="-12"/>
          <w:sz w:val="24"/>
          <w:szCs w:val="24"/>
        </w:rPr>
        <w:t xml:space="preserve"> сельсовет Никольского района Пензенской области</w:t>
      </w:r>
      <w:r w:rsidRPr="00D0129F">
        <w:rPr>
          <w:rFonts w:ascii="Times New Roman" w:hAnsi="Times New Roman" w:cs="Times New Roman"/>
          <w:sz w:val="24"/>
          <w:szCs w:val="24"/>
        </w:rPr>
        <w:t xml:space="preserve"> отсутствуют.</w:t>
      </w:r>
    </w:p>
    <w:p w14:paraId="07EA909B" w14:textId="77777777" w:rsidR="00D0129F" w:rsidRPr="00D0129F" w:rsidRDefault="00D0129F" w:rsidP="00D0129F">
      <w:pPr>
        <w:pStyle w:val="a7"/>
        <w:jc w:val="both"/>
        <w:rPr>
          <w:rFonts w:ascii="Times New Roman" w:hAnsi="Times New Roman" w:cs="Times New Roman"/>
          <w:sz w:val="24"/>
          <w:szCs w:val="24"/>
        </w:rPr>
      </w:pPr>
    </w:p>
    <w:p w14:paraId="0F8C4112" w14:textId="42814636"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 xml:space="preserve">Аварии на </w:t>
      </w:r>
      <w:proofErr w:type="spellStart"/>
      <w:r w:rsidRPr="00D0129F">
        <w:rPr>
          <w:rFonts w:ascii="Times New Roman" w:hAnsi="Times New Roman" w:cs="Times New Roman"/>
          <w:b/>
          <w:bCs/>
          <w:sz w:val="24"/>
          <w:szCs w:val="24"/>
        </w:rPr>
        <w:t>пожаровзрывоопасных</w:t>
      </w:r>
      <w:proofErr w:type="spellEnd"/>
      <w:r w:rsidRPr="00D0129F">
        <w:rPr>
          <w:rFonts w:ascii="Times New Roman" w:hAnsi="Times New Roman" w:cs="Times New Roman"/>
          <w:b/>
          <w:bCs/>
          <w:sz w:val="24"/>
          <w:szCs w:val="24"/>
        </w:rPr>
        <w:t xml:space="preserve"> объектах</w:t>
      </w:r>
    </w:p>
    <w:p w14:paraId="746F64A0" w14:textId="77777777" w:rsidR="00D0129F" w:rsidRPr="00D0129F" w:rsidRDefault="00D0129F" w:rsidP="00D0129F">
      <w:pPr>
        <w:pStyle w:val="a7"/>
        <w:jc w:val="center"/>
        <w:rPr>
          <w:rFonts w:ascii="Times New Roman" w:hAnsi="Times New Roman" w:cs="Times New Roman"/>
          <w:b/>
          <w:bCs/>
          <w:sz w:val="24"/>
          <w:szCs w:val="24"/>
        </w:rPr>
      </w:pPr>
    </w:p>
    <w:p w14:paraId="12A9124E" w14:textId="77777777" w:rsidR="00CB6675" w:rsidRPr="00D0129F"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 xml:space="preserve">       На территории </w:t>
      </w:r>
      <w:proofErr w:type="spellStart"/>
      <w:r w:rsidRPr="00D0129F">
        <w:rPr>
          <w:rFonts w:ascii="Times New Roman" w:hAnsi="Times New Roman" w:cs="Times New Roman"/>
          <w:sz w:val="24"/>
          <w:szCs w:val="24"/>
        </w:rPr>
        <w:t>Карамальского</w:t>
      </w:r>
      <w:proofErr w:type="spellEnd"/>
      <w:r w:rsidRPr="00D0129F">
        <w:rPr>
          <w:rFonts w:ascii="Times New Roman" w:hAnsi="Times New Roman" w:cs="Times New Roman"/>
          <w:sz w:val="24"/>
          <w:szCs w:val="24"/>
        </w:rPr>
        <w:t xml:space="preserve"> сельсовета </w:t>
      </w:r>
      <w:proofErr w:type="spellStart"/>
      <w:r w:rsidRPr="00D0129F">
        <w:rPr>
          <w:rFonts w:ascii="Times New Roman" w:hAnsi="Times New Roman" w:cs="Times New Roman"/>
          <w:sz w:val="24"/>
          <w:szCs w:val="24"/>
        </w:rPr>
        <w:t>пожаровзрывоопасные</w:t>
      </w:r>
      <w:proofErr w:type="spellEnd"/>
      <w:r w:rsidRPr="00D0129F">
        <w:rPr>
          <w:rFonts w:ascii="Times New Roman" w:hAnsi="Times New Roman" w:cs="Times New Roman"/>
          <w:sz w:val="24"/>
          <w:szCs w:val="24"/>
        </w:rPr>
        <w:t xml:space="preserve"> объекты отсутствуют.</w:t>
      </w:r>
    </w:p>
    <w:p w14:paraId="35056B45" w14:textId="77777777" w:rsidR="00D0129F" w:rsidRDefault="00D0129F" w:rsidP="00D0129F">
      <w:pPr>
        <w:pStyle w:val="a7"/>
        <w:jc w:val="center"/>
        <w:rPr>
          <w:rFonts w:ascii="Times New Roman" w:hAnsi="Times New Roman" w:cs="Times New Roman"/>
          <w:b/>
          <w:bCs/>
          <w:sz w:val="24"/>
          <w:szCs w:val="24"/>
        </w:rPr>
      </w:pPr>
    </w:p>
    <w:p w14:paraId="7B2FF61B" w14:textId="14A0C398"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 xml:space="preserve">Аварии на </w:t>
      </w:r>
      <w:proofErr w:type="spellStart"/>
      <w:r w:rsidRPr="00D0129F">
        <w:rPr>
          <w:rFonts w:ascii="Times New Roman" w:hAnsi="Times New Roman" w:cs="Times New Roman"/>
          <w:b/>
          <w:bCs/>
          <w:sz w:val="24"/>
          <w:szCs w:val="24"/>
        </w:rPr>
        <w:t>радиационноопасных</w:t>
      </w:r>
      <w:proofErr w:type="spellEnd"/>
      <w:r w:rsidRPr="00D0129F">
        <w:rPr>
          <w:rFonts w:ascii="Times New Roman" w:hAnsi="Times New Roman" w:cs="Times New Roman"/>
          <w:b/>
          <w:bCs/>
          <w:sz w:val="24"/>
          <w:szCs w:val="24"/>
        </w:rPr>
        <w:t xml:space="preserve"> объектах</w:t>
      </w:r>
    </w:p>
    <w:p w14:paraId="767C6B8B" w14:textId="77777777" w:rsidR="00D0129F" w:rsidRPr="00D0129F" w:rsidRDefault="00D0129F" w:rsidP="00D0129F">
      <w:pPr>
        <w:pStyle w:val="a7"/>
        <w:jc w:val="center"/>
        <w:rPr>
          <w:rFonts w:ascii="Times New Roman" w:hAnsi="Times New Roman" w:cs="Times New Roman"/>
          <w:b/>
          <w:bCs/>
          <w:sz w:val="24"/>
          <w:szCs w:val="24"/>
        </w:rPr>
      </w:pPr>
    </w:p>
    <w:p w14:paraId="7A016FE9" w14:textId="1E369EB9" w:rsidR="00CB6675"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 xml:space="preserve">      Радиационные объекты на территории муниципального образования </w:t>
      </w:r>
      <w:proofErr w:type="spellStart"/>
      <w:r w:rsidRPr="00D0129F">
        <w:rPr>
          <w:rFonts w:ascii="Times New Roman" w:hAnsi="Times New Roman" w:cs="Times New Roman"/>
          <w:sz w:val="24"/>
          <w:szCs w:val="24"/>
        </w:rPr>
        <w:t>Карамальский</w:t>
      </w:r>
      <w:proofErr w:type="spellEnd"/>
      <w:r w:rsidRPr="00D0129F">
        <w:rPr>
          <w:rFonts w:ascii="Times New Roman" w:hAnsi="Times New Roman" w:cs="Times New Roman"/>
          <w:sz w:val="24"/>
          <w:szCs w:val="24"/>
        </w:rPr>
        <w:t xml:space="preserve"> сельсовет Никольского района Пензенской области отсутствуют. </w:t>
      </w:r>
      <w:r w:rsidRPr="00D0129F">
        <w:rPr>
          <w:rFonts w:ascii="Times New Roman" w:hAnsi="Times New Roman" w:cs="Times New Roman"/>
          <w:spacing w:val="-2"/>
          <w:sz w:val="24"/>
          <w:szCs w:val="24"/>
        </w:rPr>
        <w:t xml:space="preserve">Официальных мест захоронения радиоактивных отходов, </w:t>
      </w:r>
      <w:r w:rsidRPr="00D0129F">
        <w:rPr>
          <w:rFonts w:ascii="Times New Roman" w:hAnsi="Times New Roman" w:cs="Times New Roman"/>
          <w:sz w:val="24"/>
          <w:szCs w:val="24"/>
        </w:rPr>
        <w:t>малоактивных радиоактивных отходов, материалов с повышенным радиационным фоном, дезактивированным грунтом в сельсовете нет.</w:t>
      </w:r>
    </w:p>
    <w:p w14:paraId="3073CFFD" w14:textId="77777777" w:rsidR="00D0129F" w:rsidRPr="00D0129F" w:rsidRDefault="00D0129F" w:rsidP="00D0129F">
      <w:pPr>
        <w:pStyle w:val="a7"/>
        <w:jc w:val="both"/>
        <w:rPr>
          <w:rFonts w:ascii="Times New Roman" w:hAnsi="Times New Roman" w:cs="Times New Roman"/>
          <w:sz w:val="24"/>
          <w:szCs w:val="24"/>
        </w:rPr>
      </w:pPr>
    </w:p>
    <w:p w14:paraId="242F24AC" w14:textId="15026A0A"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 xml:space="preserve">Аварии на </w:t>
      </w:r>
      <w:proofErr w:type="spellStart"/>
      <w:r w:rsidRPr="00D0129F">
        <w:rPr>
          <w:rFonts w:ascii="Times New Roman" w:hAnsi="Times New Roman" w:cs="Times New Roman"/>
          <w:b/>
          <w:bCs/>
          <w:sz w:val="24"/>
          <w:szCs w:val="24"/>
        </w:rPr>
        <w:t>гидродинамически</w:t>
      </w:r>
      <w:proofErr w:type="spellEnd"/>
      <w:r w:rsidRPr="00D0129F">
        <w:rPr>
          <w:rFonts w:ascii="Times New Roman" w:hAnsi="Times New Roman" w:cs="Times New Roman"/>
          <w:b/>
          <w:bCs/>
          <w:sz w:val="24"/>
          <w:szCs w:val="24"/>
        </w:rPr>
        <w:t xml:space="preserve"> опасных объектах</w:t>
      </w:r>
    </w:p>
    <w:p w14:paraId="18AAB244" w14:textId="77777777" w:rsidR="00D0129F" w:rsidRPr="00D0129F" w:rsidRDefault="00D0129F" w:rsidP="00D0129F">
      <w:pPr>
        <w:pStyle w:val="a7"/>
        <w:jc w:val="center"/>
        <w:rPr>
          <w:rFonts w:ascii="Times New Roman" w:hAnsi="Times New Roman" w:cs="Times New Roman"/>
          <w:b/>
          <w:bCs/>
          <w:sz w:val="24"/>
          <w:szCs w:val="24"/>
        </w:rPr>
      </w:pPr>
    </w:p>
    <w:p w14:paraId="3F9EAB08" w14:textId="5EAA4FAD"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Прорыв гидротехнических сооружений может произойти из-за воздействия сил природы (землетрясения, урагана, обвала, оползня и т.п.), конструктивных дефектов, нарушения правил эксплуатации, воздействия паводков, разрушения основания плотины и т. д. Однако, как правило, такие наводнения возникают из-за несвоевременного опорожнения малых водохранилищ, неготовности водоприемников, захламления русел, особенно у мостовых переходов. В большинстве случаев причиной аварии является превышение расчетного максимального сбросного расхода, т.е. перелив воды через гребень плотины. Образующаяся при этом волна имеет большую высоту и скорость движения. Этот тип наводнений близок по своему характеру к наводнениям, вызванным выходом рек из своих берегов из-за продолжительных и сильных дождей (паводкам). Отличия заключаются в большей скорости распространения наводнения, </w:t>
      </w:r>
      <w:proofErr w:type="gramStart"/>
      <w:r w:rsidR="00CB6675" w:rsidRPr="00D0129F">
        <w:rPr>
          <w:rFonts w:ascii="Times New Roman" w:hAnsi="Times New Roman" w:cs="Times New Roman"/>
          <w:sz w:val="24"/>
          <w:szCs w:val="24"/>
        </w:rPr>
        <w:t>а следовательно</w:t>
      </w:r>
      <w:proofErr w:type="gramEnd"/>
      <w:r w:rsidR="00CB6675" w:rsidRPr="00D0129F">
        <w:rPr>
          <w:rFonts w:ascii="Times New Roman" w:hAnsi="Times New Roman" w:cs="Times New Roman"/>
          <w:sz w:val="24"/>
          <w:szCs w:val="24"/>
        </w:rPr>
        <w:t xml:space="preserve"> более сжатых сроках затопления территорий и внезапности, что влечет за собой разрушение мостов, дорог, зданий, а также гибель людей и скота.</w:t>
      </w:r>
    </w:p>
    <w:p w14:paraId="451435DC" w14:textId="37FA8522" w:rsidR="00CB6675"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На территории муниципального образования </w:t>
      </w:r>
      <w:proofErr w:type="spellStart"/>
      <w:r w:rsidR="00CB6675" w:rsidRPr="00D0129F">
        <w:rPr>
          <w:rFonts w:ascii="Times New Roman" w:hAnsi="Times New Roman" w:cs="Times New Roman"/>
          <w:sz w:val="24"/>
          <w:szCs w:val="24"/>
        </w:rPr>
        <w:t>Карамальский</w:t>
      </w:r>
      <w:proofErr w:type="spellEnd"/>
      <w:r w:rsidR="00CB6675" w:rsidRPr="00D0129F">
        <w:rPr>
          <w:rFonts w:ascii="Times New Roman" w:hAnsi="Times New Roman" w:cs="Times New Roman"/>
          <w:sz w:val="24"/>
          <w:szCs w:val="24"/>
        </w:rPr>
        <w:t xml:space="preserve"> сельсовет Никольского района Пензенской области гидротехнические сооружения и </w:t>
      </w:r>
      <w:proofErr w:type="spellStart"/>
      <w:r w:rsidR="00CB6675" w:rsidRPr="00D0129F">
        <w:rPr>
          <w:rFonts w:ascii="Times New Roman" w:hAnsi="Times New Roman" w:cs="Times New Roman"/>
          <w:sz w:val="24"/>
          <w:szCs w:val="24"/>
        </w:rPr>
        <w:t>шламохранилища</w:t>
      </w:r>
      <w:proofErr w:type="spellEnd"/>
      <w:r w:rsidR="00CB6675" w:rsidRPr="00D0129F">
        <w:rPr>
          <w:rFonts w:ascii="Times New Roman" w:hAnsi="Times New Roman" w:cs="Times New Roman"/>
          <w:sz w:val="24"/>
          <w:szCs w:val="24"/>
        </w:rPr>
        <w:t xml:space="preserve"> отсутствуют. </w:t>
      </w:r>
    </w:p>
    <w:p w14:paraId="20D22D9D" w14:textId="77777777" w:rsidR="00D0129F" w:rsidRPr="00D0129F" w:rsidRDefault="00D0129F" w:rsidP="00D0129F">
      <w:pPr>
        <w:pStyle w:val="a7"/>
        <w:jc w:val="center"/>
        <w:rPr>
          <w:rFonts w:ascii="Times New Roman" w:hAnsi="Times New Roman" w:cs="Times New Roman"/>
          <w:sz w:val="24"/>
          <w:szCs w:val="24"/>
        </w:rPr>
      </w:pPr>
    </w:p>
    <w:p w14:paraId="33631E9A" w14:textId="6DC94592"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Аварии на автомобильном транспорте при перевозке опасных грузов</w:t>
      </w:r>
    </w:p>
    <w:p w14:paraId="5D7ED877" w14:textId="77777777" w:rsidR="00D0129F" w:rsidRPr="00D0129F" w:rsidRDefault="00D0129F" w:rsidP="00D0129F">
      <w:pPr>
        <w:pStyle w:val="a7"/>
        <w:jc w:val="center"/>
        <w:rPr>
          <w:rFonts w:ascii="Times New Roman" w:hAnsi="Times New Roman" w:cs="Times New Roman"/>
          <w:b/>
          <w:bCs/>
          <w:sz w:val="24"/>
          <w:szCs w:val="24"/>
        </w:rPr>
      </w:pPr>
    </w:p>
    <w:p w14:paraId="7C99C013" w14:textId="0580A9F6" w:rsidR="00CB6675" w:rsidRPr="00D0129F" w:rsidRDefault="00D0129F" w:rsidP="00D0129F">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D0129F">
        <w:rPr>
          <w:rFonts w:ascii="Times New Roman" w:hAnsi="Times New Roman" w:cs="Times New Roman"/>
          <w:sz w:val="24"/>
          <w:szCs w:val="24"/>
        </w:rPr>
        <w:t xml:space="preserve">Основными причинами возникновения аварий на автомобильных дорогах являются нарушение правил дорожного движения, неисправность транспортных средств, </w:t>
      </w:r>
      <w:r w:rsidR="00CB6675" w:rsidRPr="00D0129F">
        <w:rPr>
          <w:rFonts w:ascii="Times New Roman" w:hAnsi="Times New Roman" w:cs="Times New Roman"/>
          <w:sz w:val="24"/>
          <w:szCs w:val="24"/>
        </w:rPr>
        <w:lastRenderedPageBreak/>
        <w:t>неудовлетворительное техническое состояние автомобильных дорог. 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сопровождаются разливом на грунт и в водоемы опасных веществ.</w:t>
      </w:r>
    </w:p>
    <w:p w14:paraId="316A99B5" w14:textId="57944853" w:rsidR="00CB6675" w:rsidRDefault="00D0129F" w:rsidP="00D0129F">
      <w:pPr>
        <w:pStyle w:val="a7"/>
        <w:jc w:val="both"/>
        <w:rPr>
          <w:rFonts w:ascii="Times New Roman" w:hAnsi="Times New Roman" w:cs="Times New Roman"/>
          <w:sz w:val="24"/>
          <w:szCs w:val="24"/>
        </w:rPr>
      </w:pPr>
      <w:r>
        <w:rPr>
          <w:rFonts w:ascii="Times New Roman" w:hAnsi="Times New Roman" w:cs="Times New Roman"/>
          <w:bCs/>
          <w:sz w:val="24"/>
          <w:szCs w:val="24"/>
        </w:rPr>
        <w:t xml:space="preserve">         </w:t>
      </w:r>
      <w:r w:rsidR="00CB6675" w:rsidRPr="00D0129F">
        <w:rPr>
          <w:rFonts w:ascii="Times New Roman" w:hAnsi="Times New Roman" w:cs="Times New Roman"/>
          <w:bCs/>
          <w:sz w:val="24"/>
          <w:szCs w:val="24"/>
        </w:rPr>
        <w:t xml:space="preserve">По территории </w:t>
      </w:r>
      <w:proofErr w:type="spellStart"/>
      <w:r w:rsidR="00CB6675" w:rsidRPr="00D0129F">
        <w:rPr>
          <w:rFonts w:ascii="Times New Roman" w:hAnsi="Times New Roman" w:cs="Times New Roman"/>
          <w:bCs/>
          <w:sz w:val="24"/>
          <w:szCs w:val="24"/>
        </w:rPr>
        <w:t>Карамальского</w:t>
      </w:r>
      <w:proofErr w:type="spellEnd"/>
      <w:r w:rsidR="00CB6675" w:rsidRPr="00D0129F">
        <w:rPr>
          <w:rFonts w:ascii="Times New Roman" w:hAnsi="Times New Roman" w:cs="Times New Roman"/>
          <w:bCs/>
          <w:sz w:val="24"/>
          <w:szCs w:val="24"/>
        </w:rPr>
        <w:t xml:space="preserve"> сельсовета проходят автомобильные дороги регионального или межмуниципального значения </w:t>
      </w:r>
      <w:r w:rsidR="00CB6675" w:rsidRPr="00D0129F">
        <w:rPr>
          <w:rFonts w:ascii="Times New Roman" w:hAnsi="Times New Roman" w:cs="Times New Roman"/>
          <w:sz w:val="24"/>
          <w:szCs w:val="24"/>
        </w:rPr>
        <w:t xml:space="preserve">Никольск – </w:t>
      </w:r>
      <w:proofErr w:type="spellStart"/>
      <w:r w:rsidR="00CB6675" w:rsidRPr="00D0129F">
        <w:rPr>
          <w:rFonts w:ascii="Times New Roman" w:hAnsi="Times New Roman" w:cs="Times New Roman"/>
          <w:sz w:val="24"/>
          <w:szCs w:val="24"/>
        </w:rPr>
        <w:t>Карамалы</w:t>
      </w:r>
      <w:proofErr w:type="spellEnd"/>
      <w:r w:rsidR="00CB6675" w:rsidRPr="00D0129F">
        <w:rPr>
          <w:rFonts w:ascii="Times New Roman" w:hAnsi="Times New Roman" w:cs="Times New Roman"/>
          <w:sz w:val="24"/>
          <w:szCs w:val="24"/>
        </w:rPr>
        <w:t xml:space="preserve"> – Сосновоборск, </w:t>
      </w:r>
      <w:proofErr w:type="spellStart"/>
      <w:r w:rsidR="00CB6675" w:rsidRPr="00D0129F">
        <w:rPr>
          <w:rFonts w:ascii="Times New Roman" w:hAnsi="Times New Roman" w:cs="Times New Roman"/>
          <w:sz w:val="24"/>
          <w:szCs w:val="24"/>
        </w:rPr>
        <w:t>Карамалы</w:t>
      </w:r>
      <w:proofErr w:type="spellEnd"/>
      <w:r w:rsidR="00CB6675" w:rsidRPr="00D0129F">
        <w:rPr>
          <w:rFonts w:ascii="Times New Roman" w:hAnsi="Times New Roman" w:cs="Times New Roman"/>
          <w:sz w:val="24"/>
          <w:szCs w:val="24"/>
        </w:rPr>
        <w:t xml:space="preserve"> – </w:t>
      </w:r>
      <w:proofErr w:type="spellStart"/>
      <w:r w:rsidR="00CB6675" w:rsidRPr="00D0129F">
        <w:rPr>
          <w:rFonts w:ascii="Times New Roman" w:hAnsi="Times New Roman" w:cs="Times New Roman"/>
          <w:sz w:val="24"/>
          <w:szCs w:val="24"/>
        </w:rPr>
        <w:t>Алово</w:t>
      </w:r>
      <w:proofErr w:type="spellEnd"/>
      <w:r w:rsidR="00CB6675" w:rsidRPr="00D0129F">
        <w:rPr>
          <w:rFonts w:ascii="Times New Roman" w:hAnsi="Times New Roman" w:cs="Times New Roman"/>
          <w:sz w:val="24"/>
          <w:szCs w:val="24"/>
        </w:rPr>
        <w:t xml:space="preserve"> – </w:t>
      </w:r>
      <w:proofErr w:type="spellStart"/>
      <w:r w:rsidR="00CB6675" w:rsidRPr="00D0129F">
        <w:rPr>
          <w:rFonts w:ascii="Times New Roman" w:hAnsi="Times New Roman" w:cs="Times New Roman"/>
          <w:sz w:val="24"/>
          <w:szCs w:val="24"/>
        </w:rPr>
        <w:t>Сабаново</w:t>
      </w:r>
      <w:proofErr w:type="spellEnd"/>
      <w:r w:rsidR="00CB6675" w:rsidRPr="00D0129F">
        <w:rPr>
          <w:rFonts w:ascii="Times New Roman" w:hAnsi="Times New Roman" w:cs="Times New Roman"/>
          <w:sz w:val="24"/>
          <w:szCs w:val="24"/>
        </w:rPr>
        <w:t xml:space="preserve"> с асфальтобетонным покрытием. На них потенциально опасных участков с риском возникновения крупных аварий нет.</w:t>
      </w:r>
    </w:p>
    <w:p w14:paraId="6EA77822" w14:textId="77777777" w:rsidR="00D0129F" w:rsidRPr="00D0129F" w:rsidRDefault="00D0129F" w:rsidP="00D0129F">
      <w:pPr>
        <w:pStyle w:val="a7"/>
        <w:jc w:val="both"/>
        <w:rPr>
          <w:rFonts w:ascii="Times New Roman" w:hAnsi="Times New Roman" w:cs="Times New Roman"/>
          <w:bCs/>
          <w:sz w:val="24"/>
          <w:szCs w:val="24"/>
        </w:rPr>
      </w:pPr>
    </w:p>
    <w:p w14:paraId="61977185" w14:textId="303C8A65"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Аварии на железнодорожном транспорте при перевозке опасных грузов</w:t>
      </w:r>
    </w:p>
    <w:p w14:paraId="1D9607D5" w14:textId="77777777" w:rsidR="00D0129F" w:rsidRPr="00D0129F" w:rsidRDefault="00D0129F" w:rsidP="00D0129F">
      <w:pPr>
        <w:pStyle w:val="a7"/>
        <w:jc w:val="center"/>
        <w:rPr>
          <w:rFonts w:ascii="Times New Roman" w:hAnsi="Times New Roman" w:cs="Times New Roman"/>
          <w:b/>
          <w:bCs/>
          <w:sz w:val="24"/>
          <w:szCs w:val="24"/>
        </w:rPr>
      </w:pPr>
    </w:p>
    <w:p w14:paraId="09EAE113" w14:textId="43B92596" w:rsidR="00CB6675" w:rsidRDefault="00CB6675" w:rsidP="00D0129F">
      <w:pPr>
        <w:pStyle w:val="a7"/>
        <w:jc w:val="both"/>
        <w:rPr>
          <w:rFonts w:ascii="Times New Roman" w:hAnsi="Times New Roman" w:cs="Times New Roman"/>
          <w:sz w:val="24"/>
          <w:szCs w:val="24"/>
        </w:rPr>
      </w:pPr>
      <w:r w:rsidRPr="00D0129F">
        <w:rPr>
          <w:rFonts w:ascii="Times New Roman" w:hAnsi="Times New Roman" w:cs="Times New Roman"/>
          <w:sz w:val="24"/>
          <w:szCs w:val="24"/>
        </w:rPr>
        <w:t xml:space="preserve">    </w:t>
      </w:r>
      <w:r w:rsidR="00D0129F">
        <w:rPr>
          <w:rFonts w:ascii="Times New Roman" w:hAnsi="Times New Roman" w:cs="Times New Roman"/>
          <w:sz w:val="24"/>
          <w:szCs w:val="24"/>
        </w:rPr>
        <w:t xml:space="preserve">   </w:t>
      </w:r>
      <w:r w:rsidRPr="00D0129F">
        <w:rPr>
          <w:rFonts w:ascii="Times New Roman" w:hAnsi="Times New Roman" w:cs="Times New Roman"/>
          <w:sz w:val="24"/>
          <w:szCs w:val="24"/>
        </w:rPr>
        <w:t xml:space="preserve">Через территорию муниципального образования </w:t>
      </w:r>
      <w:proofErr w:type="spellStart"/>
      <w:r w:rsidRPr="00D0129F">
        <w:rPr>
          <w:rFonts w:ascii="Times New Roman" w:hAnsi="Times New Roman" w:cs="Times New Roman"/>
          <w:sz w:val="24"/>
          <w:szCs w:val="24"/>
        </w:rPr>
        <w:t>Карамальский</w:t>
      </w:r>
      <w:proofErr w:type="spellEnd"/>
      <w:r w:rsidRPr="00D0129F">
        <w:rPr>
          <w:rFonts w:ascii="Times New Roman" w:hAnsi="Times New Roman" w:cs="Times New Roman"/>
          <w:sz w:val="24"/>
          <w:szCs w:val="24"/>
        </w:rPr>
        <w:t xml:space="preserve"> сельсовет Никольского района Пензенской области железная дорога не проходит и железнодорожного транспорта нет.</w:t>
      </w:r>
    </w:p>
    <w:p w14:paraId="30E3C1BC" w14:textId="77777777" w:rsidR="00EB0B25" w:rsidRPr="00D0129F" w:rsidRDefault="00EB0B25" w:rsidP="00D0129F">
      <w:pPr>
        <w:pStyle w:val="a7"/>
        <w:jc w:val="both"/>
        <w:rPr>
          <w:rFonts w:ascii="Times New Roman" w:hAnsi="Times New Roman" w:cs="Times New Roman"/>
          <w:sz w:val="24"/>
          <w:szCs w:val="24"/>
        </w:rPr>
      </w:pPr>
    </w:p>
    <w:p w14:paraId="12C93CA5" w14:textId="2C8C25C3" w:rsidR="00CB6675" w:rsidRDefault="00CB6675" w:rsidP="00D0129F">
      <w:pPr>
        <w:pStyle w:val="a7"/>
        <w:jc w:val="center"/>
        <w:rPr>
          <w:rFonts w:ascii="Times New Roman" w:hAnsi="Times New Roman" w:cs="Times New Roman"/>
          <w:b/>
          <w:bCs/>
          <w:sz w:val="24"/>
          <w:szCs w:val="24"/>
        </w:rPr>
      </w:pPr>
      <w:r w:rsidRPr="00D0129F">
        <w:rPr>
          <w:rFonts w:ascii="Times New Roman" w:hAnsi="Times New Roman" w:cs="Times New Roman"/>
          <w:b/>
          <w:bCs/>
          <w:sz w:val="24"/>
          <w:szCs w:val="24"/>
        </w:rPr>
        <w:t>Аварии на водном (речном и морском) транспорте при перевозке опасных грузов</w:t>
      </w:r>
    </w:p>
    <w:p w14:paraId="179162DD" w14:textId="77777777" w:rsidR="00EB0B25" w:rsidRPr="00D0129F" w:rsidRDefault="00EB0B25" w:rsidP="00D0129F">
      <w:pPr>
        <w:pStyle w:val="a7"/>
        <w:jc w:val="center"/>
        <w:rPr>
          <w:rFonts w:ascii="Times New Roman" w:hAnsi="Times New Roman" w:cs="Times New Roman"/>
          <w:b/>
          <w:bCs/>
          <w:sz w:val="24"/>
          <w:szCs w:val="24"/>
        </w:rPr>
      </w:pPr>
    </w:p>
    <w:p w14:paraId="4D2835E5" w14:textId="7E3F0601" w:rsidR="00CB667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Риски ЧС отсутствуют, т.к.  на территории </w:t>
      </w:r>
      <w:proofErr w:type="spellStart"/>
      <w:r w:rsidR="00CB6675" w:rsidRPr="00EB0B25">
        <w:rPr>
          <w:rFonts w:ascii="Times New Roman" w:hAnsi="Times New Roman" w:cs="Times New Roman"/>
          <w:sz w:val="24"/>
          <w:szCs w:val="24"/>
        </w:rPr>
        <w:t>Карамальского</w:t>
      </w:r>
      <w:proofErr w:type="spellEnd"/>
      <w:r w:rsidR="00CB6675" w:rsidRPr="00EB0B25">
        <w:rPr>
          <w:rFonts w:ascii="Times New Roman" w:hAnsi="Times New Roman" w:cs="Times New Roman"/>
          <w:sz w:val="24"/>
          <w:szCs w:val="24"/>
        </w:rPr>
        <w:t xml:space="preserve"> сельсовета судоходных рек </w:t>
      </w:r>
      <w:proofErr w:type="gramStart"/>
      <w:r w:rsidR="00CB6675" w:rsidRPr="00EB0B25">
        <w:rPr>
          <w:rFonts w:ascii="Times New Roman" w:hAnsi="Times New Roman" w:cs="Times New Roman"/>
          <w:sz w:val="24"/>
          <w:szCs w:val="24"/>
        </w:rPr>
        <w:t>нет</w:t>
      </w:r>
      <w:proofErr w:type="gramEnd"/>
      <w:r w:rsidR="00CB6675" w:rsidRPr="00EB0B25">
        <w:rPr>
          <w:rFonts w:ascii="Times New Roman" w:hAnsi="Times New Roman" w:cs="Times New Roman"/>
          <w:sz w:val="24"/>
          <w:szCs w:val="24"/>
        </w:rPr>
        <w:t xml:space="preserve"> и территория сельсовета не имеет морских границ.</w:t>
      </w:r>
    </w:p>
    <w:p w14:paraId="52D65C48" w14:textId="77777777" w:rsidR="00EB0B25" w:rsidRPr="00EB0B25" w:rsidRDefault="00EB0B25" w:rsidP="00EB0B25">
      <w:pPr>
        <w:pStyle w:val="a7"/>
        <w:jc w:val="center"/>
        <w:rPr>
          <w:rFonts w:ascii="Times New Roman" w:hAnsi="Times New Roman" w:cs="Times New Roman"/>
          <w:sz w:val="24"/>
          <w:szCs w:val="24"/>
        </w:rPr>
      </w:pPr>
    </w:p>
    <w:p w14:paraId="1AA875A0" w14:textId="1247E184" w:rsidR="00CB6675" w:rsidRDefault="00CB6675" w:rsidP="00EB0B25">
      <w:pPr>
        <w:pStyle w:val="a7"/>
        <w:jc w:val="center"/>
        <w:rPr>
          <w:rFonts w:ascii="Times New Roman" w:hAnsi="Times New Roman" w:cs="Times New Roman"/>
          <w:b/>
          <w:sz w:val="24"/>
          <w:szCs w:val="24"/>
        </w:rPr>
      </w:pPr>
      <w:r w:rsidRPr="00EB0B25">
        <w:rPr>
          <w:rFonts w:ascii="Times New Roman" w:hAnsi="Times New Roman" w:cs="Times New Roman"/>
          <w:b/>
          <w:sz w:val="24"/>
          <w:szCs w:val="24"/>
        </w:rPr>
        <w:t>Аварии на трубопроводном транспорте при транспортировке опасных веществ</w:t>
      </w:r>
    </w:p>
    <w:p w14:paraId="6AA33129" w14:textId="77777777" w:rsidR="00EB0B25" w:rsidRPr="00EB0B25" w:rsidRDefault="00EB0B25" w:rsidP="00EB0B25">
      <w:pPr>
        <w:pStyle w:val="a7"/>
        <w:jc w:val="center"/>
        <w:rPr>
          <w:rFonts w:ascii="Times New Roman" w:hAnsi="Times New Roman" w:cs="Times New Roman"/>
          <w:b/>
          <w:sz w:val="24"/>
          <w:szCs w:val="24"/>
        </w:rPr>
      </w:pPr>
    </w:p>
    <w:p w14:paraId="4BB53006" w14:textId="14CE8611"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Наиболее вероятные сценарии возникновения аварийных ситуаций на линейной части газопровода являются:</w:t>
      </w:r>
    </w:p>
    <w:p w14:paraId="0100392A" w14:textId="6985B4B5"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 разгерметизация подземного трубопровода, выброс </w:t>
      </w:r>
      <w:proofErr w:type="spellStart"/>
      <w:r w:rsidR="00CB6675" w:rsidRPr="00EB0B25">
        <w:rPr>
          <w:rFonts w:ascii="Times New Roman" w:hAnsi="Times New Roman" w:cs="Times New Roman"/>
          <w:sz w:val="24"/>
          <w:szCs w:val="24"/>
        </w:rPr>
        <w:t>газопродуктов</w:t>
      </w:r>
      <w:proofErr w:type="spellEnd"/>
      <w:r w:rsidR="00CB6675" w:rsidRPr="00EB0B25">
        <w:rPr>
          <w:rFonts w:ascii="Times New Roman" w:hAnsi="Times New Roman" w:cs="Times New Roman"/>
          <w:sz w:val="24"/>
          <w:szCs w:val="24"/>
        </w:rPr>
        <w:t xml:space="preserve"> в </w:t>
      </w:r>
      <w:proofErr w:type="gramStart"/>
      <w:r w:rsidR="00CB6675" w:rsidRPr="00EB0B25">
        <w:rPr>
          <w:rFonts w:ascii="Times New Roman" w:hAnsi="Times New Roman" w:cs="Times New Roman"/>
          <w:sz w:val="24"/>
          <w:szCs w:val="24"/>
        </w:rPr>
        <w:t>атмосферу,  загазованность</w:t>
      </w:r>
      <w:proofErr w:type="gramEnd"/>
      <w:r w:rsidR="00CB6675" w:rsidRPr="00EB0B25">
        <w:rPr>
          <w:rFonts w:ascii="Times New Roman" w:hAnsi="Times New Roman" w:cs="Times New Roman"/>
          <w:sz w:val="24"/>
          <w:szCs w:val="24"/>
        </w:rPr>
        <w:t>,</w:t>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загрязнение окружающей среды;</w:t>
      </w:r>
    </w:p>
    <w:p w14:paraId="009DB1B7" w14:textId="1B099CB8" w:rsidR="00CB6675" w:rsidRPr="00EB0B25" w:rsidRDefault="00EB0B25" w:rsidP="00EB0B25">
      <w:pPr>
        <w:pStyle w:val="a7"/>
        <w:jc w:val="both"/>
        <w:rPr>
          <w:rFonts w:ascii="Times New Roman" w:hAnsi="Times New Roman" w:cs="Times New Roman"/>
          <w:bCs/>
          <w:color w:val="000000"/>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 разгерметизация подземного трубопровода, выброс </w:t>
      </w:r>
      <w:proofErr w:type="spellStart"/>
      <w:r w:rsidR="00CB6675" w:rsidRPr="00EB0B25">
        <w:rPr>
          <w:rFonts w:ascii="Times New Roman" w:hAnsi="Times New Roman" w:cs="Times New Roman"/>
          <w:sz w:val="24"/>
          <w:szCs w:val="24"/>
        </w:rPr>
        <w:t>газопродуктов</w:t>
      </w:r>
      <w:proofErr w:type="spellEnd"/>
      <w:r w:rsidR="00CB6675" w:rsidRPr="00EB0B25">
        <w:rPr>
          <w:rFonts w:ascii="Times New Roman" w:hAnsi="Times New Roman" w:cs="Times New Roman"/>
          <w:sz w:val="24"/>
          <w:szCs w:val="24"/>
        </w:rPr>
        <w:t xml:space="preserve"> в </w:t>
      </w:r>
      <w:proofErr w:type="gramStart"/>
      <w:r w:rsidR="00CB6675" w:rsidRPr="00EB0B25">
        <w:rPr>
          <w:rFonts w:ascii="Times New Roman" w:hAnsi="Times New Roman" w:cs="Times New Roman"/>
          <w:sz w:val="24"/>
          <w:szCs w:val="24"/>
        </w:rPr>
        <w:t>атмосферу,  сопровождающееся</w:t>
      </w:r>
      <w:proofErr w:type="gramEnd"/>
      <w:r w:rsidR="00CB6675" w:rsidRPr="00EB0B25">
        <w:rPr>
          <w:rFonts w:ascii="Times New Roman" w:hAnsi="Times New Roman" w:cs="Times New Roman"/>
          <w:sz w:val="24"/>
          <w:szCs w:val="24"/>
        </w:rPr>
        <w:t xml:space="preserve"> воспламенением </w:t>
      </w:r>
      <w:proofErr w:type="spellStart"/>
      <w:r w:rsidR="00CB6675" w:rsidRPr="00EB0B25">
        <w:rPr>
          <w:rFonts w:ascii="Times New Roman" w:hAnsi="Times New Roman" w:cs="Times New Roman"/>
          <w:sz w:val="24"/>
          <w:szCs w:val="24"/>
        </w:rPr>
        <w:t>газопродуктов</w:t>
      </w:r>
      <w:proofErr w:type="spellEnd"/>
      <w:r w:rsidR="00CB6675" w:rsidRPr="00EB0B25">
        <w:rPr>
          <w:rFonts w:ascii="Times New Roman" w:hAnsi="Times New Roman" w:cs="Times New Roman"/>
          <w:sz w:val="24"/>
          <w:szCs w:val="24"/>
        </w:rPr>
        <w:t>, тепловое воздействие на людей и окружающую среду.</w:t>
      </w:r>
    </w:p>
    <w:p w14:paraId="3CB76876" w14:textId="4120B476"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По территории муниципального образования </w:t>
      </w:r>
      <w:proofErr w:type="spellStart"/>
      <w:r w:rsidR="00CB6675" w:rsidRPr="00EB0B25">
        <w:rPr>
          <w:rFonts w:ascii="Times New Roman" w:hAnsi="Times New Roman" w:cs="Times New Roman"/>
          <w:sz w:val="24"/>
          <w:szCs w:val="24"/>
        </w:rPr>
        <w:t>Карамальский</w:t>
      </w:r>
      <w:proofErr w:type="spellEnd"/>
      <w:r w:rsidR="00CB6675" w:rsidRPr="00EB0B25">
        <w:rPr>
          <w:rFonts w:ascii="Times New Roman" w:hAnsi="Times New Roman" w:cs="Times New Roman"/>
          <w:sz w:val="24"/>
          <w:szCs w:val="24"/>
        </w:rPr>
        <w:t xml:space="preserve"> сельсовет Никольского района Пензенской области проходит магистральный газопровод и газопровод высокого давления. Газифицированы с</w:t>
      </w:r>
      <w:r w:rsidR="00CB6675" w:rsidRPr="00EB0B25">
        <w:rPr>
          <w:rFonts w:ascii="Times New Roman" w:hAnsi="Times New Roman" w:cs="Times New Roman"/>
          <w:kern w:val="1"/>
          <w:sz w:val="24"/>
          <w:szCs w:val="24"/>
        </w:rPr>
        <w:t xml:space="preserve">. </w:t>
      </w:r>
      <w:proofErr w:type="spellStart"/>
      <w:r w:rsidR="00CB6675" w:rsidRPr="00EB0B25">
        <w:rPr>
          <w:rFonts w:ascii="Times New Roman" w:hAnsi="Times New Roman" w:cs="Times New Roman"/>
          <w:kern w:val="1"/>
          <w:sz w:val="24"/>
          <w:szCs w:val="24"/>
        </w:rPr>
        <w:t>Карамалы</w:t>
      </w:r>
      <w:proofErr w:type="spellEnd"/>
      <w:r w:rsidR="00CB6675" w:rsidRPr="00EB0B25">
        <w:rPr>
          <w:rFonts w:ascii="Times New Roman" w:hAnsi="Times New Roman" w:cs="Times New Roman"/>
          <w:kern w:val="1"/>
          <w:sz w:val="24"/>
          <w:szCs w:val="24"/>
        </w:rPr>
        <w:t xml:space="preserve">, с. </w:t>
      </w:r>
      <w:proofErr w:type="spellStart"/>
      <w:r w:rsidR="00CB6675" w:rsidRPr="00EB0B25">
        <w:rPr>
          <w:rFonts w:ascii="Times New Roman" w:hAnsi="Times New Roman" w:cs="Times New Roman"/>
          <w:kern w:val="1"/>
          <w:sz w:val="24"/>
          <w:szCs w:val="24"/>
        </w:rPr>
        <w:t>Сабаново</w:t>
      </w:r>
      <w:proofErr w:type="spellEnd"/>
      <w:r w:rsidR="00CB6675" w:rsidRPr="00EB0B25">
        <w:rPr>
          <w:rFonts w:ascii="Times New Roman" w:hAnsi="Times New Roman" w:cs="Times New Roman"/>
          <w:kern w:val="1"/>
          <w:sz w:val="24"/>
          <w:szCs w:val="24"/>
        </w:rPr>
        <w:t xml:space="preserve">, с. </w:t>
      </w:r>
      <w:proofErr w:type="spellStart"/>
      <w:r w:rsidR="00CB6675" w:rsidRPr="00EB0B25">
        <w:rPr>
          <w:rFonts w:ascii="Times New Roman" w:hAnsi="Times New Roman" w:cs="Times New Roman"/>
          <w:kern w:val="1"/>
          <w:sz w:val="24"/>
          <w:szCs w:val="24"/>
        </w:rPr>
        <w:t>Алово</w:t>
      </w:r>
      <w:proofErr w:type="spellEnd"/>
      <w:r w:rsidR="00CB6675" w:rsidRPr="00EB0B25">
        <w:rPr>
          <w:rFonts w:ascii="Times New Roman" w:hAnsi="Times New Roman" w:cs="Times New Roman"/>
          <w:kern w:val="1"/>
          <w:sz w:val="24"/>
          <w:szCs w:val="24"/>
        </w:rPr>
        <w:t>.</w:t>
      </w:r>
    </w:p>
    <w:p w14:paraId="632F57EF" w14:textId="036AA4AD" w:rsidR="00CB6675" w:rsidRPr="00EB0B25" w:rsidRDefault="00EB0B25" w:rsidP="00EB0B25">
      <w:pPr>
        <w:pStyle w:val="a7"/>
        <w:jc w:val="both"/>
        <w:rPr>
          <w:rFonts w:ascii="Times New Roman" w:hAnsi="Times New Roman" w:cs="Times New Roman"/>
          <w:bCs/>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Территория муниципального образования </w:t>
      </w:r>
      <w:proofErr w:type="spellStart"/>
      <w:r w:rsidR="00CB6675" w:rsidRPr="00EB0B25">
        <w:rPr>
          <w:rFonts w:ascii="Times New Roman" w:hAnsi="Times New Roman" w:cs="Times New Roman"/>
          <w:sz w:val="24"/>
          <w:szCs w:val="24"/>
        </w:rPr>
        <w:t>Карамальский</w:t>
      </w:r>
      <w:proofErr w:type="spellEnd"/>
      <w:r w:rsidR="00CB6675" w:rsidRPr="00EB0B25">
        <w:rPr>
          <w:rFonts w:ascii="Times New Roman" w:hAnsi="Times New Roman" w:cs="Times New Roman"/>
          <w:sz w:val="24"/>
          <w:szCs w:val="24"/>
        </w:rPr>
        <w:t xml:space="preserve"> сельсовет Никольского района Пензенской области запитывается от ПС 35/10 </w:t>
      </w:r>
      <w:proofErr w:type="spellStart"/>
      <w:r w:rsidR="00CB6675" w:rsidRPr="00EB0B25">
        <w:rPr>
          <w:rFonts w:ascii="Times New Roman" w:hAnsi="Times New Roman" w:cs="Times New Roman"/>
          <w:sz w:val="24"/>
          <w:szCs w:val="24"/>
        </w:rPr>
        <w:t>кВ</w:t>
      </w:r>
      <w:proofErr w:type="spellEnd"/>
      <w:r w:rsidR="00CB6675" w:rsidRPr="00EB0B25">
        <w:rPr>
          <w:rFonts w:ascii="Times New Roman" w:hAnsi="Times New Roman" w:cs="Times New Roman"/>
          <w:sz w:val="24"/>
          <w:szCs w:val="24"/>
        </w:rPr>
        <w:t xml:space="preserve"> </w:t>
      </w:r>
      <w:proofErr w:type="spellStart"/>
      <w:r w:rsidR="00CB6675" w:rsidRPr="00EB0B25">
        <w:rPr>
          <w:rFonts w:ascii="Times New Roman" w:hAnsi="Times New Roman" w:cs="Times New Roman"/>
          <w:sz w:val="24"/>
          <w:szCs w:val="24"/>
        </w:rPr>
        <w:t>Лопуховка</w:t>
      </w:r>
      <w:proofErr w:type="spellEnd"/>
      <w:r w:rsidR="00CB6675" w:rsidRPr="00EB0B25">
        <w:rPr>
          <w:rFonts w:ascii="Times New Roman" w:hAnsi="Times New Roman" w:cs="Times New Roman"/>
          <w:sz w:val="24"/>
          <w:szCs w:val="24"/>
        </w:rPr>
        <w:t xml:space="preserve">. Электроснабжение населенных пунктов муниципального образования </w:t>
      </w:r>
      <w:proofErr w:type="spellStart"/>
      <w:r w:rsidR="00CB6675" w:rsidRPr="00EB0B25">
        <w:rPr>
          <w:rFonts w:ascii="Times New Roman" w:hAnsi="Times New Roman" w:cs="Times New Roman"/>
          <w:sz w:val="24"/>
          <w:szCs w:val="24"/>
        </w:rPr>
        <w:t>Карамальский</w:t>
      </w:r>
      <w:proofErr w:type="spellEnd"/>
      <w:r w:rsidR="00CB6675" w:rsidRPr="00EB0B25">
        <w:rPr>
          <w:rFonts w:ascii="Times New Roman" w:hAnsi="Times New Roman" w:cs="Times New Roman"/>
          <w:sz w:val="24"/>
          <w:szCs w:val="24"/>
        </w:rPr>
        <w:t xml:space="preserve"> сельсовет Никольского района Пензенской области осуществляется по существующим линиям напряжением 10 кв и 0,4 кв, проходящих по территории населенных пунктов.</w:t>
      </w:r>
    </w:p>
    <w:p w14:paraId="2A4D4DFB" w14:textId="06D7F270" w:rsidR="00CB6675" w:rsidRDefault="00EB0B25" w:rsidP="00EB0B25">
      <w:pPr>
        <w:pStyle w:val="a7"/>
        <w:jc w:val="both"/>
        <w:rPr>
          <w:rFonts w:ascii="Times New Roman" w:hAnsi="Times New Roman" w:cs="Times New Roman"/>
          <w:bCs/>
          <w:sz w:val="24"/>
          <w:szCs w:val="24"/>
        </w:rPr>
      </w:pPr>
      <w:r>
        <w:rPr>
          <w:rFonts w:ascii="Times New Roman" w:hAnsi="Times New Roman" w:cs="Times New Roman"/>
          <w:bCs/>
          <w:sz w:val="24"/>
          <w:szCs w:val="24"/>
        </w:rPr>
        <w:t xml:space="preserve">         </w:t>
      </w:r>
      <w:r w:rsidR="00CB6675" w:rsidRPr="00EB0B25">
        <w:rPr>
          <w:rFonts w:ascii="Times New Roman" w:hAnsi="Times New Roman" w:cs="Times New Roman"/>
          <w:bCs/>
          <w:sz w:val="24"/>
          <w:szCs w:val="24"/>
        </w:rPr>
        <w:t>В связи с неблагоприятными условиями возможны обрывы на линиях электропередач, аварии на трансформаторных подстанциях.</w:t>
      </w:r>
    </w:p>
    <w:p w14:paraId="257C5D06" w14:textId="77777777" w:rsidR="00EB0B25" w:rsidRPr="00EB0B25" w:rsidRDefault="00EB0B25" w:rsidP="00EB0B25">
      <w:pPr>
        <w:pStyle w:val="a7"/>
        <w:jc w:val="both"/>
        <w:rPr>
          <w:rFonts w:ascii="Times New Roman" w:hAnsi="Times New Roman" w:cs="Times New Roman"/>
          <w:bCs/>
          <w:sz w:val="24"/>
          <w:szCs w:val="24"/>
        </w:rPr>
      </w:pPr>
    </w:p>
    <w:p w14:paraId="72B56E12" w14:textId="19B54F31" w:rsidR="00CB6675" w:rsidRPr="00EB0B25" w:rsidRDefault="00CB6675" w:rsidP="00EB0B25">
      <w:pPr>
        <w:pStyle w:val="a7"/>
        <w:jc w:val="center"/>
        <w:rPr>
          <w:rFonts w:ascii="Times New Roman" w:hAnsi="Times New Roman" w:cs="Times New Roman"/>
          <w:b/>
          <w:bCs/>
          <w:sz w:val="24"/>
          <w:szCs w:val="24"/>
        </w:rPr>
      </w:pPr>
      <w:r w:rsidRPr="00EB0B25">
        <w:rPr>
          <w:rFonts w:ascii="Times New Roman" w:hAnsi="Times New Roman" w:cs="Times New Roman"/>
          <w:b/>
          <w:bCs/>
          <w:sz w:val="24"/>
          <w:szCs w:val="24"/>
        </w:rPr>
        <w:t>6.4</w:t>
      </w:r>
      <w:r w:rsidR="00EB0B25" w:rsidRPr="00EB0B25">
        <w:rPr>
          <w:rFonts w:ascii="Times New Roman" w:hAnsi="Times New Roman" w:cs="Times New Roman"/>
          <w:b/>
          <w:bCs/>
          <w:sz w:val="24"/>
          <w:szCs w:val="24"/>
        </w:rPr>
        <w:t>.</w:t>
      </w:r>
      <w:r w:rsidRPr="00EB0B25">
        <w:rPr>
          <w:rFonts w:ascii="Times New Roman" w:hAnsi="Times New Roman" w:cs="Times New Roman"/>
          <w:b/>
          <w:bCs/>
          <w:sz w:val="24"/>
          <w:szCs w:val="24"/>
        </w:rPr>
        <w:t xml:space="preserve"> Перечень возможных источников чрезвычайных ситуаций биолого-социального характера.</w:t>
      </w:r>
    </w:p>
    <w:p w14:paraId="354CAB37" w14:textId="0FC01F27" w:rsidR="00CB6675" w:rsidRDefault="00EB0B25" w:rsidP="00EB0B25">
      <w:pPr>
        <w:pStyle w:val="a7"/>
        <w:jc w:val="both"/>
        <w:rPr>
          <w:rFonts w:ascii="Times New Roman" w:hAnsi="Times New Roman" w:cs="Times New Roman"/>
          <w:sz w:val="24"/>
          <w:szCs w:val="24"/>
        </w:rPr>
      </w:pPr>
      <w:bookmarkStart w:id="20" w:name="bookmark24"/>
      <w:r>
        <w:rPr>
          <w:rFonts w:ascii="Times New Roman" w:hAnsi="Times New Roman" w:cs="Times New Roman"/>
          <w:sz w:val="24"/>
          <w:szCs w:val="24"/>
        </w:rPr>
        <w:t xml:space="preserve">       </w:t>
      </w:r>
      <w:r w:rsidR="00CB6675" w:rsidRPr="00EB0B25">
        <w:rPr>
          <w:rFonts w:ascii="Times New Roman" w:hAnsi="Times New Roman" w:cs="Times New Roman"/>
          <w:sz w:val="24"/>
          <w:szCs w:val="24"/>
        </w:rPr>
        <w:t>О</w:t>
      </w:r>
      <w:bookmarkEnd w:id="20"/>
      <w:r w:rsidR="00CB6675" w:rsidRPr="00EB0B25">
        <w:rPr>
          <w:rFonts w:ascii="Times New Roman" w:hAnsi="Times New Roman" w:cs="Times New Roman"/>
          <w:sz w:val="24"/>
          <w:szCs w:val="24"/>
        </w:rPr>
        <w:t xml:space="preserve">сновными источниками санитарно-эпидемиологического загрязнения </w:t>
      </w:r>
      <w:r w:rsidR="00CB6675" w:rsidRPr="00EB0B25">
        <w:rPr>
          <w:rFonts w:ascii="Times New Roman" w:hAnsi="Times New Roman" w:cs="Times New Roman"/>
          <w:spacing w:val="-10"/>
          <w:sz w:val="24"/>
          <w:szCs w:val="24"/>
        </w:rPr>
        <w:t xml:space="preserve">территории являются кладбища, несанкционированные </w:t>
      </w:r>
      <w:r w:rsidR="00CB6675" w:rsidRPr="00EB0B25">
        <w:rPr>
          <w:rFonts w:ascii="Times New Roman" w:hAnsi="Times New Roman" w:cs="Times New Roman"/>
          <w:spacing w:val="-2"/>
          <w:sz w:val="24"/>
          <w:szCs w:val="24"/>
        </w:rPr>
        <w:t xml:space="preserve">свалки и места временного хранения ТБО. В почвах, загрязненных </w:t>
      </w:r>
      <w:r w:rsidR="00CB6675" w:rsidRPr="00EB0B25">
        <w:rPr>
          <w:rFonts w:ascii="Times New Roman" w:hAnsi="Times New Roman" w:cs="Times New Roman"/>
          <w:sz w:val="24"/>
          <w:szCs w:val="24"/>
        </w:rPr>
        <w:t xml:space="preserve">органическими веществами, длительное время могут сохраняться </w:t>
      </w:r>
      <w:r w:rsidR="00CB6675" w:rsidRPr="00EB0B25">
        <w:rPr>
          <w:rFonts w:ascii="Times New Roman" w:hAnsi="Times New Roman" w:cs="Times New Roman"/>
          <w:spacing w:val="-9"/>
          <w:sz w:val="24"/>
          <w:szCs w:val="24"/>
        </w:rPr>
        <w:t xml:space="preserve">возбудители инфекционных заболеваний - брюшного тифа, сибирской язвы, </w:t>
      </w:r>
      <w:r w:rsidR="00CB6675" w:rsidRPr="00EB0B25">
        <w:rPr>
          <w:rFonts w:ascii="Times New Roman" w:hAnsi="Times New Roman" w:cs="Times New Roman"/>
          <w:sz w:val="24"/>
          <w:szCs w:val="24"/>
        </w:rPr>
        <w:t>дизентерии, бруцеллеза.</w:t>
      </w:r>
    </w:p>
    <w:p w14:paraId="5877CF9E" w14:textId="77777777" w:rsidR="00EB0B25" w:rsidRPr="00EB0B25" w:rsidRDefault="00EB0B25" w:rsidP="00EB0B25">
      <w:pPr>
        <w:pStyle w:val="a7"/>
        <w:jc w:val="center"/>
        <w:rPr>
          <w:rFonts w:ascii="Times New Roman" w:hAnsi="Times New Roman" w:cs="Times New Roman"/>
          <w:sz w:val="24"/>
          <w:szCs w:val="24"/>
        </w:rPr>
      </w:pPr>
    </w:p>
    <w:p w14:paraId="59512E6D" w14:textId="53B706DB" w:rsidR="00CB6675" w:rsidRDefault="00CB6675" w:rsidP="00EB0B25">
      <w:pPr>
        <w:pStyle w:val="a7"/>
        <w:jc w:val="center"/>
        <w:rPr>
          <w:rFonts w:ascii="Times New Roman" w:hAnsi="Times New Roman" w:cs="Times New Roman"/>
          <w:b/>
          <w:bCs/>
          <w:sz w:val="24"/>
          <w:szCs w:val="24"/>
        </w:rPr>
      </w:pPr>
      <w:r w:rsidRPr="00EB0B25">
        <w:rPr>
          <w:rFonts w:ascii="Times New Roman" w:hAnsi="Times New Roman" w:cs="Times New Roman"/>
          <w:b/>
          <w:bCs/>
          <w:sz w:val="24"/>
          <w:szCs w:val="24"/>
        </w:rPr>
        <w:t>Аварии на биологически опасных объектах</w:t>
      </w:r>
    </w:p>
    <w:p w14:paraId="2F8EEAEF" w14:textId="77777777" w:rsidR="00EB0B25" w:rsidRPr="00EB0B25" w:rsidRDefault="00EB0B25" w:rsidP="00EB0B25">
      <w:pPr>
        <w:pStyle w:val="a7"/>
        <w:jc w:val="center"/>
        <w:rPr>
          <w:rFonts w:ascii="Times New Roman" w:hAnsi="Times New Roman" w:cs="Times New Roman"/>
          <w:b/>
          <w:sz w:val="24"/>
          <w:szCs w:val="24"/>
        </w:rPr>
      </w:pPr>
    </w:p>
    <w:p w14:paraId="1A6EF673" w14:textId="32523804"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Объекты    специального    назначения    на   территории    </w:t>
      </w:r>
      <w:proofErr w:type="spellStart"/>
      <w:r w:rsidR="00CB6675" w:rsidRPr="00EB0B25">
        <w:rPr>
          <w:rFonts w:ascii="Times New Roman" w:hAnsi="Times New Roman" w:cs="Times New Roman"/>
          <w:sz w:val="24"/>
          <w:szCs w:val="24"/>
        </w:rPr>
        <w:t>Карамальского</w:t>
      </w:r>
      <w:proofErr w:type="spellEnd"/>
      <w:r w:rsidR="00CB6675" w:rsidRPr="00EB0B25">
        <w:rPr>
          <w:rFonts w:ascii="Times New Roman" w:hAnsi="Times New Roman" w:cs="Times New Roman"/>
          <w:sz w:val="24"/>
          <w:szCs w:val="24"/>
        </w:rPr>
        <w:t xml:space="preserve"> сельсовета</w:t>
      </w:r>
    </w:p>
    <w:p w14:paraId="2DF14E01" w14:textId="77777777" w:rsidR="00CB6675" w:rsidRPr="00EB0B25" w:rsidRDefault="00CB6675" w:rsidP="00EB0B25">
      <w:pPr>
        <w:pStyle w:val="a7"/>
        <w:jc w:val="both"/>
        <w:rPr>
          <w:rFonts w:ascii="Times New Roman" w:hAnsi="Times New Roman" w:cs="Times New Roman"/>
          <w:spacing w:val="-10"/>
          <w:sz w:val="24"/>
          <w:szCs w:val="24"/>
        </w:rPr>
      </w:pPr>
      <w:r w:rsidRPr="00EB0B25">
        <w:rPr>
          <w:rFonts w:ascii="Times New Roman" w:hAnsi="Times New Roman" w:cs="Times New Roman"/>
          <w:spacing w:val="-10"/>
          <w:sz w:val="24"/>
          <w:szCs w:val="24"/>
        </w:rPr>
        <w:t>представлены:</w:t>
      </w:r>
    </w:p>
    <w:p w14:paraId="1D4A46FF" w14:textId="0B975EC1" w:rsidR="00CB6675" w:rsidRPr="00EB0B25" w:rsidRDefault="00EB0B25" w:rsidP="00EB0B25">
      <w:pPr>
        <w:pStyle w:val="a7"/>
        <w:jc w:val="both"/>
        <w:rPr>
          <w:rFonts w:ascii="Times New Roman" w:hAnsi="Times New Roman" w:cs="Times New Roman"/>
          <w:spacing w:val="-10"/>
          <w:sz w:val="24"/>
          <w:szCs w:val="24"/>
        </w:rPr>
      </w:pPr>
      <w:r>
        <w:rPr>
          <w:rFonts w:ascii="Times New Roman" w:hAnsi="Times New Roman" w:cs="Times New Roman"/>
          <w:spacing w:val="-10"/>
          <w:sz w:val="24"/>
          <w:szCs w:val="24"/>
        </w:rPr>
        <w:lastRenderedPageBreak/>
        <w:t xml:space="preserve">     </w:t>
      </w:r>
      <w:r w:rsidR="00CB6675" w:rsidRPr="00EB0B25">
        <w:rPr>
          <w:rFonts w:ascii="Times New Roman" w:hAnsi="Times New Roman" w:cs="Times New Roman"/>
          <w:spacing w:val="-10"/>
          <w:sz w:val="24"/>
          <w:szCs w:val="24"/>
        </w:rPr>
        <w:t>- сельские кладбища;</w:t>
      </w:r>
    </w:p>
    <w:p w14:paraId="459254D1" w14:textId="1D9A67B6" w:rsidR="00CB6675" w:rsidRPr="00EB0B25" w:rsidRDefault="00EB0B25" w:rsidP="00EB0B25">
      <w:pPr>
        <w:pStyle w:val="a7"/>
        <w:jc w:val="both"/>
        <w:rPr>
          <w:rFonts w:ascii="Times New Roman" w:hAnsi="Times New Roman" w:cs="Times New Roman"/>
          <w:spacing w:val="-10"/>
          <w:sz w:val="24"/>
          <w:szCs w:val="24"/>
        </w:rPr>
      </w:pPr>
      <w:r>
        <w:rPr>
          <w:rFonts w:ascii="Times New Roman" w:hAnsi="Times New Roman" w:cs="Times New Roman"/>
          <w:spacing w:val="-10"/>
          <w:sz w:val="24"/>
          <w:szCs w:val="24"/>
        </w:rPr>
        <w:t xml:space="preserve">     </w:t>
      </w:r>
      <w:r w:rsidR="00CB6675" w:rsidRPr="00EB0B25">
        <w:rPr>
          <w:rFonts w:ascii="Times New Roman" w:hAnsi="Times New Roman" w:cs="Times New Roman"/>
          <w:spacing w:val="-10"/>
          <w:sz w:val="24"/>
          <w:szCs w:val="24"/>
        </w:rPr>
        <w:t>- территория свалки ТБО.</w:t>
      </w:r>
    </w:p>
    <w:p w14:paraId="19CCA7E6" w14:textId="3BD08C60"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В соответствии с </w:t>
      </w:r>
      <w:r w:rsidR="00CB6675" w:rsidRPr="00EB0B25">
        <w:rPr>
          <w:rFonts w:ascii="Times New Roman" w:hAnsi="Times New Roman" w:cs="Times New Roman"/>
          <w:spacing w:val="-8"/>
          <w:sz w:val="24"/>
          <w:szCs w:val="24"/>
        </w:rPr>
        <w:t xml:space="preserve">СанПиН 2.2.1/2.1.1.1200-03 «Санитарно-защитные зоны и санитарная </w:t>
      </w:r>
      <w:r w:rsidR="00CB6675" w:rsidRPr="00EB0B25">
        <w:rPr>
          <w:rFonts w:ascii="Times New Roman" w:hAnsi="Times New Roman" w:cs="Times New Roman"/>
          <w:spacing w:val="-10"/>
          <w:sz w:val="24"/>
          <w:szCs w:val="24"/>
        </w:rPr>
        <w:t xml:space="preserve">классификация предприятий, сооружений и иных объектов» для сельских кладбищ установлена санитарно-защитная зона 100м., санитарно-защитная зона для территории временного складирования твердых бытовых отходов 500м. </w:t>
      </w:r>
    </w:p>
    <w:p w14:paraId="5B51F174" w14:textId="249E088A" w:rsidR="00CB667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Обезвреживание мусора, сортировка и утилизация его проводится на полигоне, расположенном за пределами района. Твердые бытовые отходы от населения с последующим вывозом с территории сельсовета.</w:t>
      </w:r>
    </w:p>
    <w:p w14:paraId="5DBA4FFA" w14:textId="77777777" w:rsidR="00EB0B25" w:rsidRPr="00EB0B25" w:rsidRDefault="00EB0B25" w:rsidP="00EB0B25">
      <w:pPr>
        <w:pStyle w:val="a7"/>
        <w:jc w:val="both"/>
        <w:rPr>
          <w:rFonts w:ascii="Times New Roman" w:hAnsi="Times New Roman" w:cs="Times New Roman"/>
          <w:b/>
          <w:sz w:val="24"/>
          <w:szCs w:val="24"/>
        </w:rPr>
      </w:pPr>
    </w:p>
    <w:p w14:paraId="71A8D33E" w14:textId="77777777" w:rsidR="00CB6675" w:rsidRPr="00EB0B25" w:rsidRDefault="00CB6675" w:rsidP="00EB0B25">
      <w:pPr>
        <w:pStyle w:val="a7"/>
        <w:jc w:val="center"/>
        <w:rPr>
          <w:rFonts w:ascii="Times New Roman" w:hAnsi="Times New Roman" w:cs="Times New Roman"/>
          <w:b/>
          <w:bCs/>
          <w:sz w:val="24"/>
          <w:szCs w:val="24"/>
        </w:rPr>
      </w:pPr>
      <w:r w:rsidRPr="00EB0B25">
        <w:rPr>
          <w:rFonts w:ascii="Times New Roman" w:hAnsi="Times New Roman" w:cs="Times New Roman"/>
          <w:b/>
          <w:bCs/>
          <w:sz w:val="24"/>
          <w:szCs w:val="24"/>
        </w:rPr>
        <w:t>Природные очаги инфекционных болезней</w:t>
      </w:r>
    </w:p>
    <w:p w14:paraId="74BCE523" w14:textId="215A4B77" w:rsidR="00CB6675" w:rsidRPr="00EB0B25" w:rsidRDefault="00EB0B2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 xml:space="preserve">       </w:t>
      </w:r>
      <w:r w:rsidR="00CB6675" w:rsidRPr="00EB0B25">
        <w:rPr>
          <w:rFonts w:ascii="Times New Roman" w:hAnsi="Times New Roman" w:cs="Times New Roman"/>
          <w:sz w:val="24"/>
          <w:szCs w:val="24"/>
        </w:rPr>
        <w:t>За   последние   1</w:t>
      </w:r>
      <w:r w:rsidRPr="00EB0B25">
        <w:rPr>
          <w:rFonts w:ascii="Times New Roman" w:hAnsi="Times New Roman" w:cs="Times New Roman"/>
          <w:sz w:val="24"/>
          <w:szCs w:val="24"/>
        </w:rPr>
        <w:t xml:space="preserve"> </w:t>
      </w:r>
      <w:r w:rsidR="00CB6675" w:rsidRPr="00EB0B25">
        <w:rPr>
          <w:rFonts w:ascii="Times New Roman" w:hAnsi="Times New Roman" w:cs="Times New Roman"/>
          <w:sz w:val="24"/>
          <w:szCs w:val="24"/>
        </w:rPr>
        <w:t>0   лет   на   территории   сельсовета   эпидемий, эпизоотий и эпифитотий не регистрировалось.</w:t>
      </w:r>
    </w:p>
    <w:p w14:paraId="0DAF540C" w14:textId="533F6D9D" w:rsidR="00CB6675" w:rsidRDefault="00EB0B2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На территории </w:t>
      </w:r>
      <w:proofErr w:type="spellStart"/>
      <w:r w:rsidR="00CB6675" w:rsidRPr="00EB0B25">
        <w:rPr>
          <w:rFonts w:ascii="Times New Roman" w:hAnsi="Times New Roman" w:cs="Times New Roman"/>
          <w:sz w:val="24"/>
          <w:szCs w:val="24"/>
        </w:rPr>
        <w:t>Карамальского</w:t>
      </w:r>
      <w:proofErr w:type="spellEnd"/>
      <w:r w:rsidR="00CB6675" w:rsidRPr="00EB0B25">
        <w:rPr>
          <w:rFonts w:ascii="Times New Roman" w:hAnsi="Times New Roman" w:cs="Times New Roman"/>
          <w:sz w:val="24"/>
          <w:szCs w:val="24"/>
        </w:rPr>
        <w:t xml:space="preserve"> сельсовета ежегодно проводится вакцинация домашних животных и птиц силами районной ветеринарной службы.</w:t>
      </w:r>
    </w:p>
    <w:p w14:paraId="435D135A" w14:textId="77777777" w:rsidR="00EB0B25" w:rsidRPr="00EB0B25" w:rsidRDefault="00EB0B25" w:rsidP="00EB0B25">
      <w:pPr>
        <w:pStyle w:val="a7"/>
        <w:jc w:val="both"/>
        <w:rPr>
          <w:rFonts w:ascii="Times New Roman" w:hAnsi="Times New Roman" w:cs="Times New Roman"/>
          <w:sz w:val="24"/>
          <w:szCs w:val="24"/>
        </w:rPr>
      </w:pPr>
    </w:p>
    <w:p w14:paraId="1A380C3B" w14:textId="1CFE480E" w:rsidR="00CB6675" w:rsidRDefault="00CB6675" w:rsidP="00EB0B25">
      <w:pPr>
        <w:pStyle w:val="a7"/>
        <w:jc w:val="center"/>
        <w:rPr>
          <w:rFonts w:ascii="Times New Roman" w:hAnsi="Times New Roman" w:cs="Times New Roman"/>
          <w:b/>
          <w:bCs/>
          <w:sz w:val="24"/>
          <w:szCs w:val="24"/>
        </w:rPr>
      </w:pPr>
      <w:r w:rsidRPr="00EB0B25">
        <w:rPr>
          <w:rFonts w:ascii="Times New Roman" w:hAnsi="Times New Roman" w:cs="Times New Roman"/>
          <w:b/>
          <w:bCs/>
          <w:sz w:val="24"/>
          <w:szCs w:val="24"/>
        </w:rPr>
        <w:t>6.5 Перечень мероприятий по обеспечению пожарной безопасности</w:t>
      </w:r>
    </w:p>
    <w:p w14:paraId="621F0CE9" w14:textId="77777777" w:rsidR="00EB0B25" w:rsidRPr="00EB0B25" w:rsidRDefault="00EB0B25" w:rsidP="00EB0B25">
      <w:pPr>
        <w:pStyle w:val="a7"/>
        <w:jc w:val="center"/>
        <w:rPr>
          <w:rFonts w:ascii="Times New Roman" w:hAnsi="Times New Roman" w:cs="Times New Roman"/>
          <w:b/>
          <w:bCs/>
          <w:sz w:val="24"/>
          <w:szCs w:val="24"/>
        </w:rPr>
      </w:pPr>
    </w:p>
    <w:p w14:paraId="7339EBED" w14:textId="28AB2954"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Муниципальное образование – </w:t>
      </w:r>
      <w:proofErr w:type="spellStart"/>
      <w:r w:rsidR="00CB6675" w:rsidRPr="00EB0B25">
        <w:rPr>
          <w:rFonts w:ascii="Times New Roman" w:hAnsi="Times New Roman" w:cs="Times New Roman"/>
          <w:sz w:val="24"/>
          <w:szCs w:val="24"/>
        </w:rPr>
        <w:t>Карамальский</w:t>
      </w:r>
      <w:proofErr w:type="spellEnd"/>
      <w:r w:rsidR="00CB6675" w:rsidRPr="00EB0B25">
        <w:rPr>
          <w:rFonts w:ascii="Times New Roman" w:hAnsi="Times New Roman" w:cs="Times New Roman"/>
          <w:sz w:val="24"/>
          <w:szCs w:val="24"/>
        </w:rPr>
        <w:t xml:space="preserve"> сельсовет расположен в южной части Никольского района Пензенской области.</w:t>
      </w:r>
    </w:p>
    <w:p w14:paraId="101CE1A8" w14:textId="495D51D5" w:rsidR="00CB6675" w:rsidRPr="00EB0B25" w:rsidRDefault="00CB667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ab/>
        <w:t xml:space="preserve">Административным центром сельсовета является село </w:t>
      </w:r>
      <w:proofErr w:type="spellStart"/>
      <w:r w:rsidRPr="00EB0B25">
        <w:rPr>
          <w:rFonts w:ascii="Times New Roman" w:hAnsi="Times New Roman" w:cs="Times New Roman"/>
          <w:sz w:val="24"/>
          <w:szCs w:val="24"/>
        </w:rPr>
        <w:t>Карамалы</w:t>
      </w:r>
      <w:proofErr w:type="spellEnd"/>
      <w:r w:rsidRPr="00EB0B25">
        <w:rPr>
          <w:rFonts w:ascii="Times New Roman" w:hAnsi="Times New Roman" w:cs="Times New Roman"/>
          <w:sz w:val="24"/>
          <w:szCs w:val="24"/>
        </w:rPr>
        <w:t xml:space="preserve">. Ближайшая железнодорожная станция Ночка расположена на расстоянии 46 км от села </w:t>
      </w:r>
      <w:proofErr w:type="spellStart"/>
      <w:r w:rsidRPr="00EB0B25">
        <w:rPr>
          <w:rFonts w:ascii="Times New Roman" w:hAnsi="Times New Roman" w:cs="Times New Roman"/>
          <w:sz w:val="24"/>
          <w:szCs w:val="24"/>
        </w:rPr>
        <w:t>Карамалы</w:t>
      </w:r>
      <w:proofErr w:type="spellEnd"/>
      <w:r w:rsidRPr="00EB0B25">
        <w:rPr>
          <w:rFonts w:ascii="Times New Roman" w:hAnsi="Times New Roman" w:cs="Times New Roman"/>
          <w:sz w:val="24"/>
          <w:szCs w:val="24"/>
        </w:rPr>
        <w:t xml:space="preserve">. Расстояние от села </w:t>
      </w:r>
      <w:proofErr w:type="spellStart"/>
      <w:r w:rsidRPr="00EB0B25">
        <w:rPr>
          <w:rFonts w:ascii="Times New Roman" w:hAnsi="Times New Roman" w:cs="Times New Roman"/>
          <w:sz w:val="24"/>
          <w:szCs w:val="24"/>
        </w:rPr>
        <w:t>Карамалы</w:t>
      </w:r>
      <w:proofErr w:type="spellEnd"/>
      <w:r w:rsidRPr="00EB0B25">
        <w:rPr>
          <w:rFonts w:ascii="Times New Roman" w:hAnsi="Times New Roman" w:cs="Times New Roman"/>
          <w:sz w:val="24"/>
          <w:szCs w:val="24"/>
        </w:rPr>
        <w:t xml:space="preserve"> до административного центра района – города Никольск 14 км, до областного центра – г. Пензы 130 км.</w:t>
      </w:r>
    </w:p>
    <w:p w14:paraId="3F099591" w14:textId="77777777" w:rsidR="00CB6675" w:rsidRPr="00EB0B25" w:rsidRDefault="00CB667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ab/>
        <w:t>Территория сельсовета составляет 17642,9га.</w:t>
      </w:r>
    </w:p>
    <w:p w14:paraId="6DBBA39B" w14:textId="3C300CAB" w:rsidR="00CB6675" w:rsidRDefault="00CB667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ab/>
        <w:t xml:space="preserve">На территории сельсовета находятся три населенных пункта: село </w:t>
      </w:r>
      <w:proofErr w:type="spellStart"/>
      <w:r w:rsidRPr="00EB0B25">
        <w:rPr>
          <w:rFonts w:ascii="Times New Roman" w:hAnsi="Times New Roman" w:cs="Times New Roman"/>
          <w:sz w:val="24"/>
          <w:szCs w:val="24"/>
        </w:rPr>
        <w:t>Карамалы</w:t>
      </w:r>
      <w:proofErr w:type="spellEnd"/>
      <w:r w:rsidRPr="00EB0B25">
        <w:rPr>
          <w:rFonts w:ascii="Times New Roman" w:hAnsi="Times New Roman" w:cs="Times New Roman"/>
          <w:sz w:val="24"/>
          <w:szCs w:val="24"/>
        </w:rPr>
        <w:t xml:space="preserve">, село </w:t>
      </w:r>
      <w:proofErr w:type="spellStart"/>
      <w:r w:rsidRPr="00EB0B25">
        <w:rPr>
          <w:rFonts w:ascii="Times New Roman" w:hAnsi="Times New Roman" w:cs="Times New Roman"/>
          <w:sz w:val="24"/>
          <w:szCs w:val="24"/>
        </w:rPr>
        <w:t>Сабаново</w:t>
      </w:r>
      <w:proofErr w:type="spellEnd"/>
      <w:r w:rsidRPr="00EB0B25">
        <w:rPr>
          <w:rFonts w:ascii="Times New Roman" w:hAnsi="Times New Roman" w:cs="Times New Roman"/>
          <w:sz w:val="24"/>
          <w:szCs w:val="24"/>
        </w:rPr>
        <w:t xml:space="preserve">, село </w:t>
      </w:r>
      <w:proofErr w:type="spellStart"/>
      <w:r w:rsidRPr="00EB0B25">
        <w:rPr>
          <w:rFonts w:ascii="Times New Roman" w:hAnsi="Times New Roman" w:cs="Times New Roman"/>
          <w:sz w:val="24"/>
          <w:szCs w:val="24"/>
        </w:rPr>
        <w:t>Алово</w:t>
      </w:r>
      <w:proofErr w:type="spellEnd"/>
      <w:r w:rsidRPr="00EB0B25">
        <w:rPr>
          <w:rFonts w:ascii="Times New Roman" w:hAnsi="Times New Roman" w:cs="Times New Roman"/>
          <w:sz w:val="24"/>
          <w:szCs w:val="24"/>
        </w:rPr>
        <w:t xml:space="preserve">. </w:t>
      </w:r>
    </w:p>
    <w:p w14:paraId="1A62E001" w14:textId="77777777" w:rsidR="00EB0B25" w:rsidRPr="00EB0B25" w:rsidRDefault="00EB0B25" w:rsidP="00EB0B25">
      <w:pPr>
        <w:pStyle w:val="a7"/>
        <w:jc w:val="both"/>
        <w:rPr>
          <w:rFonts w:ascii="Times New Roman" w:hAnsi="Times New Roman" w:cs="Times New Roman"/>
          <w:sz w:val="24"/>
          <w:szCs w:val="24"/>
        </w:rPr>
      </w:pPr>
    </w:p>
    <w:p w14:paraId="52805988" w14:textId="5E383EB5" w:rsidR="00CB6675" w:rsidRDefault="00CB6675" w:rsidP="00EB0B25">
      <w:pPr>
        <w:pStyle w:val="a7"/>
        <w:jc w:val="center"/>
        <w:rPr>
          <w:rFonts w:ascii="Times New Roman" w:hAnsi="Times New Roman" w:cs="Times New Roman"/>
          <w:b/>
          <w:bCs/>
          <w:sz w:val="24"/>
          <w:szCs w:val="24"/>
        </w:rPr>
      </w:pPr>
      <w:r w:rsidRPr="00EB0B25">
        <w:rPr>
          <w:rFonts w:ascii="Times New Roman" w:hAnsi="Times New Roman" w:cs="Times New Roman"/>
          <w:b/>
          <w:bCs/>
          <w:sz w:val="24"/>
          <w:szCs w:val="24"/>
        </w:rPr>
        <w:t>Сведения о состоянии системы пожарной безопасности.</w:t>
      </w:r>
    </w:p>
    <w:p w14:paraId="2ECA965F" w14:textId="77777777" w:rsidR="00EB0B25" w:rsidRPr="00EB0B25" w:rsidRDefault="00EB0B25" w:rsidP="00EB0B25">
      <w:pPr>
        <w:pStyle w:val="a7"/>
        <w:jc w:val="center"/>
        <w:rPr>
          <w:rFonts w:ascii="Times New Roman" w:hAnsi="Times New Roman" w:cs="Times New Roman"/>
          <w:b/>
          <w:bCs/>
          <w:sz w:val="24"/>
          <w:szCs w:val="24"/>
        </w:rPr>
      </w:pPr>
    </w:p>
    <w:p w14:paraId="20F7A9B9" w14:textId="472B77AC"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        </w:t>
      </w:r>
      <w:r w:rsidR="00CB6675" w:rsidRPr="00EB0B25">
        <w:rPr>
          <w:rFonts w:ascii="Times New Roman" w:hAnsi="Times New Roman" w:cs="Times New Roman"/>
          <w:sz w:val="24"/>
          <w:szCs w:val="24"/>
          <w:shd w:val="clear" w:color="auto" w:fill="FFFFFF"/>
        </w:rPr>
        <w:t xml:space="preserve">Пожарная безопасность городских и сельских поселений, городских округов и закрытых административно-территориальных образований обеспечивается в рамках реализации мер пожарной безопасности соответствующими органами государственной власти, органами местного самоуправления в соответствии со статьей 63 </w:t>
      </w:r>
      <w:r w:rsidR="00CB6675" w:rsidRPr="00EB0B25">
        <w:rPr>
          <w:rFonts w:ascii="Times New Roman" w:hAnsi="Times New Roman" w:cs="Times New Roman"/>
          <w:sz w:val="24"/>
          <w:szCs w:val="24"/>
        </w:rPr>
        <w:t xml:space="preserve">№123-ФЗ «Технический регламент о требованиях пожарной безопасности». </w:t>
      </w:r>
    </w:p>
    <w:p w14:paraId="5836E696" w14:textId="3BDE8E44"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Первичные меры пожарной безопасности включают в себя:</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3) разработку и организацию выполнения муниципальных целевых программ по вопросам обеспечения пожарной безопасности;</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5) установление особого противопожарного режима на территории муниципального образования, а также дополнительных требований пожарной </w:t>
      </w:r>
      <w:r w:rsidR="00CB6675" w:rsidRPr="00EB0B25">
        <w:rPr>
          <w:rFonts w:ascii="Times New Roman" w:hAnsi="Times New Roman" w:cs="Times New Roman"/>
          <w:sz w:val="24"/>
          <w:szCs w:val="24"/>
        </w:rPr>
        <w:lastRenderedPageBreak/>
        <w:t>безопасности на время его действия;</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6) обеспечение беспрепятственного проезда пожарной техники к месту пожара;</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7) обеспечение связи и оповещения населения о пожаре;</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r w:rsidR="00CB6675" w:rsidRPr="00EB0B25">
        <w:rPr>
          <w:rFonts w:ascii="Times New Roman" w:hAnsi="Times New Roman" w:cs="Times New Roman"/>
          <w:sz w:val="24"/>
          <w:szCs w:val="24"/>
        </w:rPr>
        <w:br/>
      </w:r>
      <w:r>
        <w:rPr>
          <w:rFonts w:ascii="Times New Roman" w:hAnsi="Times New Roman" w:cs="Times New Roman"/>
          <w:sz w:val="24"/>
          <w:szCs w:val="24"/>
        </w:rPr>
        <w:t xml:space="preserve">           </w:t>
      </w:r>
      <w:r w:rsidR="00CB6675" w:rsidRPr="00EB0B25">
        <w:rPr>
          <w:rFonts w:ascii="Times New Roman" w:hAnsi="Times New Roman" w:cs="Times New Roman"/>
          <w:sz w:val="24"/>
          <w:szCs w:val="24"/>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14:paraId="4D38F42A" w14:textId="315DF6B6"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В соответствии со ст. 76 №123-ФЗ «Технический регламент о требованиях пожарной безопасности» </w:t>
      </w:r>
      <w:r w:rsidR="00CB6675" w:rsidRPr="00EB0B25">
        <w:rPr>
          <w:rFonts w:ascii="Times New Roman" w:hAnsi="Times New Roman" w:cs="Times New Roman"/>
          <w:sz w:val="24"/>
          <w:szCs w:val="24"/>
          <w:lang w:eastAsia="ru-RU"/>
        </w:rPr>
        <w:t>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14:paraId="1CFBC9C6" w14:textId="35E8D8D0"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На территории </w:t>
      </w:r>
      <w:r w:rsidR="00CB6675" w:rsidRPr="00EB0B25">
        <w:rPr>
          <w:rFonts w:ascii="Times New Roman" w:eastAsia="Arial Unicode MS" w:hAnsi="Times New Roman" w:cs="Times New Roman"/>
          <w:bCs/>
          <w:sz w:val="24"/>
          <w:szCs w:val="24"/>
        </w:rPr>
        <w:t xml:space="preserve">муниципального образования </w:t>
      </w:r>
      <w:proofErr w:type="spellStart"/>
      <w:r w:rsidR="00CB6675" w:rsidRPr="00EB0B25">
        <w:rPr>
          <w:rFonts w:ascii="Times New Roman" w:eastAsia="Arial Unicode MS" w:hAnsi="Times New Roman" w:cs="Times New Roman"/>
          <w:bCs/>
          <w:sz w:val="24"/>
          <w:szCs w:val="24"/>
        </w:rPr>
        <w:t>Карамальский</w:t>
      </w:r>
      <w:proofErr w:type="spellEnd"/>
      <w:r w:rsidR="00CB6675" w:rsidRPr="00EB0B25">
        <w:rPr>
          <w:rFonts w:ascii="Times New Roman" w:eastAsia="Arial Unicode MS" w:hAnsi="Times New Roman" w:cs="Times New Roman"/>
          <w:bCs/>
          <w:sz w:val="24"/>
          <w:szCs w:val="24"/>
        </w:rPr>
        <w:t xml:space="preserve"> сельсовет Никольского района Пензенской области действует добровольная пожарная дружина (5 человек, 1 единица техники)</w:t>
      </w:r>
      <w:r w:rsidR="00CB6675" w:rsidRPr="00EB0B25">
        <w:rPr>
          <w:rFonts w:ascii="Times New Roman" w:hAnsi="Times New Roman" w:cs="Times New Roman"/>
          <w:sz w:val="24"/>
          <w:szCs w:val="24"/>
        </w:rPr>
        <w:t xml:space="preserve">. </w:t>
      </w:r>
    </w:p>
    <w:p w14:paraId="02787498" w14:textId="38D01373"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Время прибытия пожарно-спасательной части 38ПЧ 7 ОФПС (6 единиц техники, 14 человек), расположенной в 14км. г. Никольск, ул. Белинского, 27 составляет 15 -20 минут.</w:t>
      </w:r>
    </w:p>
    <w:p w14:paraId="530905E5" w14:textId="1C34168F" w:rsidR="00EB0B25" w:rsidRPr="00EB0B25" w:rsidRDefault="00EB0B25" w:rsidP="00EB0B25">
      <w:pPr>
        <w:pStyle w:val="a7"/>
        <w:jc w:val="center"/>
        <w:rPr>
          <w:rFonts w:ascii="Times New Roman" w:hAnsi="Times New Roman" w:cs="Times New Roman"/>
          <w:sz w:val="24"/>
          <w:szCs w:val="24"/>
        </w:rPr>
      </w:pPr>
    </w:p>
    <w:p w14:paraId="621D9F84" w14:textId="3779A2E8" w:rsidR="00CB6675" w:rsidRDefault="00CB6675" w:rsidP="00EB0B25">
      <w:pPr>
        <w:pStyle w:val="a7"/>
        <w:jc w:val="center"/>
        <w:rPr>
          <w:rFonts w:ascii="Times New Roman" w:hAnsi="Times New Roman" w:cs="Times New Roman"/>
          <w:b/>
          <w:sz w:val="24"/>
          <w:szCs w:val="24"/>
        </w:rPr>
      </w:pPr>
      <w:r w:rsidRPr="00EB0B25">
        <w:rPr>
          <w:rFonts w:ascii="Times New Roman" w:hAnsi="Times New Roman" w:cs="Times New Roman"/>
          <w:b/>
          <w:sz w:val="24"/>
          <w:szCs w:val="24"/>
        </w:rPr>
        <w:t>Противопожарное водоснабжение</w:t>
      </w:r>
    </w:p>
    <w:p w14:paraId="506B769F" w14:textId="77777777" w:rsidR="00EB0B25" w:rsidRPr="00EB0B25" w:rsidRDefault="00EB0B25" w:rsidP="00EB0B25">
      <w:pPr>
        <w:pStyle w:val="a7"/>
        <w:jc w:val="center"/>
        <w:rPr>
          <w:rFonts w:ascii="Times New Roman" w:hAnsi="Times New Roman" w:cs="Times New Roman"/>
          <w:b/>
          <w:sz w:val="24"/>
          <w:szCs w:val="24"/>
        </w:rPr>
      </w:pPr>
    </w:p>
    <w:p w14:paraId="257D82EB" w14:textId="6501388E"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На территориях поселений и городских округов должны быть источники наружного противопожарного водоснабжения.</w:t>
      </w:r>
    </w:p>
    <w:p w14:paraId="5B14346E" w14:textId="659A0B9B"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К источникам наружного противопожарного водоснабжения относятся:</w:t>
      </w:r>
    </w:p>
    <w:p w14:paraId="312C4F9B" w14:textId="3333A055"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00CB6675" w:rsidRPr="00EB0B25">
        <w:rPr>
          <w:rFonts w:ascii="Times New Roman" w:hAnsi="Times New Roman" w:cs="Times New Roman"/>
          <w:sz w:val="24"/>
          <w:szCs w:val="24"/>
          <w:lang w:eastAsia="ru-RU"/>
        </w:rPr>
        <w:t>наружные водопроводные сети с пожарными гидрантами;</w:t>
      </w:r>
    </w:p>
    <w:p w14:paraId="0BF6B984" w14:textId="26C14936"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00CB6675" w:rsidRPr="00EB0B25">
        <w:rPr>
          <w:rFonts w:ascii="Times New Roman" w:hAnsi="Times New Roman" w:cs="Times New Roman"/>
          <w:sz w:val="24"/>
          <w:szCs w:val="24"/>
          <w:lang w:eastAsia="ru-RU"/>
        </w:rPr>
        <w:t>водные объекты, используемые для целей пожаротушения в соответствии с законодательством Российской Федерации;</w:t>
      </w:r>
    </w:p>
    <w:p w14:paraId="1337A604" w14:textId="0A3DE34C"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 </w:t>
      </w:r>
      <w:r w:rsidR="00CB6675" w:rsidRPr="00EB0B25">
        <w:rPr>
          <w:rFonts w:ascii="Times New Roman" w:hAnsi="Times New Roman" w:cs="Times New Roman"/>
          <w:sz w:val="24"/>
          <w:szCs w:val="24"/>
          <w:lang w:eastAsia="ru-RU"/>
        </w:rPr>
        <w:t>противопожарные резервуары.</w:t>
      </w:r>
    </w:p>
    <w:p w14:paraId="58E8AF9C" w14:textId="36B55551"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71A5CA70" w14:textId="6D0573B7" w:rsidR="00CB6675" w:rsidRPr="00EB0B25" w:rsidRDefault="00EB0B25" w:rsidP="00EB0B25">
      <w:pPr>
        <w:pStyle w:val="a7"/>
        <w:jc w:val="both"/>
        <w:rPr>
          <w:rFonts w:ascii="Times New Roman" w:hAnsi="Times New Roman" w:cs="Times New Roman"/>
          <w:spacing w:val="2"/>
          <w:sz w:val="24"/>
          <w:szCs w:val="24"/>
          <w:shd w:val="clear" w:color="auto" w:fill="FFFFFF"/>
        </w:rPr>
      </w:pPr>
      <w:r>
        <w:rPr>
          <w:rFonts w:ascii="Times New Roman" w:hAnsi="Times New Roman" w:cs="Times New Roman"/>
          <w:spacing w:val="2"/>
          <w:sz w:val="24"/>
          <w:szCs w:val="24"/>
          <w:shd w:val="clear" w:color="auto" w:fill="FFFFFF"/>
        </w:rPr>
        <w:t xml:space="preserve">          </w:t>
      </w:r>
      <w:r w:rsidR="00CB6675" w:rsidRPr="00EB0B25">
        <w:rPr>
          <w:rFonts w:ascii="Times New Roman" w:hAnsi="Times New Roman" w:cs="Times New Roman"/>
          <w:spacing w:val="2"/>
          <w:sz w:val="24"/>
          <w:szCs w:val="24"/>
          <w:shd w:val="clear" w:color="auto" w:fill="FFFFFF"/>
        </w:rPr>
        <w:t xml:space="preserve">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w:t>
      </w:r>
      <w:proofErr w:type="spellStart"/>
      <w:r w:rsidR="00CB6675" w:rsidRPr="00EB0B25">
        <w:rPr>
          <w:rFonts w:ascii="Times New Roman" w:hAnsi="Times New Roman" w:cs="Times New Roman"/>
          <w:spacing w:val="2"/>
          <w:sz w:val="24"/>
          <w:szCs w:val="24"/>
          <w:shd w:val="clear" w:color="auto" w:fill="FFFFFF"/>
        </w:rPr>
        <w:t>пожаровзрывоопасности</w:t>
      </w:r>
      <w:proofErr w:type="spellEnd"/>
      <w:r w:rsidR="00CB6675" w:rsidRPr="00EB0B25">
        <w:rPr>
          <w:rFonts w:ascii="Times New Roman" w:hAnsi="Times New Roman" w:cs="Times New Roman"/>
          <w:spacing w:val="2"/>
          <w:sz w:val="24"/>
          <w:szCs w:val="24"/>
          <w:shd w:val="clear" w:color="auto" w:fill="FFFFFF"/>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w:t>
      </w:r>
      <w:r w:rsidR="00CB6675" w:rsidRPr="00EB0B25">
        <w:rPr>
          <w:rFonts w:ascii="Times New Roman" w:hAnsi="Times New Roman" w:cs="Times New Roman"/>
          <w:color w:val="2D2D2D"/>
          <w:spacing w:val="2"/>
          <w:sz w:val="24"/>
          <w:szCs w:val="24"/>
          <w:shd w:val="clear" w:color="auto" w:fill="FFFFFF"/>
        </w:rPr>
        <w:t xml:space="preserve"> метров, в зданиях </w:t>
      </w:r>
      <w:r w:rsidR="00CB6675" w:rsidRPr="00EB0B25">
        <w:rPr>
          <w:rFonts w:ascii="Times New Roman" w:hAnsi="Times New Roman" w:cs="Times New Roman"/>
          <w:spacing w:val="2"/>
          <w:sz w:val="24"/>
          <w:szCs w:val="24"/>
          <w:shd w:val="clear" w:color="auto" w:fill="FFFFFF"/>
        </w:rPr>
        <w:t>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00541191" w14:textId="610E68CE" w:rsidR="00CB6675" w:rsidRPr="00EB0B25" w:rsidRDefault="00EB0B25" w:rsidP="00EB0B25">
      <w:pPr>
        <w:pStyle w:val="a7"/>
        <w:jc w:val="both"/>
        <w:rPr>
          <w:rFonts w:ascii="Times New Roman" w:hAnsi="Times New Roman" w:cs="Times New Roman"/>
          <w:spacing w:val="2"/>
          <w:sz w:val="24"/>
          <w:szCs w:val="24"/>
          <w:shd w:val="clear" w:color="auto" w:fill="FFFFFF"/>
        </w:rPr>
      </w:pPr>
      <w:r>
        <w:rPr>
          <w:rFonts w:ascii="Times New Roman" w:hAnsi="Times New Roman" w:cs="Times New Roman"/>
          <w:spacing w:val="2"/>
          <w:sz w:val="24"/>
          <w:szCs w:val="24"/>
          <w:shd w:val="clear" w:color="auto" w:fill="FFFFFF"/>
        </w:rPr>
        <w:t xml:space="preserve">           </w:t>
      </w:r>
      <w:r w:rsidR="00CB6675" w:rsidRPr="00EB0B25">
        <w:rPr>
          <w:rFonts w:ascii="Times New Roman" w:hAnsi="Times New Roman" w:cs="Times New Roman"/>
          <w:spacing w:val="2"/>
          <w:sz w:val="24"/>
          <w:szCs w:val="24"/>
          <w:shd w:val="clear" w:color="auto" w:fill="FFFFFF"/>
        </w:rPr>
        <w:t>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14:paraId="3432AA4A" w14:textId="1DE6F271"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 xml:space="preserve">Расчет потребности в воде для противопожарных нужд рассчитывается в соответствии с требованиями </w:t>
      </w:r>
      <w:r w:rsidR="00CB6675" w:rsidRPr="00EB0B25">
        <w:rPr>
          <w:rFonts w:ascii="Times New Roman" w:hAnsi="Times New Roman" w:cs="Times New Roman"/>
          <w:bCs/>
          <w:spacing w:val="2"/>
          <w:sz w:val="24"/>
          <w:szCs w:val="24"/>
          <w:shd w:val="clear" w:color="auto" w:fill="FFFFFF"/>
        </w:rPr>
        <w:t>СП 31.13330.2010 «</w:t>
      </w:r>
      <w:r w:rsidR="00CB6675" w:rsidRPr="00EB0B25">
        <w:rPr>
          <w:rFonts w:ascii="Times New Roman" w:hAnsi="Times New Roman" w:cs="Times New Roman"/>
          <w:sz w:val="24"/>
          <w:szCs w:val="24"/>
          <w:lang w:eastAsia="ru-RU"/>
        </w:rPr>
        <w:t xml:space="preserve">СНиП 2.04.02.-84 Водоснабжение. </w:t>
      </w: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Наружные сети и сооружения» для каждого населенного пункта.</w:t>
      </w:r>
    </w:p>
    <w:p w14:paraId="16BB9EB8" w14:textId="557158D1" w:rsidR="00CB6675" w:rsidRPr="00EB0B25" w:rsidRDefault="00EB0B25" w:rsidP="00EB0B25">
      <w:pPr>
        <w:pStyle w:val="a7"/>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            </w:t>
      </w:r>
      <w:r w:rsidR="00CB6675" w:rsidRPr="00EB0B25">
        <w:rPr>
          <w:rFonts w:ascii="Times New Roman" w:hAnsi="Times New Roman" w:cs="Times New Roman"/>
          <w:sz w:val="24"/>
          <w:szCs w:val="24"/>
          <w:lang w:eastAsia="ru-RU"/>
        </w:rPr>
        <w:t xml:space="preserve">Для целей пожаротушения в настоящее время на территории </w:t>
      </w:r>
      <w:proofErr w:type="spellStart"/>
      <w:r w:rsidR="00CB6675" w:rsidRPr="00EB0B25">
        <w:rPr>
          <w:rFonts w:ascii="Times New Roman" w:hAnsi="Times New Roman" w:cs="Times New Roman"/>
          <w:sz w:val="24"/>
          <w:szCs w:val="24"/>
          <w:lang w:eastAsia="ru-RU"/>
        </w:rPr>
        <w:t>Карамальского</w:t>
      </w:r>
      <w:proofErr w:type="spellEnd"/>
      <w:r w:rsidR="00CB6675" w:rsidRPr="00EB0B25">
        <w:rPr>
          <w:rFonts w:ascii="Times New Roman" w:hAnsi="Times New Roman" w:cs="Times New Roman"/>
          <w:sz w:val="24"/>
          <w:szCs w:val="24"/>
          <w:lang w:eastAsia="ru-RU"/>
        </w:rPr>
        <w:t xml:space="preserve"> сельсовета используются естественные водоёмы и водотоки, а также пожарные гидранты. </w:t>
      </w:r>
      <w:r>
        <w:rPr>
          <w:rFonts w:ascii="Times New Roman" w:hAnsi="Times New Roman" w:cs="Times New Roman"/>
          <w:sz w:val="24"/>
          <w:szCs w:val="24"/>
          <w:lang w:eastAsia="ru-RU"/>
        </w:rPr>
        <w:t xml:space="preserve">    </w:t>
      </w:r>
      <w:r w:rsidR="00CB6675" w:rsidRPr="00EB0B25">
        <w:rPr>
          <w:rFonts w:ascii="Times New Roman" w:hAnsi="Times New Roman" w:cs="Times New Roman"/>
          <w:sz w:val="24"/>
          <w:szCs w:val="24"/>
          <w:lang w:eastAsia="ru-RU"/>
        </w:rPr>
        <w:t xml:space="preserve">Пожарные гидранты расположены на хозяйственно-питьевом водопроводе с. </w:t>
      </w:r>
      <w:proofErr w:type="spellStart"/>
      <w:r w:rsidR="00CB6675" w:rsidRPr="00EB0B25">
        <w:rPr>
          <w:rFonts w:ascii="Times New Roman" w:hAnsi="Times New Roman" w:cs="Times New Roman"/>
          <w:sz w:val="24"/>
          <w:szCs w:val="24"/>
          <w:lang w:eastAsia="ru-RU"/>
        </w:rPr>
        <w:t>Карамалы</w:t>
      </w:r>
      <w:proofErr w:type="spellEnd"/>
      <w:r w:rsidR="00CB6675" w:rsidRPr="00EB0B25">
        <w:rPr>
          <w:rFonts w:ascii="Times New Roman" w:hAnsi="Times New Roman" w:cs="Times New Roman"/>
          <w:sz w:val="24"/>
          <w:szCs w:val="24"/>
          <w:lang w:eastAsia="ru-RU"/>
        </w:rPr>
        <w:t xml:space="preserve"> в количестве 3</w:t>
      </w:r>
      <w:r w:rsidR="00CB6675" w:rsidRPr="00EB0B25">
        <w:rPr>
          <w:rFonts w:ascii="Times New Roman" w:hAnsi="Times New Roman" w:cs="Times New Roman"/>
          <w:color w:val="FF0000"/>
          <w:sz w:val="24"/>
          <w:szCs w:val="24"/>
          <w:lang w:eastAsia="ru-RU"/>
        </w:rPr>
        <w:t xml:space="preserve"> </w:t>
      </w:r>
      <w:r w:rsidR="00CB6675" w:rsidRPr="00EB0B25">
        <w:rPr>
          <w:rFonts w:ascii="Times New Roman" w:hAnsi="Times New Roman" w:cs="Times New Roman"/>
          <w:sz w:val="24"/>
          <w:szCs w:val="24"/>
          <w:lang w:eastAsia="ru-RU"/>
        </w:rPr>
        <w:t xml:space="preserve">шт., с. </w:t>
      </w:r>
      <w:proofErr w:type="spellStart"/>
      <w:r w:rsidR="00CB6675" w:rsidRPr="00EB0B25">
        <w:rPr>
          <w:rFonts w:ascii="Times New Roman" w:hAnsi="Times New Roman" w:cs="Times New Roman"/>
          <w:sz w:val="24"/>
          <w:szCs w:val="24"/>
          <w:lang w:eastAsia="ru-RU"/>
        </w:rPr>
        <w:t>Сабаново</w:t>
      </w:r>
      <w:proofErr w:type="spellEnd"/>
      <w:r w:rsidR="00CB6675" w:rsidRPr="00EB0B25">
        <w:rPr>
          <w:rFonts w:ascii="Times New Roman" w:hAnsi="Times New Roman" w:cs="Times New Roman"/>
          <w:sz w:val="24"/>
          <w:szCs w:val="24"/>
          <w:lang w:eastAsia="ru-RU"/>
        </w:rPr>
        <w:t xml:space="preserve"> в количестве 2 шт.</w:t>
      </w:r>
    </w:p>
    <w:p w14:paraId="36C4C5CC" w14:textId="77777777" w:rsidR="00CB6675" w:rsidRPr="00EB0B25" w:rsidRDefault="00CB6675" w:rsidP="00EB0B25">
      <w:pPr>
        <w:pStyle w:val="a7"/>
        <w:jc w:val="both"/>
        <w:rPr>
          <w:rFonts w:ascii="Times New Roman" w:hAnsi="Times New Roman" w:cs="Times New Roman"/>
          <w:sz w:val="24"/>
          <w:szCs w:val="24"/>
          <w:lang w:eastAsia="ru-RU"/>
        </w:rPr>
      </w:pPr>
      <w:r w:rsidRPr="00EB0B25">
        <w:rPr>
          <w:rFonts w:ascii="Times New Roman" w:hAnsi="Times New Roman" w:cs="Times New Roman"/>
          <w:sz w:val="24"/>
          <w:szCs w:val="24"/>
          <w:lang w:eastAsia="ru-RU"/>
        </w:rPr>
        <w:t xml:space="preserve">        Также оборудован пирс для забора воды на реке Веж-Айва с. </w:t>
      </w:r>
      <w:proofErr w:type="spellStart"/>
      <w:r w:rsidRPr="00EB0B25">
        <w:rPr>
          <w:rFonts w:ascii="Times New Roman" w:hAnsi="Times New Roman" w:cs="Times New Roman"/>
          <w:sz w:val="24"/>
          <w:szCs w:val="24"/>
          <w:lang w:eastAsia="ru-RU"/>
        </w:rPr>
        <w:t>Сабаново</w:t>
      </w:r>
      <w:proofErr w:type="spellEnd"/>
      <w:r w:rsidRPr="00EB0B25">
        <w:rPr>
          <w:rFonts w:ascii="Times New Roman" w:hAnsi="Times New Roman" w:cs="Times New Roman"/>
          <w:sz w:val="24"/>
          <w:szCs w:val="24"/>
          <w:lang w:eastAsia="ru-RU"/>
        </w:rPr>
        <w:t>, у въезда в село.</w:t>
      </w:r>
    </w:p>
    <w:p w14:paraId="35E4EB7E" w14:textId="77777777" w:rsidR="00CB6675" w:rsidRPr="00EB0B25" w:rsidRDefault="00CB6675" w:rsidP="00EB0B25">
      <w:pPr>
        <w:pStyle w:val="a7"/>
        <w:jc w:val="center"/>
        <w:rPr>
          <w:rFonts w:ascii="Times New Roman" w:hAnsi="Times New Roman" w:cs="Times New Roman"/>
          <w:sz w:val="24"/>
          <w:szCs w:val="24"/>
          <w:lang w:eastAsia="ru-RU"/>
        </w:rPr>
      </w:pPr>
    </w:p>
    <w:p w14:paraId="2A2B0615" w14:textId="387E2250" w:rsidR="00CB6675" w:rsidRPr="00EB0B25" w:rsidRDefault="00CB6675" w:rsidP="00EB0B25">
      <w:pPr>
        <w:pStyle w:val="a7"/>
        <w:jc w:val="center"/>
        <w:rPr>
          <w:rFonts w:ascii="Times New Roman" w:hAnsi="Times New Roman" w:cs="Times New Roman"/>
          <w:b/>
          <w:sz w:val="24"/>
          <w:szCs w:val="24"/>
        </w:rPr>
      </w:pPr>
      <w:r w:rsidRPr="00EB0B25">
        <w:rPr>
          <w:rFonts w:ascii="Times New Roman" w:hAnsi="Times New Roman" w:cs="Times New Roman"/>
          <w:b/>
          <w:bCs/>
          <w:sz w:val="24"/>
          <w:szCs w:val="24"/>
        </w:rPr>
        <w:t>6. 6 Мероприятия по защите территории от опасных природных и техногенных процессов и чрезвычайных ситуаций</w:t>
      </w:r>
    </w:p>
    <w:p w14:paraId="4F952E24" w14:textId="77777777" w:rsidR="00CB6675" w:rsidRDefault="00CB6675" w:rsidP="00CB6675">
      <w:pPr>
        <w:pStyle w:val="Standard"/>
        <w:jc w:val="center"/>
        <w:rPr>
          <w:b/>
          <w:color w:val="000000"/>
          <w:sz w:val="28"/>
          <w:szCs w:val="28"/>
        </w:rPr>
      </w:pPr>
    </w:p>
    <w:p w14:paraId="2918051A" w14:textId="2CD338EC"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В основе мер по предупреждению чрезвычайных ситуаций (снижению риска их возникновения) и уменьшению возможных потерь и ущерба от них (уменьшению масштабов чрезвычайных ситуаций) лежат конкретные превентивные мероприятия научного, инженерно-технического и технологического характера, осуществляемые по видам природных и техногенных опасностей и угроз. Значительная часть этих мероприятий проводится в рамках инженерной, радиационной, химической, медицинской, медико-биологической и противопожарной защиты населения и территорий от чрезвычайных ситуаций.</w:t>
      </w:r>
    </w:p>
    <w:p w14:paraId="1988911C" w14:textId="71E49EFE"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1. Основные принципы защиты населения и территорий от чрезвычайных ситуаций:</w:t>
      </w:r>
    </w:p>
    <w:p w14:paraId="2733B0C5" w14:textId="2113A53A"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создание надежной системы оповещения;</w:t>
      </w:r>
    </w:p>
    <w:p w14:paraId="051147FE" w14:textId="4A3E7CF6"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накопление фонда защитных сооружений;</w:t>
      </w:r>
    </w:p>
    <w:p w14:paraId="03038743" w14:textId="5F3CDF0F"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планирование и проведение эвакуационных мероприятий комбинированным способом, подготовка загородной зоны для приема и размещения эвакуированного населения;</w:t>
      </w:r>
    </w:p>
    <w:p w14:paraId="3968BA5B" w14:textId="6577BA4F"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обеспечение населения средствами индивидуальной защиты;</w:t>
      </w:r>
    </w:p>
    <w:p w14:paraId="01C20490" w14:textId="6CA35D35"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всеобщее обязательное обучение населения способам защиты от оружия массового поражения;</w:t>
      </w:r>
    </w:p>
    <w:p w14:paraId="0B35C814" w14:textId="27BF0035"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обеспечение защиты продовольствия, воды от заражения;</w:t>
      </w:r>
    </w:p>
    <w:p w14:paraId="294970D9" w14:textId="5DE7D4E7"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организация радиационного, химического и бактериологического наблюдения, разведки и лабораторного контроля;</w:t>
      </w:r>
    </w:p>
    <w:p w14:paraId="017B0D8B" w14:textId="01C01A92"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проведение режимных, санитарно-гигиенических и противоэпидемических мероприятий.</w:t>
      </w:r>
    </w:p>
    <w:p w14:paraId="68C3341F" w14:textId="6A82637E"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bCs/>
          <w:sz w:val="24"/>
          <w:szCs w:val="24"/>
        </w:rPr>
        <w:t xml:space="preserve">            </w:t>
      </w:r>
      <w:r w:rsidR="00CB6675" w:rsidRPr="00EB0B25">
        <w:rPr>
          <w:rFonts w:ascii="Times New Roman" w:hAnsi="Times New Roman" w:cs="Times New Roman"/>
          <w:bCs/>
          <w:sz w:val="24"/>
          <w:szCs w:val="24"/>
        </w:rPr>
        <w:t>2. Мероприятия по защите территорий от затоплений и подтоплений должны включать:</w:t>
      </w:r>
    </w:p>
    <w:p w14:paraId="23B36850" w14:textId="7CAC7ECF"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искусственное повышение поверхности территорий;</w:t>
      </w:r>
    </w:p>
    <w:p w14:paraId="34B580A2" w14:textId="4A962749"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устройство дамб обвалования;</w:t>
      </w:r>
    </w:p>
    <w:p w14:paraId="321489D7" w14:textId="1378689B" w:rsidR="00CB6675" w:rsidRPr="00EB0B25" w:rsidRDefault="00EB0B25"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2C5993">
        <w:rPr>
          <w:rFonts w:ascii="Times New Roman" w:hAnsi="Times New Roman" w:cs="Times New Roman"/>
          <w:sz w:val="24"/>
          <w:szCs w:val="24"/>
        </w:rPr>
        <w:t xml:space="preserve"> </w:t>
      </w:r>
      <w:r w:rsidR="00CB6675" w:rsidRPr="00EB0B25">
        <w:rPr>
          <w:rFonts w:ascii="Times New Roman" w:hAnsi="Times New Roman" w:cs="Times New Roman"/>
          <w:sz w:val="24"/>
          <w:szCs w:val="24"/>
        </w:rPr>
        <w:t>- строительство набережных и берегозащитных сооружений;</w:t>
      </w:r>
    </w:p>
    <w:p w14:paraId="58F8BF6A" w14:textId="5737EDCF"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регулирование стока и отвода поверхностных и подземных вод;</w:t>
      </w:r>
    </w:p>
    <w:p w14:paraId="59D43C31" w14:textId="06A0C39D"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устройство дренажных систем и отдельных дренажей;</w:t>
      </w:r>
    </w:p>
    <w:p w14:paraId="3E161937" w14:textId="07CB74D9"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регулирование русел и стока рек;</w:t>
      </w:r>
    </w:p>
    <w:p w14:paraId="70D21EA8" w14:textId="54E1D180"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ледорезные работы;</w:t>
      </w:r>
    </w:p>
    <w:p w14:paraId="47EEFE67" w14:textId="33E54D3D"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 обследование </w:t>
      </w:r>
      <w:proofErr w:type="spellStart"/>
      <w:r w:rsidR="00CB6675" w:rsidRPr="00EB0B25">
        <w:rPr>
          <w:rFonts w:ascii="Times New Roman" w:hAnsi="Times New Roman" w:cs="Times New Roman"/>
          <w:sz w:val="24"/>
          <w:szCs w:val="24"/>
        </w:rPr>
        <w:t>паводкоопасных</w:t>
      </w:r>
      <w:proofErr w:type="spellEnd"/>
      <w:r w:rsidR="00CB6675" w:rsidRPr="00EB0B25">
        <w:rPr>
          <w:rFonts w:ascii="Times New Roman" w:hAnsi="Times New Roman" w:cs="Times New Roman"/>
          <w:sz w:val="24"/>
          <w:szCs w:val="24"/>
        </w:rPr>
        <w:t xml:space="preserve"> территорий;</w:t>
      </w:r>
    </w:p>
    <w:p w14:paraId="36A29A7F" w14:textId="134A92C4"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агролесомелиорацию;</w:t>
      </w:r>
    </w:p>
    <w:p w14:paraId="170DD541" w14:textId="10508595"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создание локальных систем оповещения населения.</w:t>
      </w:r>
    </w:p>
    <w:p w14:paraId="08BACD4C" w14:textId="5D0ADE6C"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Все мероприятия в зоне возможного подтопления рекомендуется осуществлять в соответствии со статьей 67 и статьей 67.1 Водного кодекса РФ от 03.06.2006г. (ред. от 27.12.2018 г.) № 74-ФЗ.</w:t>
      </w:r>
    </w:p>
    <w:p w14:paraId="0162964F" w14:textId="5383410C"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3. В целях предотвращения лесных пожаров и борьбы с ними необходимо:</w:t>
      </w:r>
    </w:p>
    <w:p w14:paraId="3E2D02EE" w14:textId="7906111C"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организовывать ежегодно разработку и выполнение планов мероприятий по профилактике лесных пожаров, противопожарному обустройству лесного фонда и не входящих в лесной фонд лесов;</w:t>
      </w:r>
    </w:p>
    <w:p w14:paraId="5FD64112" w14:textId="54FD2C76"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EB0B25">
        <w:rPr>
          <w:rFonts w:ascii="Times New Roman" w:hAnsi="Times New Roman" w:cs="Times New Roman"/>
          <w:sz w:val="24"/>
          <w:szCs w:val="24"/>
        </w:rPr>
        <w:t>- обеспечивать готовность организаций, на которые возложены охрана и защита лесов, а также лесопользователей к пожароопасному сезону;</w:t>
      </w:r>
    </w:p>
    <w:p w14:paraId="398B4853" w14:textId="1373658B"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утверждать ежегодно до начала пожароопасного сезона оперативные планы борьбы с лесными пожарами;</w:t>
      </w:r>
    </w:p>
    <w:p w14:paraId="2F626A80" w14:textId="68B66ADB"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устанавливать порядок привлечения сил и средств для тушения лесных пожаров, обеспечивать привлекаемых к этой работе граждан средствами передвижения, питанием и медицинской помощью;</w:t>
      </w:r>
    </w:p>
    <w:p w14:paraId="6D9C7BE0" w14:textId="12C25BDD"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 создавать резерв </w:t>
      </w:r>
      <w:proofErr w:type="spellStart"/>
      <w:r w:rsidR="00CB6675" w:rsidRPr="00EB0B25">
        <w:rPr>
          <w:rFonts w:ascii="Times New Roman" w:hAnsi="Times New Roman" w:cs="Times New Roman"/>
          <w:sz w:val="24"/>
          <w:szCs w:val="24"/>
        </w:rPr>
        <w:t>горючесмазочных</w:t>
      </w:r>
      <w:proofErr w:type="spellEnd"/>
      <w:r w:rsidR="00CB6675" w:rsidRPr="00EB0B25">
        <w:rPr>
          <w:rFonts w:ascii="Times New Roman" w:hAnsi="Times New Roman" w:cs="Times New Roman"/>
          <w:sz w:val="24"/>
          <w:szCs w:val="24"/>
        </w:rPr>
        <w:t xml:space="preserve"> материалов на пожароопасный сезон.</w:t>
      </w:r>
    </w:p>
    <w:p w14:paraId="2749363D" w14:textId="15B5FA52"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4. Мероприятия по предупреждению (снижению) последствий аварий на автомобильном транспорте:</w:t>
      </w:r>
    </w:p>
    <w:p w14:paraId="3EB2915C" w14:textId="5B30F4EF"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постоянный контроль за состоянием автомобильных дорог, техническим состоянием автомобилей;</w:t>
      </w:r>
    </w:p>
    <w:p w14:paraId="637F5009" w14:textId="56F895CB"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своевременный ремонт автомобилей и автомобильных дорог;</w:t>
      </w:r>
    </w:p>
    <w:p w14:paraId="262E4C67" w14:textId="3E0823B5"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поддержание в постоянной готовности сил и средств для своевременного ремонта автомобилей и автомобильных дорог;</w:t>
      </w:r>
    </w:p>
    <w:p w14:paraId="5935CACE" w14:textId="2F743AD3"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соблюдение технологических норм и правил эксплуатации автомобилей</w:t>
      </w:r>
    </w:p>
    <w:p w14:paraId="7FB2344C" w14:textId="77777777" w:rsidR="00CB6675" w:rsidRPr="00EB0B25" w:rsidRDefault="00CB667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 xml:space="preserve">организация взаимодействия сил и средств, обеспечивающих ликвидацию чрезвычайных ситуаций на автомобильном транспорте. </w:t>
      </w:r>
    </w:p>
    <w:p w14:paraId="728D444A" w14:textId="669DA1EC" w:rsidR="00CB6675" w:rsidRPr="00EB0B25" w:rsidRDefault="00CB6675" w:rsidP="00EB0B25">
      <w:pPr>
        <w:pStyle w:val="a7"/>
        <w:jc w:val="both"/>
        <w:rPr>
          <w:rFonts w:ascii="Times New Roman" w:hAnsi="Times New Roman" w:cs="Times New Roman"/>
          <w:sz w:val="24"/>
          <w:szCs w:val="24"/>
        </w:rPr>
      </w:pPr>
      <w:r w:rsidRPr="00EB0B25">
        <w:rPr>
          <w:rFonts w:ascii="Times New Roman" w:hAnsi="Times New Roman" w:cs="Times New Roman"/>
          <w:sz w:val="24"/>
          <w:szCs w:val="24"/>
        </w:rPr>
        <w:t xml:space="preserve"> </w:t>
      </w:r>
      <w:r w:rsidR="002C5993">
        <w:rPr>
          <w:rFonts w:ascii="Times New Roman" w:hAnsi="Times New Roman" w:cs="Times New Roman"/>
          <w:sz w:val="24"/>
          <w:szCs w:val="24"/>
        </w:rPr>
        <w:t xml:space="preserve">         </w:t>
      </w:r>
      <w:r w:rsidRPr="00EB0B25">
        <w:rPr>
          <w:rFonts w:ascii="Times New Roman" w:hAnsi="Times New Roman" w:cs="Times New Roman"/>
          <w:sz w:val="24"/>
          <w:szCs w:val="24"/>
        </w:rPr>
        <w:t xml:space="preserve"> 5. Мероприятия по предупреждению (снижению) последствий аварий </w:t>
      </w:r>
      <w:proofErr w:type="gramStart"/>
      <w:r w:rsidRPr="00EB0B25">
        <w:rPr>
          <w:rFonts w:ascii="Times New Roman" w:hAnsi="Times New Roman" w:cs="Times New Roman"/>
          <w:sz w:val="24"/>
          <w:szCs w:val="24"/>
        </w:rPr>
        <w:t>на  железнодорожном</w:t>
      </w:r>
      <w:proofErr w:type="gramEnd"/>
      <w:r w:rsidR="002C5993">
        <w:rPr>
          <w:rFonts w:ascii="Times New Roman" w:hAnsi="Times New Roman" w:cs="Times New Roman"/>
          <w:sz w:val="24"/>
          <w:szCs w:val="24"/>
        </w:rPr>
        <w:t xml:space="preserve"> </w:t>
      </w:r>
      <w:r w:rsidRPr="00EB0B25">
        <w:rPr>
          <w:rFonts w:ascii="Times New Roman" w:hAnsi="Times New Roman" w:cs="Times New Roman"/>
          <w:sz w:val="24"/>
          <w:szCs w:val="24"/>
        </w:rPr>
        <w:t>транспорте:</w:t>
      </w:r>
    </w:p>
    <w:p w14:paraId="3081AE50" w14:textId="439526AE"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EB0B25">
        <w:rPr>
          <w:rFonts w:ascii="Times New Roman" w:hAnsi="Times New Roman" w:cs="Times New Roman"/>
          <w:sz w:val="24"/>
          <w:szCs w:val="24"/>
        </w:rPr>
        <w:t>пропуск, обработка и отстой поездов с опасными грузами должны осуществляться только по обходам. Площадки для перекачки этих грузов и железнодорожные пути для накопления их должны быть удалены на 250м от жилых домов, производственных и складских зданий, от мест стоянки других поездов;</w:t>
      </w:r>
    </w:p>
    <w:p w14:paraId="7A090E66" w14:textId="63BA01B2"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EB0B25">
        <w:rPr>
          <w:rFonts w:ascii="Times New Roman" w:hAnsi="Times New Roman" w:cs="Times New Roman"/>
          <w:sz w:val="24"/>
          <w:szCs w:val="24"/>
        </w:rPr>
        <w:t>оборудование железнодорожных станций, принимающих опасные грузы, системой оповещения и системой постановки водяных завес;</w:t>
      </w:r>
    </w:p>
    <w:p w14:paraId="487A4901" w14:textId="65A2D1FF"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 </w:t>
      </w:r>
      <w:r w:rsidR="00CB6675" w:rsidRPr="00EB0B25">
        <w:rPr>
          <w:rFonts w:ascii="Times New Roman" w:hAnsi="Times New Roman" w:cs="Times New Roman"/>
          <w:sz w:val="24"/>
          <w:szCs w:val="24"/>
        </w:rPr>
        <w:t>защита путей от снегозаносов и обледенения путем устройства лесонасаждений, постановкой постоянных заборов или переносных решетчатых щитов.</w:t>
      </w:r>
    </w:p>
    <w:p w14:paraId="164F7F36" w14:textId="3CC99106"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6. На объектах экономики, использующих химически опасные вещества, должны быть предусмотрены следующие мероприятия:</w:t>
      </w:r>
    </w:p>
    <w:p w14:paraId="02CFF7EA" w14:textId="05C0FCF7"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постоянный контроль за содержанием АХОВ в помещениях с помощью автоматических газоанализаторов;</w:t>
      </w:r>
    </w:p>
    <w:p w14:paraId="7F666F72" w14:textId="76E53016"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содержание в исправном состоянии оборудования, контрольно-измерительных приборов, средств автоматизации;</w:t>
      </w:r>
    </w:p>
    <w:p w14:paraId="17CE6566" w14:textId="723D2BBB"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строгое выполнение графика планово-предупредительного ремонта химического оборудования и транспортных средств на объекте;</w:t>
      </w:r>
    </w:p>
    <w:p w14:paraId="6414C3B5" w14:textId="0D26895F"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хранение запасов АХОВ в объемах, не превышающих производственной потребности;</w:t>
      </w:r>
    </w:p>
    <w:p w14:paraId="0BA4E5CD" w14:textId="5586AC1E"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наличие пустых резервных емкостей для перекачки в них АХОВ в случае аварии;</w:t>
      </w:r>
    </w:p>
    <w:p w14:paraId="5010A44A" w14:textId="5BA8DFF5"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создание локальных систем оповещения на химически опасных объектах;</w:t>
      </w:r>
    </w:p>
    <w:p w14:paraId="297B9B47" w14:textId="0524ED84"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осуществление жесткого контроля за соблюдением технологических норм при работе с АХОВ;</w:t>
      </w:r>
    </w:p>
    <w:p w14:paraId="0600B7F5" w14:textId="6FAB74FA"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создание, обеспечение необходимой техникой и имуществом, поддержание в постоянной готовности аварийно-спасательных формирований;</w:t>
      </w:r>
    </w:p>
    <w:p w14:paraId="649DD837" w14:textId="5896D8E6"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четкое планирование эвакуации населения из зоны возможного заражения;</w:t>
      </w:r>
    </w:p>
    <w:p w14:paraId="474F52CD" w14:textId="00E7F00D"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организация взаимодействия сил и средств, обеспечивающих предупреждение и ликвидацию чрезвычайных ситуаций на химически опасных объектах.</w:t>
      </w:r>
    </w:p>
    <w:p w14:paraId="49285B1D" w14:textId="36A0B59F"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xml:space="preserve">10. На </w:t>
      </w:r>
      <w:proofErr w:type="spellStart"/>
      <w:proofErr w:type="gramStart"/>
      <w:r w:rsidR="00CB6675" w:rsidRPr="00EB0B25">
        <w:rPr>
          <w:rFonts w:ascii="Times New Roman" w:hAnsi="Times New Roman" w:cs="Times New Roman"/>
          <w:sz w:val="24"/>
          <w:szCs w:val="24"/>
        </w:rPr>
        <w:t>взрыво</w:t>
      </w:r>
      <w:proofErr w:type="spellEnd"/>
      <w:r w:rsidR="00CB6675" w:rsidRPr="00EB0B25">
        <w:rPr>
          <w:rFonts w:ascii="Times New Roman" w:hAnsi="Times New Roman" w:cs="Times New Roman"/>
          <w:sz w:val="24"/>
          <w:szCs w:val="24"/>
        </w:rPr>
        <w:t>-пожароопасных</w:t>
      </w:r>
      <w:proofErr w:type="gramEnd"/>
      <w:r w:rsidR="00CB6675" w:rsidRPr="00EB0B25">
        <w:rPr>
          <w:rFonts w:ascii="Times New Roman" w:hAnsi="Times New Roman" w:cs="Times New Roman"/>
          <w:sz w:val="24"/>
          <w:szCs w:val="24"/>
        </w:rPr>
        <w:t xml:space="preserve"> объектах экономики необходимо осуществлять:</w:t>
      </w:r>
    </w:p>
    <w:p w14:paraId="2C3C3CCE" w14:textId="5C35BCF8"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строительство и ремонт пожарных водоемов, пирсов и подъездов к ним;</w:t>
      </w:r>
    </w:p>
    <w:p w14:paraId="1DF57970" w14:textId="3E7C7BA6"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установку систем пожарной сигнализации;</w:t>
      </w:r>
    </w:p>
    <w:p w14:paraId="6D4085EA" w14:textId="52AD2129"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монтаж автоматических установок пожаротушения;</w:t>
      </w:r>
    </w:p>
    <w:p w14:paraId="5F5E661B" w14:textId="048B2E72"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обеспечение исправности электропроводки и электрооборудования;</w:t>
      </w:r>
    </w:p>
    <w:p w14:paraId="437FFCA4" w14:textId="2FD3F7D8"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B6675" w:rsidRPr="00EB0B25">
        <w:rPr>
          <w:rFonts w:ascii="Times New Roman" w:hAnsi="Times New Roman" w:cs="Times New Roman"/>
          <w:sz w:val="24"/>
          <w:szCs w:val="24"/>
        </w:rPr>
        <w:t>- профилактическую работу среди населения;</w:t>
      </w:r>
    </w:p>
    <w:p w14:paraId="200BE976" w14:textId="040B1D50" w:rsidR="00CB6675" w:rsidRPr="00EB0B25" w:rsidRDefault="002C5993" w:rsidP="00EB0B25">
      <w:pPr>
        <w:pStyle w:val="a7"/>
        <w:jc w:val="both"/>
        <w:rPr>
          <w:rFonts w:ascii="Times New Roman" w:hAnsi="Times New Roman" w:cs="Times New Roman"/>
          <w:sz w:val="24"/>
          <w:szCs w:val="24"/>
        </w:rPr>
      </w:pPr>
      <w:r>
        <w:rPr>
          <w:rFonts w:ascii="Times New Roman" w:hAnsi="Times New Roman" w:cs="Times New Roman"/>
          <w:sz w:val="24"/>
          <w:szCs w:val="24"/>
        </w:rPr>
        <w:t xml:space="preserve">     </w:t>
      </w:r>
      <w:r w:rsidR="00CB6675" w:rsidRPr="00EB0B25">
        <w:rPr>
          <w:rFonts w:ascii="Times New Roman" w:hAnsi="Times New Roman" w:cs="Times New Roman"/>
          <w:sz w:val="24"/>
          <w:szCs w:val="24"/>
        </w:rPr>
        <w:t>- поддержание в готовности противопожарных формирований.</w:t>
      </w:r>
    </w:p>
    <w:p w14:paraId="04080B18" w14:textId="126C689B" w:rsidR="00CB6675" w:rsidRPr="00EB0B25" w:rsidRDefault="002C5993" w:rsidP="00EB0B25">
      <w:pPr>
        <w:pStyle w:val="a7"/>
        <w:jc w:val="both"/>
        <w:rPr>
          <w:rFonts w:ascii="Times New Roman" w:hAnsi="Times New Roman" w:cs="Times New Roman"/>
          <w:b/>
          <w:bCs/>
          <w:sz w:val="24"/>
          <w:szCs w:val="24"/>
        </w:rPr>
      </w:pPr>
      <w:r>
        <w:rPr>
          <w:rFonts w:ascii="Times New Roman" w:eastAsia="Arial Unicode MS" w:hAnsi="Times New Roman" w:cs="Times New Roman"/>
          <w:color w:val="000000"/>
          <w:sz w:val="24"/>
          <w:szCs w:val="24"/>
        </w:rPr>
        <w:t xml:space="preserve">       </w:t>
      </w:r>
      <w:r w:rsidR="00CB6675" w:rsidRPr="00EB0B25">
        <w:rPr>
          <w:rFonts w:ascii="Times New Roman" w:eastAsia="Arial Unicode MS" w:hAnsi="Times New Roman" w:cs="Times New Roman"/>
          <w:color w:val="000000"/>
          <w:sz w:val="24"/>
          <w:szCs w:val="24"/>
        </w:rPr>
        <w:t>Мероприятия должны осуществляться единым комплексом в течение всего расчетного срока Генерального плана.</w:t>
      </w:r>
    </w:p>
    <w:p w14:paraId="439E462D" w14:textId="77777777" w:rsidR="00CB6675" w:rsidRPr="002C5993" w:rsidRDefault="00CB6675" w:rsidP="002C5993">
      <w:pPr>
        <w:pStyle w:val="a7"/>
        <w:jc w:val="center"/>
        <w:rPr>
          <w:rFonts w:ascii="Times New Roman" w:hAnsi="Times New Roman" w:cs="Times New Roman"/>
          <w:b/>
          <w:bCs/>
          <w:sz w:val="24"/>
          <w:szCs w:val="24"/>
        </w:rPr>
      </w:pPr>
    </w:p>
    <w:p w14:paraId="29F6F781" w14:textId="77777777" w:rsidR="00CB6675" w:rsidRPr="002C5993" w:rsidRDefault="00CB6675" w:rsidP="002C5993">
      <w:pPr>
        <w:pStyle w:val="a7"/>
        <w:jc w:val="center"/>
        <w:rPr>
          <w:rFonts w:ascii="Times New Roman" w:hAnsi="Times New Roman" w:cs="Times New Roman"/>
          <w:b/>
          <w:bCs/>
          <w:sz w:val="24"/>
          <w:szCs w:val="24"/>
        </w:rPr>
      </w:pPr>
      <w:r w:rsidRPr="002C5993">
        <w:rPr>
          <w:rFonts w:ascii="Times New Roman" w:hAnsi="Times New Roman" w:cs="Times New Roman"/>
          <w:b/>
          <w:bCs/>
          <w:sz w:val="24"/>
          <w:szCs w:val="24"/>
        </w:rPr>
        <w:t>ТЕХНИКО-ЭКОНОМИЧЕСКИЕ ПОКАЗАТЕЛИ</w:t>
      </w:r>
    </w:p>
    <w:p w14:paraId="0281CA76" w14:textId="77777777" w:rsidR="00CB6675" w:rsidRDefault="00CB6675" w:rsidP="00CB6675">
      <w:pPr>
        <w:rPr>
          <w:sz w:val="20"/>
          <w:szCs w:val="20"/>
        </w:rPr>
      </w:pPr>
      <w:r>
        <w:rPr>
          <w:sz w:val="28"/>
          <w:szCs w:val="28"/>
        </w:rPr>
        <w:t xml:space="preserve">   </w:t>
      </w:r>
    </w:p>
    <w:tbl>
      <w:tblPr>
        <w:tblW w:w="9717" w:type="dxa"/>
        <w:tblLayout w:type="fixed"/>
        <w:tblLook w:val="0000" w:firstRow="0" w:lastRow="0" w:firstColumn="0" w:lastColumn="0" w:noHBand="0" w:noVBand="0"/>
      </w:tblPr>
      <w:tblGrid>
        <w:gridCol w:w="930"/>
        <w:gridCol w:w="3630"/>
        <w:gridCol w:w="1852"/>
        <w:gridCol w:w="1417"/>
        <w:gridCol w:w="1888"/>
      </w:tblGrid>
      <w:tr w:rsidR="00CB6675" w14:paraId="272D1C73" w14:textId="77777777" w:rsidTr="008C56B8">
        <w:trPr>
          <w:tblHeader/>
        </w:trPr>
        <w:tc>
          <w:tcPr>
            <w:tcW w:w="930" w:type="dxa"/>
            <w:tcBorders>
              <w:top w:val="single" w:sz="4" w:space="0" w:color="000000"/>
              <w:left w:val="single" w:sz="4" w:space="0" w:color="000000"/>
              <w:bottom w:val="single" w:sz="4" w:space="0" w:color="000000"/>
            </w:tcBorders>
            <w:shd w:val="clear" w:color="auto" w:fill="auto"/>
            <w:vAlign w:val="center"/>
          </w:tcPr>
          <w:p w14:paraId="4840C5F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п/п</w:t>
            </w:r>
          </w:p>
        </w:tc>
        <w:tc>
          <w:tcPr>
            <w:tcW w:w="3630" w:type="dxa"/>
            <w:tcBorders>
              <w:top w:val="single" w:sz="4" w:space="0" w:color="000000"/>
              <w:left w:val="single" w:sz="4" w:space="0" w:color="000000"/>
              <w:bottom w:val="single" w:sz="4" w:space="0" w:color="000000"/>
            </w:tcBorders>
            <w:shd w:val="clear" w:color="auto" w:fill="auto"/>
            <w:vAlign w:val="center"/>
          </w:tcPr>
          <w:p w14:paraId="77F872C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Наименование показателя</w:t>
            </w:r>
          </w:p>
        </w:tc>
        <w:tc>
          <w:tcPr>
            <w:tcW w:w="1852" w:type="dxa"/>
            <w:tcBorders>
              <w:top w:val="single" w:sz="4" w:space="0" w:color="000000"/>
              <w:left w:val="single" w:sz="4" w:space="0" w:color="000000"/>
              <w:bottom w:val="single" w:sz="4" w:space="0" w:color="000000"/>
            </w:tcBorders>
            <w:shd w:val="clear" w:color="auto" w:fill="auto"/>
            <w:vAlign w:val="center"/>
          </w:tcPr>
          <w:p w14:paraId="1158DE9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Единица измерения</w:t>
            </w:r>
          </w:p>
        </w:tc>
        <w:tc>
          <w:tcPr>
            <w:tcW w:w="1417" w:type="dxa"/>
            <w:tcBorders>
              <w:top w:val="single" w:sz="4" w:space="0" w:color="000000"/>
              <w:left w:val="single" w:sz="4" w:space="0" w:color="000000"/>
              <w:bottom w:val="single" w:sz="4" w:space="0" w:color="000000"/>
            </w:tcBorders>
            <w:shd w:val="clear" w:color="auto" w:fill="auto"/>
            <w:vAlign w:val="center"/>
          </w:tcPr>
          <w:p w14:paraId="195F2E3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Современное состояние</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D40D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Расчетный срок</w:t>
            </w:r>
          </w:p>
        </w:tc>
      </w:tr>
      <w:tr w:rsidR="00CB6675" w14:paraId="3D14FD81"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08A91F01" w14:textId="77777777" w:rsidR="00CB6675" w:rsidRPr="002C5993" w:rsidRDefault="00CB6675" w:rsidP="002C5993">
            <w:pPr>
              <w:pStyle w:val="a7"/>
              <w:jc w:val="center"/>
              <w:rPr>
                <w:rFonts w:ascii="Times New Roman" w:hAnsi="Times New Roman" w:cs="Times New Roman"/>
                <w:sz w:val="20"/>
                <w:szCs w:val="20"/>
              </w:rPr>
            </w:pPr>
            <w:r w:rsidRPr="002C5993">
              <w:rPr>
                <w:rFonts w:ascii="Times New Roman" w:hAnsi="Times New Roman" w:cs="Times New Roman"/>
                <w:sz w:val="20"/>
                <w:szCs w:val="20"/>
              </w:rPr>
              <w:t>1</w:t>
            </w:r>
          </w:p>
        </w:tc>
        <w:tc>
          <w:tcPr>
            <w:tcW w:w="3630" w:type="dxa"/>
            <w:tcBorders>
              <w:top w:val="single" w:sz="4" w:space="0" w:color="000000"/>
              <w:left w:val="single" w:sz="4" w:space="0" w:color="000000"/>
              <w:bottom w:val="single" w:sz="4" w:space="0" w:color="000000"/>
            </w:tcBorders>
            <w:shd w:val="clear" w:color="auto" w:fill="auto"/>
            <w:vAlign w:val="center"/>
          </w:tcPr>
          <w:p w14:paraId="5B1717D1" w14:textId="77777777" w:rsidR="00CB6675" w:rsidRPr="002C5993" w:rsidRDefault="00CB6675" w:rsidP="002C5993">
            <w:pPr>
              <w:pStyle w:val="a7"/>
              <w:jc w:val="center"/>
              <w:rPr>
                <w:rFonts w:ascii="Times New Roman" w:hAnsi="Times New Roman" w:cs="Times New Roman"/>
                <w:sz w:val="20"/>
                <w:szCs w:val="20"/>
              </w:rPr>
            </w:pPr>
            <w:r w:rsidRPr="002C5993">
              <w:rPr>
                <w:rFonts w:ascii="Times New Roman" w:hAnsi="Times New Roman" w:cs="Times New Roman"/>
                <w:sz w:val="20"/>
                <w:szCs w:val="20"/>
              </w:rPr>
              <w:t>2</w:t>
            </w:r>
          </w:p>
        </w:tc>
        <w:tc>
          <w:tcPr>
            <w:tcW w:w="1852" w:type="dxa"/>
            <w:tcBorders>
              <w:top w:val="single" w:sz="4" w:space="0" w:color="000000"/>
              <w:left w:val="single" w:sz="4" w:space="0" w:color="000000"/>
              <w:bottom w:val="single" w:sz="4" w:space="0" w:color="000000"/>
            </w:tcBorders>
            <w:shd w:val="clear" w:color="auto" w:fill="auto"/>
            <w:vAlign w:val="center"/>
          </w:tcPr>
          <w:p w14:paraId="1FF99E72" w14:textId="77777777" w:rsidR="00CB6675" w:rsidRPr="002C5993" w:rsidRDefault="00CB6675" w:rsidP="002C5993">
            <w:pPr>
              <w:pStyle w:val="a7"/>
              <w:jc w:val="center"/>
              <w:rPr>
                <w:rFonts w:ascii="Times New Roman" w:hAnsi="Times New Roman" w:cs="Times New Roman"/>
                <w:sz w:val="20"/>
                <w:szCs w:val="20"/>
              </w:rPr>
            </w:pPr>
            <w:r w:rsidRPr="002C5993">
              <w:rPr>
                <w:rFonts w:ascii="Times New Roman" w:hAnsi="Times New Roman" w:cs="Times New Roman"/>
                <w:sz w:val="20"/>
                <w:szCs w:val="20"/>
              </w:rPr>
              <w:t>3</w:t>
            </w:r>
          </w:p>
        </w:tc>
        <w:tc>
          <w:tcPr>
            <w:tcW w:w="1417" w:type="dxa"/>
            <w:tcBorders>
              <w:top w:val="single" w:sz="4" w:space="0" w:color="000000"/>
              <w:left w:val="single" w:sz="4" w:space="0" w:color="000000"/>
              <w:bottom w:val="single" w:sz="4" w:space="0" w:color="000000"/>
            </w:tcBorders>
            <w:shd w:val="clear" w:color="auto" w:fill="auto"/>
            <w:vAlign w:val="center"/>
          </w:tcPr>
          <w:p w14:paraId="46403602" w14:textId="77777777" w:rsidR="00CB6675" w:rsidRPr="002C5993" w:rsidRDefault="00CB6675" w:rsidP="002C5993">
            <w:pPr>
              <w:pStyle w:val="a7"/>
              <w:jc w:val="center"/>
              <w:rPr>
                <w:rFonts w:ascii="Times New Roman" w:hAnsi="Times New Roman" w:cs="Times New Roman"/>
                <w:sz w:val="20"/>
                <w:szCs w:val="20"/>
              </w:rPr>
            </w:pPr>
            <w:r w:rsidRPr="002C5993">
              <w:rPr>
                <w:rFonts w:ascii="Times New Roman" w:hAnsi="Times New Roman" w:cs="Times New Roman"/>
                <w:sz w:val="20"/>
                <w:szCs w:val="20"/>
              </w:rPr>
              <w:t>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4C637" w14:textId="77777777" w:rsidR="00CB6675" w:rsidRPr="002C5993" w:rsidRDefault="00CB6675" w:rsidP="002C5993">
            <w:pPr>
              <w:pStyle w:val="a7"/>
              <w:jc w:val="center"/>
              <w:rPr>
                <w:rFonts w:ascii="Times New Roman" w:hAnsi="Times New Roman" w:cs="Times New Roman"/>
                <w:sz w:val="20"/>
                <w:szCs w:val="20"/>
              </w:rPr>
            </w:pPr>
            <w:r w:rsidRPr="002C5993">
              <w:rPr>
                <w:rFonts w:ascii="Times New Roman" w:hAnsi="Times New Roman" w:cs="Times New Roman"/>
                <w:sz w:val="20"/>
                <w:szCs w:val="20"/>
              </w:rPr>
              <w:t>5</w:t>
            </w:r>
          </w:p>
        </w:tc>
      </w:tr>
      <w:tr w:rsidR="00CB6675" w14:paraId="25FC5280"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694E0950" w14:textId="77777777" w:rsidR="00CB6675" w:rsidRPr="002C5993" w:rsidRDefault="00CB6675" w:rsidP="002C5993">
            <w:pPr>
              <w:pStyle w:val="a7"/>
              <w:jc w:val="both"/>
              <w:rPr>
                <w:rFonts w:ascii="Times New Roman" w:hAnsi="Times New Roman" w:cs="Times New Roman"/>
                <w:b/>
                <w:bCs/>
                <w:sz w:val="20"/>
                <w:szCs w:val="20"/>
              </w:rPr>
            </w:pPr>
            <w:r w:rsidRPr="002C5993">
              <w:rPr>
                <w:rFonts w:ascii="Times New Roman" w:hAnsi="Times New Roman" w:cs="Times New Roman"/>
                <w:b/>
                <w:bCs/>
                <w:sz w:val="20"/>
                <w:szCs w:val="20"/>
              </w:rPr>
              <w:t>1</w:t>
            </w:r>
          </w:p>
        </w:tc>
        <w:tc>
          <w:tcPr>
            <w:tcW w:w="3630" w:type="dxa"/>
            <w:tcBorders>
              <w:top w:val="single" w:sz="4" w:space="0" w:color="000000"/>
              <w:left w:val="single" w:sz="4" w:space="0" w:color="000000"/>
              <w:bottom w:val="single" w:sz="4" w:space="0" w:color="000000"/>
            </w:tcBorders>
            <w:shd w:val="clear" w:color="auto" w:fill="auto"/>
            <w:vAlign w:val="center"/>
          </w:tcPr>
          <w:p w14:paraId="71C83EE4" w14:textId="77777777" w:rsidR="00CB6675" w:rsidRPr="002C5993" w:rsidRDefault="00CB6675" w:rsidP="002C5993">
            <w:pPr>
              <w:pStyle w:val="a7"/>
              <w:jc w:val="both"/>
              <w:rPr>
                <w:rFonts w:ascii="Times New Roman" w:hAnsi="Times New Roman" w:cs="Times New Roman"/>
                <w:b/>
                <w:bCs/>
                <w:sz w:val="20"/>
                <w:szCs w:val="20"/>
              </w:rPr>
            </w:pPr>
            <w:r w:rsidRPr="002C5993">
              <w:rPr>
                <w:rFonts w:ascii="Times New Roman" w:hAnsi="Times New Roman" w:cs="Times New Roman"/>
                <w:b/>
                <w:bCs/>
                <w:sz w:val="20"/>
                <w:szCs w:val="20"/>
              </w:rPr>
              <w:t>ТЕРРИТОРИЯ</w:t>
            </w:r>
          </w:p>
        </w:tc>
        <w:tc>
          <w:tcPr>
            <w:tcW w:w="1852" w:type="dxa"/>
            <w:tcBorders>
              <w:top w:val="single" w:sz="4" w:space="0" w:color="000000"/>
              <w:left w:val="single" w:sz="4" w:space="0" w:color="000000"/>
              <w:bottom w:val="single" w:sz="4" w:space="0" w:color="000000"/>
            </w:tcBorders>
            <w:shd w:val="clear" w:color="auto" w:fill="auto"/>
            <w:vAlign w:val="center"/>
          </w:tcPr>
          <w:p w14:paraId="2A21A232" w14:textId="77777777" w:rsidR="00CB6675" w:rsidRPr="002C5993" w:rsidRDefault="00CB6675" w:rsidP="002C5993">
            <w:pPr>
              <w:pStyle w:val="a7"/>
              <w:jc w:val="both"/>
              <w:rPr>
                <w:rFonts w:ascii="Times New Roman" w:hAnsi="Times New Roman" w:cs="Times New Roman"/>
                <w:b/>
                <w:bCs/>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67582B42" w14:textId="77777777" w:rsidR="00CB6675" w:rsidRPr="002C5993" w:rsidRDefault="00CB6675" w:rsidP="002C5993">
            <w:pPr>
              <w:pStyle w:val="a7"/>
              <w:jc w:val="both"/>
              <w:rPr>
                <w:rFonts w:ascii="Times New Roman" w:hAnsi="Times New Roman" w:cs="Times New Roman"/>
                <w:b/>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06DAD" w14:textId="77777777" w:rsidR="00CB6675" w:rsidRPr="002C5993" w:rsidRDefault="00CB6675" w:rsidP="002C5993">
            <w:pPr>
              <w:pStyle w:val="a7"/>
              <w:jc w:val="both"/>
              <w:rPr>
                <w:rFonts w:ascii="Times New Roman" w:hAnsi="Times New Roman" w:cs="Times New Roman"/>
                <w:b/>
                <w:bCs/>
                <w:sz w:val="20"/>
                <w:szCs w:val="20"/>
              </w:rPr>
            </w:pPr>
          </w:p>
        </w:tc>
      </w:tr>
      <w:tr w:rsidR="00CB6675" w14:paraId="47634566" w14:textId="77777777" w:rsidTr="008C56B8">
        <w:trPr>
          <w:trHeight w:hRule="exact" w:val="263"/>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5BF5CB5F" w14:textId="77777777" w:rsidR="00CB6675" w:rsidRPr="002C5993" w:rsidRDefault="00CB6675" w:rsidP="002C5993">
            <w:pPr>
              <w:pStyle w:val="a7"/>
              <w:jc w:val="both"/>
              <w:rPr>
                <w:rFonts w:ascii="Times New Roman" w:hAnsi="Times New Roman" w:cs="Times New Roman"/>
                <w:bCs/>
                <w:sz w:val="20"/>
                <w:szCs w:val="20"/>
              </w:rPr>
            </w:pP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F87D14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Общая площадь земель в границах поселения</w:t>
            </w:r>
          </w:p>
        </w:tc>
        <w:tc>
          <w:tcPr>
            <w:tcW w:w="1852" w:type="dxa"/>
            <w:tcBorders>
              <w:top w:val="single" w:sz="4" w:space="0" w:color="000000"/>
              <w:left w:val="single" w:sz="4" w:space="0" w:color="000000"/>
              <w:bottom w:val="single" w:sz="4" w:space="0" w:color="000000"/>
            </w:tcBorders>
            <w:shd w:val="clear" w:color="auto" w:fill="auto"/>
            <w:vAlign w:val="center"/>
          </w:tcPr>
          <w:p w14:paraId="1875765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6D4A2C7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17642,9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7CB6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17642,9</w:t>
            </w:r>
          </w:p>
        </w:tc>
      </w:tr>
      <w:tr w:rsidR="00CB6675" w14:paraId="4FA30BBB"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66A341E"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735E497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3359A5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3A6F17A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C55C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100</w:t>
            </w:r>
          </w:p>
        </w:tc>
      </w:tr>
      <w:tr w:rsidR="00CB6675" w14:paraId="6F2525D1"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3D05E25F"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25CA1D6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в том числе </w:t>
            </w:r>
          </w:p>
        </w:tc>
        <w:tc>
          <w:tcPr>
            <w:tcW w:w="1852" w:type="dxa"/>
            <w:tcBorders>
              <w:top w:val="single" w:sz="4" w:space="0" w:color="000000"/>
              <w:left w:val="single" w:sz="4" w:space="0" w:color="000000"/>
              <w:bottom w:val="single" w:sz="4" w:space="0" w:color="000000"/>
            </w:tcBorders>
            <w:shd w:val="clear" w:color="auto" w:fill="auto"/>
            <w:vAlign w:val="center"/>
          </w:tcPr>
          <w:p w14:paraId="55D67F16"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20D64F34"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93A0F" w14:textId="77777777" w:rsidR="00CB6675" w:rsidRPr="002C5993" w:rsidRDefault="00CB6675" w:rsidP="002C5993">
            <w:pPr>
              <w:pStyle w:val="a7"/>
              <w:jc w:val="both"/>
              <w:rPr>
                <w:rFonts w:ascii="Times New Roman" w:hAnsi="Times New Roman" w:cs="Times New Roman"/>
                <w:sz w:val="20"/>
                <w:szCs w:val="20"/>
              </w:rPr>
            </w:pPr>
          </w:p>
        </w:tc>
      </w:tr>
      <w:tr w:rsidR="00CB6675" w14:paraId="2014BEC5"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F28B0FE" w14:textId="77777777" w:rsidR="00CB6675" w:rsidRPr="002C5993" w:rsidRDefault="00CB6675" w:rsidP="002C5993">
            <w:pPr>
              <w:pStyle w:val="a7"/>
              <w:jc w:val="both"/>
              <w:rPr>
                <w:rFonts w:ascii="Times New Roman" w:hAnsi="Times New Roman" w:cs="Times New Roman"/>
                <w:sz w:val="20"/>
                <w:szCs w:val="20"/>
                <w:u w:val="single"/>
              </w:rPr>
            </w:pPr>
            <w:r w:rsidRPr="002C5993">
              <w:rPr>
                <w:rFonts w:ascii="Times New Roman" w:hAnsi="Times New Roman" w:cs="Times New Roman"/>
                <w:bCs/>
                <w:sz w:val="20"/>
                <w:szCs w:val="20"/>
              </w:rPr>
              <w:t>1.1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571AFA08"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u w:val="single"/>
              </w:rPr>
              <w:t>по категории земель</w:t>
            </w:r>
          </w:p>
        </w:tc>
        <w:tc>
          <w:tcPr>
            <w:tcW w:w="1852" w:type="dxa"/>
            <w:tcBorders>
              <w:top w:val="single" w:sz="4" w:space="0" w:color="000000"/>
              <w:left w:val="single" w:sz="4" w:space="0" w:color="000000"/>
              <w:bottom w:val="single" w:sz="4" w:space="0" w:color="000000"/>
            </w:tcBorders>
            <w:shd w:val="clear" w:color="auto" w:fill="auto"/>
            <w:vAlign w:val="center"/>
          </w:tcPr>
          <w:p w14:paraId="40F6E530" w14:textId="77777777" w:rsidR="00CB6675" w:rsidRPr="002C5993" w:rsidRDefault="00CB6675" w:rsidP="002C5993">
            <w:pPr>
              <w:pStyle w:val="a7"/>
              <w:jc w:val="both"/>
              <w:rPr>
                <w:rFonts w:ascii="Times New Roman" w:hAnsi="Times New Roman" w:cs="Times New Roman"/>
                <w:bCs/>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5AC34BEF" w14:textId="77777777" w:rsidR="00CB6675" w:rsidRPr="002C5993" w:rsidRDefault="00CB6675" w:rsidP="002C5993">
            <w:pPr>
              <w:pStyle w:val="a7"/>
              <w:jc w:val="both"/>
              <w:rPr>
                <w:rFonts w:ascii="Times New Roman" w:hAnsi="Times New Roman" w:cs="Times New Roman"/>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50670" w14:textId="77777777" w:rsidR="00CB6675" w:rsidRPr="002C5993" w:rsidRDefault="00CB6675" w:rsidP="002C5993">
            <w:pPr>
              <w:pStyle w:val="a7"/>
              <w:jc w:val="both"/>
              <w:rPr>
                <w:rFonts w:ascii="Times New Roman" w:hAnsi="Times New Roman" w:cs="Times New Roman"/>
                <w:bCs/>
                <w:sz w:val="20"/>
                <w:szCs w:val="20"/>
              </w:rPr>
            </w:pPr>
          </w:p>
        </w:tc>
      </w:tr>
      <w:tr w:rsidR="00CB6675" w14:paraId="2F3630D3"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56E75B5D"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4A8E9C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5F1D862E"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0AB17B77" w14:textId="77777777" w:rsidR="00CB6675" w:rsidRPr="002C5993" w:rsidRDefault="00CB6675" w:rsidP="002C5993">
            <w:pPr>
              <w:pStyle w:val="a7"/>
              <w:jc w:val="both"/>
              <w:rPr>
                <w:rFonts w:ascii="Times New Roman" w:hAnsi="Times New Roman" w:cs="Times New Roman"/>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A3528" w14:textId="77777777" w:rsidR="00CB6675" w:rsidRPr="002C5993" w:rsidRDefault="00CB6675" w:rsidP="002C5993">
            <w:pPr>
              <w:pStyle w:val="a7"/>
              <w:jc w:val="both"/>
              <w:rPr>
                <w:rFonts w:ascii="Times New Roman" w:hAnsi="Times New Roman" w:cs="Times New Roman"/>
                <w:bCs/>
                <w:sz w:val="20"/>
                <w:szCs w:val="20"/>
              </w:rPr>
            </w:pPr>
          </w:p>
        </w:tc>
      </w:tr>
      <w:tr w:rsidR="00CB6675" w14:paraId="09BBECA2"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4CFBDAB4"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7502133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auto"/>
            <w:vAlign w:val="center"/>
          </w:tcPr>
          <w:p w14:paraId="6BA901EB"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4DBB90D4"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FE39E" w14:textId="77777777" w:rsidR="00CB6675" w:rsidRPr="002C5993" w:rsidRDefault="00CB6675" w:rsidP="002C5993">
            <w:pPr>
              <w:pStyle w:val="a7"/>
              <w:jc w:val="both"/>
              <w:rPr>
                <w:rFonts w:ascii="Times New Roman" w:hAnsi="Times New Roman" w:cs="Times New Roman"/>
                <w:sz w:val="20"/>
                <w:szCs w:val="20"/>
              </w:rPr>
            </w:pPr>
          </w:p>
        </w:tc>
      </w:tr>
      <w:tr w:rsidR="00CB6675" w14:paraId="01AB71CD" w14:textId="77777777" w:rsidTr="008C56B8">
        <w:trPr>
          <w:trHeight w:hRule="exact" w:val="329"/>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971BA3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6B01FF7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сельскохозяйственного назначения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46B23B2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3E93B5DC" w14:textId="77777777" w:rsidR="00CB6675" w:rsidRPr="002C5993" w:rsidRDefault="00CB6675" w:rsidP="002C5993">
            <w:pPr>
              <w:pStyle w:val="a7"/>
              <w:jc w:val="both"/>
              <w:rPr>
                <w:rFonts w:ascii="Times New Roman" w:hAnsi="Times New Roman" w:cs="Times New Roman"/>
                <w:sz w:val="20"/>
                <w:szCs w:val="20"/>
                <w:lang w:val="en-US"/>
              </w:rPr>
            </w:pPr>
            <w:r w:rsidRPr="002C5993">
              <w:rPr>
                <w:rFonts w:ascii="Times New Roman" w:hAnsi="Times New Roman" w:cs="Times New Roman"/>
                <w:sz w:val="20"/>
                <w:szCs w:val="20"/>
              </w:rPr>
              <w:t>8014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4945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8014</w:t>
            </w:r>
          </w:p>
        </w:tc>
      </w:tr>
      <w:tr w:rsidR="00CB6675" w14:paraId="5A57C209"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9396EAF"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B5805A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ADE56A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5EAEFCD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45,42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8CF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45,42</w:t>
            </w:r>
          </w:p>
        </w:tc>
      </w:tr>
      <w:tr w:rsidR="00CB6675" w14:paraId="60C6395C"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3BBB91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1.1.1.1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3B8C82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т.ч. фонд перераспределения земель</w:t>
            </w:r>
          </w:p>
        </w:tc>
        <w:tc>
          <w:tcPr>
            <w:tcW w:w="1852" w:type="dxa"/>
            <w:tcBorders>
              <w:top w:val="single" w:sz="4" w:space="0" w:color="000000"/>
              <w:left w:val="single" w:sz="4" w:space="0" w:color="000000"/>
              <w:bottom w:val="single" w:sz="4" w:space="0" w:color="000000"/>
            </w:tcBorders>
            <w:shd w:val="clear" w:color="auto" w:fill="auto"/>
            <w:vAlign w:val="center"/>
          </w:tcPr>
          <w:p w14:paraId="62E3528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5E15D5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205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6556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205</w:t>
            </w:r>
          </w:p>
        </w:tc>
      </w:tr>
      <w:tr w:rsidR="00CB6675" w14:paraId="444C981D"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F93776F"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7599E36"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541762F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03DA14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604BE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1,16</w:t>
            </w:r>
          </w:p>
        </w:tc>
      </w:tr>
      <w:tr w:rsidR="00CB6675" w14:paraId="233E07D5"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974573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F41D7A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населенных пунктов</w:t>
            </w:r>
          </w:p>
        </w:tc>
        <w:tc>
          <w:tcPr>
            <w:tcW w:w="1852" w:type="dxa"/>
            <w:tcBorders>
              <w:top w:val="single" w:sz="4" w:space="0" w:color="000000"/>
              <w:left w:val="single" w:sz="4" w:space="0" w:color="000000"/>
              <w:bottom w:val="single" w:sz="4" w:space="0" w:color="000000"/>
            </w:tcBorders>
            <w:shd w:val="clear" w:color="auto" w:fill="auto"/>
            <w:vAlign w:val="center"/>
          </w:tcPr>
          <w:p w14:paraId="6BFB0E3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tcPr>
          <w:p w14:paraId="195E1B9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320,7</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4A54689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320,7</w:t>
            </w:r>
          </w:p>
        </w:tc>
      </w:tr>
      <w:tr w:rsidR="00CB6675" w14:paraId="53BC0201"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DBF4415"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DA39AF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87CDE8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tcPr>
          <w:p w14:paraId="0972CBD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1,82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14030AA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1,82</w:t>
            </w:r>
          </w:p>
        </w:tc>
      </w:tr>
      <w:tr w:rsidR="00CB6675" w14:paraId="6364BE73"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6EA5C4B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68779C7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промышленности, энергетики, транспорта, связи, радиовещания, телевидения и земли иного специального назначения, в т.ч.</w:t>
            </w:r>
          </w:p>
        </w:tc>
        <w:tc>
          <w:tcPr>
            <w:tcW w:w="1852" w:type="dxa"/>
            <w:tcBorders>
              <w:top w:val="single" w:sz="4" w:space="0" w:color="000000"/>
              <w:left w:val="single" w:sz="4" w:space="0" w:color="000000"/>
              <w:bottom w:val="single" w:sz="4" w:space="0" w:color="000000"/>
            </w:tcBorders>
            <w:shd w:val="clear" w:color="auto" w:fill="auto"/>
            <w:vAlign w:val="center"/>
          </w:tcPr>
          <w:p w14:paraId="4FBA0C8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tcPr>
          <w:p w14:paraId="2F801AB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08EDA9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42,2</w:t>
            </w:r>
          </w:p>
        </w:tc>
      </w:tr>
      <w:tr w:rsidR="00CB6675" w14:paraId="2FA86A3C"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AEB3BB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D5D96B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A6BEB2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tcPr>
          <w:p w14:paraId="09284C7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0,24</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A0A7E9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0,24</w:t>
            </w:r>
          </w:p>
        </w:tc>
      </w:tr>
      <w:tr w:rsidR="00CB6675" w14:paraId="5F139EF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6B005CC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1.1.3.1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7F44E7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энергетики</w:t>
            </w:r>
          </w:p>
        </w:tc>
        <w:tc>
          <w:tcPr>
            <w:tcW w:w="1852" w:type="dxa"/>
            <w:tcBorders>
              <w:top w:val="single" w:sz="4" w:space="0" w:color="000000"/>
              <w:left w:val="single" w:sz="4" w:space="0" w:color="000000"/>
              <w:bottom w:val="single" w:sz="4" w:space="0" w:color="000000"/>
            </w:tcBorders>
            <w:shd w:val="clear" w:color="auto" w:fill="auto"/>
            <w:vAlign w:val="center"/>
          </w:tcPr>
          <w:p w14:paraId="4272A44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tcPr>
          <w:p w14:paraId="43147C4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03F167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2,2</w:t>
            </w:r>
          </w:p>
        </w:tc>
      </w:tr>
      <w:tr w:rsidR="00CB6675" w14:paraId="678DD1FE"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EC6BFA7"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79B3338B"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ACD5F7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tcPr>
          <w:p w14:paraId="63D36D4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0,012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411541E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0,012</w:t>
            </w:r>
          </w:p>
        </w:tc>
      </w:tr>
      <w:tr w:rsidR="00CB6675" w14:paraId="3ADB21D5"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6BDFB6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1.1.3.2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161869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автомобильного транспорта</w:t>
            </w:r>
          </w:p>
        </w:tc>
        <w:tc>
          <w:tcPr>
            <w:tcW w:w="1852" w:type="dxa"/>
            <w:tcBorders>
              <w:top w:val="single" w:sz="4" w:space="0" w:color="000000"/>
              <w:left w:val="single" w:sz="4" w:space="0" w:color="000000"/>
              <w:bottom w:val="single" w:sz="4" w:space="0" w:color="000000"/>
            </w:tcBorders>
            <w:shd w:val="clear" w:color="auto" w:fill="auto"/>
            <w:vAlign w:val="center"/>
          </w:tcPr>
          <w:p w14:paraId="15760EB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tcPr>
          <w:p w14:paraId="6D1FB94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39</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7514D27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39</w:t>
            </w:r>
          </w:p>
        </w:tc>
      </w:tr>
      <w:tr w:rsidR="00CB6675" w14:paraId="686C91EF"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3ADB2F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9B64A66"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151012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tcPr>
          <w:p w14:paraId="3BA5DD5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528C72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0,22</w:t>
            </w:r>
          </w:p>
        </w:tc>
      </w:tr>
      <w:tr w:rsidR="00CB6675" w14:paraId="6B3EC0B8" w14:textId="77777777" w:rsidTr="008C56B8">
        <w:trPr>
          <w:trHeight w:hRule="exact" w:val="255"/>
        </w:trPr>
        <w:tc>
          <w:tcPr>
            <w:tcW w:w="930" w:type="dxa"/>
            <w:vMerge w:val="restart"/>
            <w:tcBorders>
              <w:left w:val="single" w:sz="4" w:space="0" w:color="000000"/>
              <w:bottom w:val="single" w:sz="4" w:space="0" w:color="000000"/>
            </w:tcBorders>
            <w:shd w:val="clear" w:color="auto" w:fill="auto"/>
            <w:vAlign w:val="center"/>
          </w:tcPr>
          <w:p w14:paraId="2827603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1.1.3.3</w:t>
            </w:r>
          </w:p>
        </w:tc>
        <w:tc>
          <w:tcPr>
            <w:tcW w:w="3630" w:type="dxa"/>
            <w:vMerge w:val="restart"/>
            <w:tcBorders>
              <w:left w:val="single" w:sz="4" w:space="0" w:color="000000"/>
              <w:bottom w:val="single" w:sz="4" w:space="0" w:color="000000"/>
            </w:tcBorders>
            <w:shd w:val="clear" w:color="auto" w:fill="auto"/>
            <w:vAlign w:val="center"/>
          </w:tcPr>
          <w:p w14:paraId="09A297B1" w14:textId="735A3984"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трубопроводного транспорта</w:t>
            </w:r>
          </w:p>
        </w:tc>
        <w:tc>
          <w:tcPr>
            <w:tcW w:w="1852" w:type="dxa"/>
            <w:tcBorders>
              <w:left w:val="single" w:sz="4" w:space="0" w:color="000000"/>
              <w:bottom w:val="single" w:sz="4" w:space="0" w:color="000000"/>
            </w:tcBorders>
            <w:shd w:val="clear" w:color="auto" w:fill="auto"/>
            <w:vAlign w:val="center"/>
          </w:tcPr>
          <w:p w14:paraId="3DA20AE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left w:val="single" w:sz="4" w:space="0" w:color="000000"/>
              <w:bottom w:val="single" w:sz="4" w:space="0" w:color="000000"/>
            </w:tcBorders>
            <w:shd w:val="clear" w:color="auto" w:fill="auto"/>
          </w:tcPr>
          <w:p w14:paraId="0C88790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w:t>
            </w:r>
          </w:p>
        </w:tc>
        <w:tc>
          <w:tcPr>
            <w:tcW w:w="1888" w:type="dxa"/>
            <w:tcBorders>
              <w:left w:val="single" w:sz="4" w:space="0" w:color="000000"/>
              <w:bottom w:val="single" w:sz="4" w:space="0" w:color="000000"/>
              <w:right w:val="single" w:sz="4" w:space="0" w:color="000000"/>
            </w:tcBorders>
            <w:shd w:val="clear" w:color="auto" w:fill="auto"/>
          </w:tcPr>
          <w:p w14:paraId="6A982E8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w:t>
            </w:r>
          </w:p>
        </w:tc>
      </w:tr>
      <w:tr w:rsidR="00CB6675" w14:paraId="54B10A75" w14:textId="77777777" w:rsidTr="008C56B8">
        <w:tc>
          <w:tcPr>
            <w:tcW w:w="930" w:type="dxa"/>
            <w:vMerge/>
            <w:tcBorders>
              <w:left w:val="single" w:sz="4" w:space="0" w:color="000000"/>
              <w:bottom w:val="single" w:sz="4" w:space="0" w:color="000000"/>
            </w:tcBorders>
            <w:shd w:val="clear" w:color="auto" w:fill="auto"/>
            <w:vAlign w:val="center"/>
          </w:tcPr>
          <w:p w14:paraId="61744974"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left w:val="single" w:sz="4" w:space="0" w:color="000000"/>
              <w:bottom w:val="single" w:sz="4" w:space="0" w:color="000000"/>
            </w:tcBorders>
            <w:shd w:val="clear" w:color="auto" w:fill="auto"/>
            <w:vAlign w:val="center"/>
          </w:tcPr>
          <w:p w14:paraId="4532D5A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A3B8B2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tcPr>
          <w:p w14:paraId="69568AC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0,008</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3816907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0,008</w:t>
            </w:r>
          </w:p>
        </w:tc>
      </w:tr>
      <w:tr w:rsidR="00CB6675" w14:paraId="3106A87B"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6EB138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1.1.4</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2359FB6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лесного фонда</w:t>
            </w:r>
          </w:p>
        </w:tc>
        <w:tc>
          <w:tcPr>
            <w:tcW w:w="1852" w:type="dxa"/>
            <w:tcBorders>
              <w:top w:val="single" w:sz="4" w:space="0" w:color="000000"/>
              <w:left w:val="single" w:sz="4" w:space="0" w:color="000000"/>
              <w:bottom w:val="single" w:sz="4" w:space="0" w:color="000000"/>
            </w:tcBorders>
            <w:shd w:val="clear" w:color="auto" w:fill="auto"/>
            <w:vAlign w:val="center"/>
          </w:tcPr>
          <w:p w14:paraId="4E0DE5C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0634AA7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9266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D0A7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9266</w:t>
            </w:r>
          </w:p>
        </w:tc>
      </w:tr>
      <w:tr w:rsidR="00CB6675" w14:paraId="1961B77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77A543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5AFCD003"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FC4F8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3286D82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52,52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F2F2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52,52</w:t>
            </w:r>
          </w:p>
        </w:tc>
      </w:tr>
      <w:tr w:rsidR="00CB6675" w14:paraId="53151C2B"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54C88CF9" w14:textId="77777777" w:rsidR="00CB6675" w:rsidRPr="002C5993" w:rsidRDefault="00CB6675" w:rsidP="002C5993">
            <w:pPr>
              <w:pStyle w:val="a7"/>
              <w:jc w:val="both"/>
              <w:rPr>
                <w:rFonts w:ascii="Times New Roman" w:hAnsi="Times New Roman" w:cs="Times New Roman"/>
                <w:bCs/>
                <w:sz w:val="20"/>
                <w:szCs w:val="20"/>
                <w:u w:val="single"/>
              </w:rPr>
            </w:pPr>
            <w:r w:rsidRPr="002C5993">
              <w:rPr>
                <w:rFonts w:ascii="Times New Roman" w:hAnsi="Times New Roman" w:cs="Times New Roman"/>
                <w:bCs/>
                <w:sz w:val="20"/>
                <w:szCs w:val="20"/>
              </w:rPr>
              <w:t>1.2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2CD51B8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u w:val="single"/>
              </w:rPr>
              <w:t>По использованию земель</w:t>
            </w:r>
          </w:p>
        </w:tc>
        <w:tc>
          <w:tcPr>
            <w:tcW w:w="1852" w:type="dxa"/>
            <w:tcBorders>
              <w:top w:val="single" w:sz="4" w:space="0" w:color="000000"/>
              <w:left w:val="single" w:sz="4" w:space="0" w:color="000000"/>
              <w:bottom w:val="single" w:sz="4" w:space="0" w:color="000000"/>
            </w:tcBorders>
            <w:shd w:val="clear" w:color="auto" w:fill="auto"/>
            <w:vAlign w:val="center"/>
          </w:tcPr>
          <w:p w14:paraId="068CDEB0" w14:textId="77777777" w:rsidR="00CB6675" w:rsidRPr="002C5993" w:rsidRDefault="00CB6675" w:rsidP="002C5993">
            <w:pPr>
              <w:pStyle w:val="a7"/>
              <w:jc w:val="both"/>
              <w:rPr>
                <w:rFonts w:ascii="Times New Roman" w:hAnsi="Times New Roman" w:cs="Times New Roman"/>
                <w:bCs/>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6547A99A" w14:textId="77777777" w:rsidR="00CB6675" w:rsidRPr="002C5993" w:rsidRDefault="00CB6675" w:rsidP="002C5993">
            <w:pPr>
              <w:pStyle w:val="a7"/>
              <w:jc w:val="both"/>
              <w:rPr>
                <w:rFonts w:ascii="Times New Roman" w:hAnsi="Times New Roman" w:cs="Times New Roman"/>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26479" w14:textId="77777777" w:rsidR="00CB6675" w:rsidRPr="002C5993" w:rsidRDefault="00CB6675" w:rsidP="002C5993">
            <w:pPr>
              <w:pStyle w:val="a7"/>
              <w:jc w:val="both"/>
              <w:rPr>
                <w:rFonts w:ascii="Times New Roman" w:hAnsi="Times New Roman" w:cs="Times New Roman"/>
                <w:bCs/>
                <w:sz w:val="20"/>
                <w:szCs w:val="20"/>
              </w:rPr>
            </w:pPr>
          </w:p>
        </w:tc>
      </w:tr>
      <w:tr w:rsidR="00CB6675" w14:paraId="5BE068BF"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BE68FE2"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72AD162"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0AF4EE2" w14:textId="77777777" w:rsidR="00CB6675" w:rsidRPr="002C5993" w:rsidRDefault="00CB6675" w:rsidP="002C5993">
            <w:pPr>
              <w:pStyle w:val="a7"/>
              <w:jc w:val="both"/>
              <w:rPr>
                <w:rFonts w:ascii="Times New Roman" w:hAnsi="Times New Roman" w:cs="Times New Roman"/>
                <w:bCs/>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3071E302" w14:textId="77777777" w:rsidR="00CB6675" w:rsidRPr="002C5993" w:rsidRDefault="00CB6675" w:rsidP="002C5993">
            <w:pPr>
              <w:pStyle w:val="a7"/>
              <w:jc w:val="both"/>
              <w:rPr>
                <w:rFonts w:ascii="Times New Roman" w:hAnsi="Times New Roman" w:cs="Times New Roman"/>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E9254" w14:textId="77777777" w:rsidR="00CB6675" w:rsidRPr="002C5993" w:rsidRDefault="00CB6675" w:rsidP="002C5993">
            <w:pPr>
              <w:pStyle w:val="a7"/>
              <w:jc w:val="both"/>
              <w:rPr>
                <w:rFonts w:ascii="Times New Roman" w:hAnsi="Times New Roman" w:cs="Times New Roman"/>
                <w:bCs/>
                <w:sz w:val="20"/>
                <w:szCs w:val="20"/>
              </w:rPr>
            </w:pPr>
          </w:p>
        </w:tc>
      </w:tr>
      <w:tr w:rsidR="00CB6675" w14:paraId="216386D6"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B1F451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9AB990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Сельскохозяйственные угодья, в т.ч.</w:t>
            </w:r>
          </w:p>
        </w:tc>
        <w:tc>
          <w:tcPr>
            <w:tcW w:w="1852" w:type="dxa"/>
            <w:tcBorders>
              <w:top w:val="single" w:sz="4" w:space="0" w:color="000000"/>
              <w:left w:val="single" w:sz="4" w:space="0" w:color="000000"/>
              <w:bottom w:val="single" w:sz="4" w:space="0" w:color="000000"/>
            </w:tcBorders>
            <w:shd w:val="clear" w:color="auto" w:fill="auto"/>
            <w:vAlign w:val="center"/>
          </w:tcPr>
          <w:p w14:paraId="171A17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5F0D1C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7827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2A43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7827</w:t>
            </w:r>
          </w:p>
        </w:tc>
      </w:tr>
      <w:tr w:rsidR="00CB6675" w14:paraId="4A896FA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2388EF2"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ED08D2A"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31C4676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56BF3DB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44,36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FA63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44,36</w:t>
            </w:r>
          </w:p>
        </w:tc>
      </w:tr>
      <w:tr w:rsidR="00CB6675" w14:paraId="38B96DF1"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158DB01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7AA33D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пашни</w:t>
            </w:r>
          </w:p>
        </w:tc>
        <w:tc>
          <w:tcPr>
            <w:tcW w:w="1852" w:type="dxa"/>
            <w:tcBorders>
              <w:top w:val="single" w:sz="4" w:space="0" w:color="000000"/>
              <w:left w:val="single" w:sz="4" w:space="0" w:color="000000"/>
              <w:bottom w:val="single" w:sz="4" w:space="0" w:color="000000"/>
            </w:tcBorders>
            <w:shd w:val="clear" w:color="auto" w:fill="auto"/>
            <w:vAlign w:val="center"/>
          </w:tcPr>
          <w:p w14:paraId="5793506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980CAD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5361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2C69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5361</w:t>
            </w:r>
          </w:p>
        </w:tc>
      </w:tr>
      <w:tr w:rsidR="00CB6675" w14:paraId="75D2196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3CBB7D5C"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7FC4FED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371AF2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7B599A1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30,39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A9C7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30,39</w:t>
            </w:r>
          </w:p>
        </w:tc>
      </w:tr>
      <w:tr w:rsidR="00CB6675" w14:paraId="2EC1C410"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1824CAB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5681FA7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залежь</w:t>
            </w:r>
          </w:p>
        </w:tc>
        <w:tc>
          <w:tcPr>
            <w:tcW w:w="1852" w:type="dxa"/>
            <w:tcBorders>
              <w:top w:val="single" w:sz="4" w:space="0" w:color="000000"/>
              <w:left w:val="single" w:sz="4" w:space="0" w:color="000000"/>
              <w:bottom w:val="single" w:sz="4" w:space="0" w:color="000000"/>
            </w:tcBorders>
            <w:shd w:val="clear" w:color="auto" w:fill="auto"/>
            <w:vAlign w:val="center"/>
          </w:tcPr>
          <w:p w14:paraId="537195B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789976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82F37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4D1C395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5A8B726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2AFC18A"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BA09DD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7BD4A26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79DC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778E5966"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ED100A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3138B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Многолетние насаждения</w:t>
            </w:r>
          </w:p>
        </w:tc>
        <w:tc>
          <w:tcPr>
            <w:tcW w:w="1852" w:type="dxa"/>
            <w:tcBorders>
              <w:top w:val="single" w:sz="4" w:space="0" w:color="000000"/>
              <w:left w:val="single" w:sz="4" w:space="0" w:color="000000"/>
              <w:bottom w:val="single" w:sz="4" w:space="0" w:color="000000"/>
            </w:tcBorders>
            <w:shd w:val="clear" w:color="auto" w:fill="auto"/>
            <w:vAlign w:val="center"/>
          </w:tcPr>
          <w:p w14:paraId="5FCFC64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0F70FE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8DC0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w:t>
            </w:r>
          </w:p>
        </w:tc>
      </w:tr>
      <w:tr w:rsidR="00CB6675" w14:paraId="5896CA25"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B08A23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54474C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E4174E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02E7DA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96A72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0,25</w:t>
            </w:r>
          </w:p>
        </w:tc>
      </w:tr>
      <w:tr w:rsidR="00CB6675" w14:paraId="61578ED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BD5E4E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1.2.1.4</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7BA53B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сенокосы</w:t>
            </w:r>
          </w:p>
        </w:tc>
        <w:tc>
          <w:tcPr>
            <w:tcW w:w="1852" w:type="dxa"/>
            <w:tcBorders>
              <w:top w:val="single" w:sz="4" w:space="0" w:color="000000"/>
              <w:left w:val="single" w:sz="4" w:space="0" w:color="000000"/>
              <w:bottom w:val="single" w:sz="4" w:space="0" w:color="000000"/>
            </w:tcBorders>
            <w:shd w:val="clear" w:color="auto" w:fill="auto"/>
            <w:vAlign w:val="center"/>
          </w:tcPr>
          <w:p w14:paraId="522B8F3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6C22201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6473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104</w:t>
            </w:r>
          </w:p>
        </w:tc>
      </w:tr>
      <w:tr w:rsidR="00CB6675" w14:paraId="25D3D484"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77103B1A"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4B8429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BDF754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76A3A14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0,59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FE5E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0,59</w:t>
            </w:r>
          </w:p>
        </w:tc>
      </w:tr>
      <w:tr w:rsidR="00CB6675" w14:paraId="2B22C060"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A8CA0B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1.2.1.5</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FFDB73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пастбища</w:t>
            </w:r>
          </w:p>
        </w:tc>
        <w:tc>
          <w:tcPr>
            <w:tcW w:w="1852" w:type="dxa"/>
            <w:tcBorders>
              <w:top w:val="single" w:sz="4" w:space="0" w:color="000000"/>
              <w:left w:val="single" w:sz="4" w:space="0" w:color="000000"/>
              <w:bottom w:val="single" w:sz="4" w:space="0" w:color="000000"/>
            </w:tcBorders>
            <w:shd w:val="clear" w:color="auto" w:fill="auto"/>
            <w:vAlign w:val="center"/>
          </w:tcPr>
          <w:p w14:paraId="136A77B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767EC2C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2317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3215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2317</w:t>
            </w:r>
          </w:p>
        </w:tc>
      </w:tr>
      <w:tr w:rsidR="00CB6675" w14:paraId="341F3495"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F3AFE82"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542C70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DDB011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45C567C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13,13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B45B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13,13</w:t>
            </w:r>
          </w:p>
        </w:tc>
      </w:tr>
      <w:tr w:rsidR="00CB6675" w14:paraId="4FFC0120"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C31189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2881D6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Лесные земли, в т.ч.</w:t>
            </w:r>
          </w:p>
        </w:tc>
        <w:tc>
          <w:tcPr>
            <w:tcW w:w="1852" w:type="dxa"/>
            <w:tcBorders>
              <w:top w:val="single" w:sz="4" w:space="0" w:color="000000"/>
              <w:left w:val="single" w:sz="4" w:space="0" w:color="000000"/>
              <w:bottom w:val="single" w:sz="4" w:space="0" w:color="000000"/>
            </w:tcBorders>
            <w:shd w:val="clear" w:color="auto" w:fill="auto"/>
            <w:vAlign w:val="center"/>
          </w:tcPr>
          <w:p w14:paraId="6ADC26F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1ACFE75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BAA9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9021</w:t>
            </w:r>
          </w:p>
        </w:tc>
      </w:tr>
      <w:tr w:rsidR="00CB6675" w14:paraId="13CEDAE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1C41127"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9D2C78E"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63E69E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7370A7A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51,13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D172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51,13</w:t>
            </w:r>
          </w:p>
        </w:tc>
      </w:tr>
      <w:tr w:rsidR="00CB6675" w14:paraId="3F06DC16"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1B0F40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1.2.2.1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C8DE8F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Покрытые лесами</w:t>
            </w:r>
          </w:p>
        </w:tc>
        <w:tc>
          <w:tcPr>
            <w:tcW w:w="1852" w:type="dxa"/>
            <w:tcBorders>
              <w:top w:val="single" w:sz="4" w:space="0" w:color="000000"/>
              <w:left w:val="single" w:sz="4" w:space="0" w:color="000000"/>
              <w:bottom w:val="single" w:sz="4" w:space="0" w:color="000000"/>
            </w:tcBorders>
            <w:shd w:val="clear" w:color="auto" w:fill="auto"/>
            <w:vAlign w:val="center"/>
          </w:tcPr>
          <w:p w14:paraId="6B2FF9D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2A90AC6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8796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3030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8796</w:t>
            </w:r>
          </w:p>
        </w:tc>
      </w:tr>
      <w:tr w:rsidR="00CB6675" w14:paraId="40E09149"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535FD9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34ECCF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11A1FA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623C660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49,85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281F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49,85</w:t>
            </w:r>
          </w:p>
        </w:tc>
      </w:tr>
      <w:tr w:rsidR="00CB6675" w14:paraId="33FD47D5"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2326BF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1.2.2.2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6364E9C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Не покрытые лесами</w:t>
            </w:r>
          </w:p>
        </w:tc>
        <w:tc>
          <w:tcPr>
            <w:tcW w:w="1852" w:type="dxa"/>
            <w:tcBorders>
              <w:top w:val="single" w:sz="4" w:space="0" w:color="000000"/>
              <w:left w:val="single" w:sz="4" w:space="0" w:color="000000"/>
              <w:bottom w:val="single" w:sz="4" w:space="0" w:color="000000"/>
            </w:tcBorders>
            <w:shd w:val="clear" w:color="auto" w:fill="auto"/>
            <w:vAlign w:val="center"/>
          </w:tcPr>
          <w:p w14:paraId="316850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09EDE89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225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05D0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225</w:t>
            </w:r>
          </w:p>
        </w:tc>
      </w:tr>
      <w:tr w:rsidR="00CB6675" w14:paraId="21FD735C"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6B9870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667CF5E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2F3404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8F643C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21A0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1,27</w:t>
            </w:r>
          </w:p>
        </w:tc>
      </w:tr>
      <w:tr w:rsidR="00CB6675" w14:paraId="6D788CEB"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133F4AB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E22347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Древесно-кустарниковая растительность, не входящая в лесной </w:t>
            </w:r>
            <w:r w:rsidRPr="002C5993">
              <w:rPr>
                <w:rFonts w:ascii="Times New Roman" w:hAnsi="Times New Roman" w:cs="Times New Roman"/>
                <w:sz w:val="20"/>
                <w:szCs w:val="20"/>
              </w:rPr>
              <w:lastRenderedPageBreak/>
              <w:t>фонд</w:t>
            </w:r>
          </w:p>
        </w:tc>
        <w:tc>
          <w:tcPr>
            <w:tcW w:w="1852" w:type="dxa"/>
            <w:tcBorders>
              <w:top w:val="single" w:sz="4" w:space="0" w:color="000000"/>
              <w:left w:val="single" w:sz="4" w:space="0" w:color="000000"/>
              <w:bottom w:val="single" w:sz="4" w:space="0" w:color="000000"/>
            </w:tcBorders>
            <w:shd w:val="clear" w:color="auto" w:fill="auto"/>
            <w:vAlign w:val="center"/>
          </w:tcPr>
          <w:p w14:paraId="01434E8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lastRenderedPageBreak/>
              <w:t>га</w:t>
            </w:r>
          </w:p>
        </w:tc>
        <w:tc>
          <w:tcPr>
            <w:tcW w:w="1417" w:type="dxa"/>
            <w:tcBorders>
              <w:top w:val="single" w:sz="4" w:space="0" w:color="000000"/>
              <w:left w:val="single" w:sz="4" w:space="0" w:color="000000"/>
              <w:bottom w:val="single" w:sz="4" w:space="0" w:color="000000"/>
            </w:tcBorders>
            <w:shd w:val="clear" w:color="auto" w:fill="auto"/>
            <w:vAlign w:val="center"/>
          </w:tcPr>
          <w:p w14:paraId="0E27C18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63,3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8D60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63,3</w:t>
            </w:r>
          </w:p>
        </w:tc>
      </w:tr>
      <w:tr w:rsidR="00CB6675" w14:paraId="325BA0DC"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4C313E9"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ADFAF8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25DBEB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16B135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0,36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15FF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0,36</w:t>
            </w:r>
          </w:p>
        </w:tc>
      </w:tr>
      <w:tr w:rsidR="00CB6675" w14:paraId="116B860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036E3C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1.2.3.1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54CC0FB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Из них защитного 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3382FC6E"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31AC4E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25,3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FB91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25,3</w:t>
            </w:r>
          </w:p>
        </w:tc>
      </w:tr>
      <w:tr w:rsidR="00CB6675" w14:paraId="3010834C"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501DE69"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3BE4581"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57D13C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A6D39D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0,14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111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0,14</w:t>
            </w:r>
          </w:p>
        </w:tc>
      </w:tr>
      <w:tr w:rsidR="00CB6675" w14:paraId="3CB340F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489BE6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1.2.4</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335AF77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Под водой</w:t>
            </w:r>
          </w:p>
        </w:tc>
        <w:tc>
          <w:tcPr>
            <w:tcW w:w="1852" w:type="dxa"/>
            <w:tcBorders>
              <w:top w:val="single" w:sz="4" w:space="0" w:color="000000"/>
              <w:left w:val="single" w:sz="4" w:space="0" w:color="000000"/>
              <w:bottom w:val="single" w:sz="4" w:space="0" w:color="000000"/>
            </w:tcBorders>
            <w:shd w:val="clear" w:color="auto" w:fill="auto"/>
            <w:vAlign w:val="center"/>
          </w:tcPr>
          <w:p w14:paraId="43D4A65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FFD1E3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DAF1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14</w:t>
            </w:r>
          </w:p>
        </w:tc>
      </w:tr>
      <w:tr w:rsidR="00CB6675" w14:paraId="2864FDB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3D08A1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24D8073"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245802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1F53850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0,08</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45F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0,08</w:t>
            </w:r>
          </w:p>
        </w:tc>
      </w:tr>
      <w:tr w:rsidR="00CB6675" w14:paraId="3DAF8299" w14:textId="77777777" w:rsidTr="008C56B8">
        <w:tc>
          <w:tcPr>
            <w:tcW w:w="930" w:type="dxa"/>
            <w:vMerge w:val="restart"/>
            <w:tcBorders>
              <w:top w:val="single" w:sz="4" w:space="0" w:color="000000"/>
              <w:left w:val="single" w:sz="4" w:space="0" w:color="000000"/>
              <w:bottom w:val="single" w:sz="4" w:space="0" w:color="000000"/>
            </w:tcBorders>
            <w:shd w:val="clear" w:color="auto" w:fill="auto"/>
            <w:vAlign w:val="center"/>
          </w:tcPr>
          <w:p w14:paraId="45656B2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1.2.5</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5ECCC10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Земли застройки</w:t>
            </w:r>
          </w:p>
        </w:tc>
        <w:tc>
          <w:tcPr>
            <w:tcW w:w="1852" w:type="dxa"/>
            <w:tcBorders>
              <w:top w:val="single" w:sz="4" w:space="0" w:color="000000"/>
              <w:left w:val="single" w:sz="4" w:space="0" w:color="000000"/>
              <w:bottom w:val="single" w:sz="4" w:space="0" w:color="000000"/>
            </w:tcBorders>
            <w:shd w:val="clear" w:color="auto" w:fill="auto"/>
            <w:vAlign w:val="center"/>
          </w:tcPr>
          <w:p w14:paraId="7016587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244E055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57,6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072C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57,6</w:t>
            </w:r>
          </w:p>
        </w:tc>
      </w:tr>
      <w:tr w:rsidR="00CB6675" w14:paraId="3110E171"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13206A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73694DA"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3F95B0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602590E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0,33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4CFB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0,33</w:t>
            </w:r>
          </w:p>
        </w:tc>
      </w:tr>
      <w:tr w:rsidR="00CB6675" w14:paraId="01FFA894"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6FA5769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1.2.5.1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39C3E7E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т.ч. занятые промышленными сооружениями</w:t>
            </w:r>
          </w:p>
        </w:tc>
        <w:tc>
          <w:tcPr>
            <w:tcW w:w="1852" w:type="dxa"/>
            <w:tcBorders>
              <w:top w:val="single" w:sz="4" w:space="0" w:color="000000"/>
              <w:left w:val="single" w:sz="4" w:space="0" w:color="000000"/>
              <w:bottom w:val="single" w:sz="4" w:space="0" w:color="000000"/>
            </w:tcBorders>
            <w:shd w:val="clear" w:color="auto" w:fill="auto"/>
            <w:vAlign w:val="center"/>
          </w:tcPr>
          <w:p w14:paraId="2BA39F5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3F24CF6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68E5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0,1</w:t>
            </w:r>
          </w:p>
        </w:tc>
      </w:tr>
      <w:tr w:rsidR="00CB6675" w14:paraId="54828F50"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7F2EABE"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D24559B"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5F504A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3C089B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FB51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6227CE82" w14:textId="77777777" w:rsidTr="008C56B8">
        <w:trPr>
          <w:trHeight w:hRule="exact" w:val="300"/>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FC0E21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1.2.6</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15AEEAD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дороги</w:t>
            </w:r>
          </w:p>
        </w:tc>
        <w:tc>
          <w:tcPr>
            <w:tcW w:w="1852" w:type="dxa"/>
            <w:tcBorders>
              <w:top w:val="single" w:sz="4" w:space="0" w:color="000000"/>
              <w:left w:val="single" w:sz="4" w:space="0" w:color="000000"/>
              <w:bottom w:val="single" w:sz="4" w:space="0" w:color="000000"/>
            </w:tcBorders>
            <w:shd w:val="clear" w:color="auto" w:fill="auto"/>
            <w:vAlign w:val="center"/>
          </w:tcPr>
          <w:p w14:paraId="727338E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95BD69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206,7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4D18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206,7</w:t>
            </w:r>
          </w:p>
        </w:tc>
      </w:tr>
      <w:tr w:rsidR="00CB6675" w14:paraId="7A382707"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C2A4B96"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6DA284B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ECA6EC6"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0708530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1,17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54C9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1,17</w:t>
            </w:r>
          </w:p>
        </w:tc>
      </w:tr>
      <w:tr w:rsidR="00CB6675" w14:paraId="1FE3814D"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573E2024"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0563F4CD" w14:textId="092F925A"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Под дорогами, в том числе:</w:t>
            </w:r>
          </w:p>
        </w:tc>
        <w:tc>
          <w:tcPr>
            <w:tcW w:w="1852" w:type="dxa"/>
            <w:tcBorders>
              <w:top w:val="single" w:sz="4" w:space="0" w:color="000000"/>
              <w:left w:val="single" w:sz="4" w:space="0" w:color="000000"/>
              <w:bottom w:val="single" w:sz="4" w:space="0" w:color="000000"/>
            </w:tcBorders>
            <w:shd w:val="clear" w:color="auto" w:fill="auto"/>
            <w:vAlign w:val="center"/>
          </w:tcPr>
          <w:p w14:paraId="66B30947"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7D77DA7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170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4A96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170</w:t>
            </w:r>
          </w:p>
        </w:tc>
      </w:tr>
      <w:tr w:rsidR="00CB6675" w14:paraId="3D4B3354"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5E4395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1.2.6.1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F77CA2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грунтовые</w:t>
            </w:r>
          </w:p>
        </w:tc>
        <w:tc>
          <w:tcPr>
            <w:tcW w:w="1852" w:type="dxa"/>
            <w:tcBorders>
              <w:top w:val="single" w:sz="4" w:space="0" w:color="000000"/>
              <w:left w:val="single" w:sz="4" w:space="0" w:color="000000"/>
              <w:bottom w:val="single" w:sz="4" w:space="0" w:color="000000"/>
            </w:tcBorders>
            <w:shd w:val="clear" w:color="auto" w:fill="auto"/>
            <w:vAlign w:val="center"/>
          </w:tcPr>
          <w:p w14:paraId="4193A34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57EB6B2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0,96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99B6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0,96</w:t>
            </w:r>
          </w:p>
        </w:tc>
      </w:tr>
      <w:tr w:rsidR="00CB6675" w14:paraId="164BE088"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8FCFBD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6C56A7F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5376C3C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0E40F49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5370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49</w:t>
            </w:r>
          </w:p>
        </w:tc>
      </w:tr>
      <w:tr w:rsidR="00CB6675" w14:paraId="2D863C64"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7F179A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1.2.7</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5D5CB8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болота</w:t>
            </w:r>
          </w:p>
        </w:tc>
        <w:tc>
          <w:tcPr>
            <w:tcW w:w="1852" w:type="dxa"/>
            <w:tcBorders>
              <w:top w:val="single" w:sz="4" w:space="0" w:color="000000"/>
              <w:left w:val="single" w:sz="4" w:space="0" w:color="000000"/>
              <w:bottom w:val="single" w:sz="4" w:space="0" w:color="000000"/>
            </w:tcBorders>
            <w:shd w:val="clear" w:color="auto" w:fill="auto"/>
            <w:vAlign w:val="center"/>
          </w:tcPr>
          <w:p w14:paraId="75ECA57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1294E0B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0,28</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E54C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0,28</w:t>
            </w:r>
          </w:p>
        </w:tc>
      </w:tr>
      <w:tr w:rsidR="00CB6675" w14:paraId="20EB2AEF"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1C79EE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226A2F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F476C7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4218358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71,3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9FC9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71,3</w:t>
            </w:r>
          </w:p>
        </w:tc>
      </w:tr>
      <w:tr w:rsidR="00CB6675" w14:paraId="4456145E"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8DAC7A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1.2.8</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C2A075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Прочие земли, в т.ч.</w:t>
            </w:r>
          </w:p>
        </w:tc>
        <w:tc>
          <w:tcPr>
            <w:tcW w:w="1852" w:type="dxa"/>
            <w:tcBorders>
              <w:top w:val="single" w:sz="4" w:space="0" w:color="000000"/>
              <w:left w:val="single" w:sz="4" w:space="0" w:color="000000"/>
              <w:bottom w:val="single" w:sz="4" w:space="0" w:color="000000"/>
            </w:tcBorders>
            <w:shd w:val="clear" w:color="auto" w:fill="auto"/>
            <w:vAlign w:val="center"/>
          </w:tcPr>
          <w:p w14:paraId="73678A5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6633E6D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B332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0,4</w:t>
            </w:r>
          </w:p>
        </w:tc>
      </w:tr>
      <w:tr w:rsidR="00CB6675" w14:paraId="12C3B3B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355832CA"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3A144A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CD3894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4A45E44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4155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w:t>
            </w:r>
          </w:p>
        </w:tc>
      </w:tr>
      <w:tr w:rsidR="00CB6675" w14:paraId="7B521EDF"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8D2A9A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1.2.8.1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4C2752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пески</w:t>
            </w:r>
          </w:p>
        </w:tc>
        <w:tc>
          <w:tcPr>
            <w:tcW w:w="1852" w:type="dxa"/>
            <w:tcBorders>
              <w:top w:val="single" w:sz="4" w:space="0" w:color="000000"/>
              <w:left w:val="single" w:sz="4" w:space="0" w:color="000000"/>
              <w:bottom w:val="single" w:sz="4" w:space="0" w:color="000000"/>
            </w:tcBorders>
            <w:shd w:val="clear" w:color="auto" w:fill="auto"/>
            <w:vAlign w:val="center"/>
          </w:tcPr>
          <w:p w14:paraId="731465B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708E87C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0,057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AB72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0,057</w:t>
            </w:r>
          </w:p>
        </w:tc>
      </w:tr>
      <w:tr w:rsidR="00CB6675" w14:paraId="2C478EA3"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187755F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52894A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70DBBAE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389E5A3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85E5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w:t>
            </w:r>
          </w:p>
        </w:tc>
      </w:tr>
      <w:tr w:rsidR="00CB6675" w14:paraId="44E85739"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5037E00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1.2.8.2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A9B2E9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овраги</w:t>
            </w:r>
          </w:p>
        </w:tc>
        <w:tc>
          <w:tcPr>
            <w:tcW w:w="1852" w:type="dxa"/>
            <w:tcBorders>
              <w:top w:val="single" w:sz="4" w:space="0" w:color="000000"/>
              <w:left w:val="single" w:sz="4" w:space="0" w:color="000000"/>
              <w:bottom w:val="single" w:sz="4" w:space="0" w:color="000000"/>
            </w:tcBorders>
            <w:shd w:val="clear" w:color="auto" w:fill="auto"/>
            <w:vAlign w:val="center"/>
          </w:tcPr>
          <w:p w14:paraId="7E56FE7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6A6E04F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0,057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20FE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0,057</w:t>
            </w:r>
          </w:p>
        </w:tc>
      </w:tr>
      <w:tr w:rsidR="00CB6675" w14:paraId="097FA51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06704C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B2FA67B"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5E12822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07178788"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51,3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727D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51,3</w:t>
            </w:r>
          </w:p>
        </w:tc>
      </w:tr>
      <w:tr w:rsidR="00CB6675" w14:paraId="579DB074" w14:textId="77777777" w:rsidTr="008C56B8">
        <w:trPr>
          <w:trHeight w:hRule="exact" w:val="300"/>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0EC47B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1.2.8.3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388A08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Другие земли</w:t>
            </w:r>
          </w:p>
        </w:tc>
        <w:tc>
          <w:tcPr>
            <w:tcW w:w="1852" w:type="dxa"/>
            <w:tcBorders>
              <w:top w:val="single" w:sz="4" w:space="0" w:color="000000"/>
              <w:left w:val="single" w:sz="4" w:space="0" w:color="000000"/>
              <w:bottom w:val="single" w:sz="4" w:space="0" w:color="000000"/>
            </w:tcBorders>
            <w:shd w:val="clear" w:color="auto" w:fill="auto"/>
            <w:vAlign w:val="center"/>
          </w:tcPr>
          <w:p w14:paraId="2B82715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га</w:t>
            </w:r>
          </w:p>
        </w:tc>
        <w:tc>
          <w:tcPr>
            <w:tcW w:w="1417" w:type="dxa"/>
            <w:tcBorders>
              <w:top w:val="single" w:sz="4" w:space="0" w:color="000000"/>
              <w:left w:val="single" w:sz="4" w:space="0" w:color="000000"/>
              <w:bottom w:val="single" w:sz="4" w:space="0" w:color="000000"/>
            </w:tcBorders>
            <w:shd w:val="clear" w:color="auto" w:fill="auto"/>
            <w:vAlign w:val="center"/>
          </w:tcPr>
          <w:p w14:paraId="464230D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763D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0,29</w:t>
            </w:r>
          </w:p>
        </w:tc>
      </w:tr>
      <w:tr w:rsidR="00CB6675" w14:paraId="4F99012B"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57873678"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79417BBF"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0354CA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77CA0BF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9DB2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0,1</w:t>
            </w:r>
          </w:p>
        </w:tc>
      </w:tr>
      <w:tr w:rsidR="00CB6675" w14:paraId="3708F624"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3BCEA996" w14:textId="77777777" w:rsidR="00CB6675" w:rsidRPr="002C5993" w:rsidRDefault="00CB6675" w:rsidP="002C5993">
            <w:pPr>
              <w:pStyle w:val="a7"/>
              <w:jc w:val="both"/>
              <w:rPr>
                <w:rFonts w:ascii="Times New Roman" w:hAnsi="Times New Roman" w:cs="Times New Roman"/>
                <w:b/>
                <w:bCs/>
                <w:sz w:val="20"/>
                <w:szCs w:val="20"/>
              </w:rPr>
            </w:pPr>
            <w:r w:rsidRPr="002C5993">
              <w:rPr>
                <w:rFonts w:ascii="Times New Roman" w:hAnsi="Times New Roman" w:cs="Times New Roman"/>
                <w:b/>
                <w:bCs/>
                <w:sz w:val="20"/>
                <w:szCs w:val="20"/>
              </w:rPr>
              <w:t>2</w:t>
            </w:r>
          </w:p>
        </w:tc>
        <w:tc>
          <w:tcPr>
            <w:tcW w:w="3630" w:type="dxa"/>
            <w:tcBorders>
              <w:top w:val="single" w:sz="4" w:space="0" w:color="000000"/>
              <w:left w:val="single" w:sz="4" w:space="0" w:color="000000"/>
              <w:bottom w:val="single" w:sz="4" w:space="0" w:color="000000"/>
            </w:tcBorders>
            <w:shd w:val="clear" w:color="auto" w:fill="auto"/>
            <w:vAlign w:val="center"/>
          </w:tcPr>
          <w:p w14:paraId="024CA69A"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bCs/>
                <w:sz w:val="20"/>
                <w:szCs w:val="20"/>
              </w:rPr>
              <w:t xml:space="preserve">НАСЕЛЕНИЕ                                    </w:t>
            </w:r>
          </w:p>
        </w:tc>
        <w:tc>
          <w:tcPr>
            <w:tcW w:w="1852" w:type="dxa"/>
            <w:tcBorders>
              <w:top w:val="single" w:sz="4" w:space="0" w:color="000000"/>
              <w:left w:val="single" w:sz="4" w:space="0" w:color="000000"/>
              <w:bottom w:val="single" w:sz="4" w:space="0" w:color="000000"/>
            </w:tcBorders>
            <w:shd w:val="clear" w:color="auto" w:fill="auto"/>
            <w:vAlign w:val="center"/>
          </w:tcPr>
          <w:p w14:paraId="51A023E2" w14:textId="77777777" w:rsidR="00CB6675" w:rsidRPr="002C5993" w:rsidRDefault="00CB6675" w:rsidP="002C5993">
            <w:pPr>
              <w:pStyle w:val="a7"/>
              <w:jc w:val="both"/>
              <w:rPr>
                <w:rFonts w:ascii="Times New Roman" w:hAnsi="Times New Roman" w:cs="Times New Roman"/>
                <w:b/>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078D68F4" w14:textId="77777777" w:rsidR="00CB6675" w:rsidRPr="002C5993" w:rsidRDefault="00CB6675" w:rsidP="002C5993">
            <w:pPr>
              <w:pStyle w:val="a7"/>
              <w:jc w:val="both"/>
              <w:rPr>
                <w:rFonts w:ascii="Times New Roman" w:hAnsi="Times New Roman" w:cs="Times New Roman"/>
                <w:b/>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00692" w14:textId="77777777" w:rsidR="00CB6675" w:rsidRPr="002C5993" w:rsidRDefault="00CB6675" w:rsidP="002C5993">
            <w:pPr>
              <w:pStyle w:val="a7"/>
              <w:jc w:val="both"/>
              <w:rPr>
                <w:rFonts w:ascii="Times New Roman" w:hAnsi="Times New Roman" w:cs="Times New Roman"/>
                <w:b/>
                <w:sz w:val="20"/>
                <w:szCs w:val="20"/>
              </w:rPr>
            </w:pPr>
          </w:p>
        </w:tc>
      </w:tr>
      <w:tr w:rsidR="00CB6675" w14:paraId="35318A43"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6DD79A8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34FB92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Общая численность постоянного населения</w:t>
            </w:r>
          </w:p>
        </w:tc>
        <w:tc>
          <w:tcPr>
            <w:tcW w:w="1852" w:type="dxa"/>
            <w:tcBorders>
              <w:top w:val="single" w:sz="4" w:space="0" w:color="000000"/>
              <w:left w:val="single" w:sz="4" w:space="0" w:color="000000"/>
              <w:bottom w:val="single" w:sz="4" w:space="0" w:color="000000"/>
            </w:tcBorders>
            <w:shd w:val="clear" w:color="auto" w:fill="auto"/>
            <w:vAlign w:val="center"/>
          </w:tcPr>
          <w:p w14:paraId="2480040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чел.</w:t>
            </w:r>
          </w:p>
        </w:tc>
        <w:tc>
          <w:tcPr>
            <w:tcW w:w="1417" w:type="dxa"/>
            <w:tcBorders>
              <w:top w:val="single" w:sz="4" w:space="0" w:color="000000"/>
              <w:left w:val="single" w:sz="4" w:space="0" w:color="000000"/>
              <w:bottom w:val="single" w:sz="4" w:space="0" w:color="000000"/>
            </w:tcBorders>
            <w:shd w:val="clear" w:color="auto" w:fill="auto"/>
            <w:vAlign w:val="center"/>
          </w:tcPr>
          <w:p w14:paraId="5E279D7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404</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FF68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404</w:t>
            </w:r>
          </w:p>
        </w:tc>
      </w:tr>
      <w:tr w:rsidR="00CB6675" w14:paraId="53B31081"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891F16C"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1E7A835"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F2CC94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роста от существующей численности постоянного населения</w:t>
            </w:r>
          </w:p>
        </w:tc>
        <w:tc>
          <w:tcPr>
            <w:tcW w:w="1417" w:type="dxa"/>
            <w:tcBorders>
              <w:top w:val="single" w:sz="4" w:space="0" w:color="000000"/>
              <w:left w:val="single" w:sz="4" w:space="0" w:color="000000"/>
              <w:bottom w:val="single" w:sz="4" w:space="0" w:color="000000"/>
            </w:tcBorders>
            <w:shd w:val="clear" w:color="auto" w:fill="auto"/>
            <w:vAlign w:val="center"/>
          </w:tcPr>
          <w:p w14:paraId="0432825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ED30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r>
      <w:tr w:rsidR="00CB6675" w14:paraId="56E6051D"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178D17F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2.2</w:t>
            </w:r>
          </w:p>
        </w:tc>
        <w:tc>
          <w:tcPr>
            <w:tcW w:w="3630" w:type="dxa"/>
            <w:tcBorders>
              <w:top w:val="single" w:sz="4" w:space="0" w:color="000000"/>
              <w:left w:val="single" w:sz="4" w:space="0" w:color="000000"/>
              <w:bottom w:val="single" w:sz="4" w:space="0" w:color="000000"/>
            </w:tcBorders>
            <w:shd w:val="clear" w:color="auto" w:fill="auto"/>
            <w:vAlign w:val="center"/>
          </w:tcPr>
          <w:p w14:paraId="1ADCC57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Плотность населения</w:t>
            </w:r>
          </w:p>
        </w:tc>
        <w:tc>
          <w:tcPr>
            <w:tcW w:w="1852" w:type="dxa"/>
            <w:tcBorders>
              <w:top w:val="single" w:sz="4" w:space="0" w:color="000000"/>
              <w:left w:val="single" w:sz="4" w:space="0" w:color="000000"/>
              <w:bottom w:val="single" w:sz="4" w:space="0" w:color="000000"/>
            </w:tcBorders>
            <w:shd w:val="clear" w:color="auto" w:fill="auto"/>
            <w:vAlign w:val="center"/>
          </w:tcPr>
          <w:p w14:paraId="2290D15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чел. на га</w:t>
            </w:r>
          </w:p>
        </w:tc>
        <w:tc>
          <w:tcPr>
            <w:tcW w:w="1417" w:type="dxa"/>
            <w:tcBorders>
              <w:top w:val="single" w:sz="4" w:space="0" w:color="000000"/>
              <w:left w:val="single" w:sz="4" w:space="0" w:color="000000"/>
              <w:bottom w:val="single" w:sz="4" w:space="0" w:color="000000"/>
            </w:tcBorders>
            <w:shd w:val="clear" w:color="auto" w:fill="auto"/>
            <w:vAlign w:val="center"/>
          </w:tcPr>
          <w:p w14:paraId="28BC697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0,03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62F0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0,03</w:t>
            </w:r>
          </w:p>
        </w:tc>
      </w:tr>
      <w:tr w:rsidR="00CB6675" w14:paraId="1EAC0B4A"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515F1BE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2.3</w:t>
            </w:r>
          </w:p>
        </w:tc>
        <w:tc>
          <w:tcPr>
            <w:tcW w:w="3630" w:type="dxa"/>
            <w:tcBorders>
              <w:top w:val="single" w:sz="4" w:space="0" w:color="000000"/>
              <w:left w:val="single" w:sz="4" w:space="0" w:color="000000"/>
              <w:bottom w:val="single" w:sz="4" w:space="0" w:color="000000"/>
            </w:tcBorders>
            <w:shd w:val="clear" w:color="auto" w:fill="auto"/>
            <w:vAlign w:val="center"/>
          </w:tcPr>
          <w:p w14:paraId="48BD414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Возрастная структура населения</w:t>
            </w:r>
          </w:p>
        </w:tc>
        <w:tc>
          <w:tcPr>
            <w:tcW w:w="1852" w:type="dxa"/>
            <w:tcBorders>
              <w:top w:val="single" w:sz="4" w:space="0" w:color="000000"/>
              <w:left w:val="single" w:sz="4" w:space="0" w:color="000000"/>
              <w:bottom w:val="single" w:sz="4" w:space="0" w:color="000000"/>
            </w:tcBorders>
            <w:shd w:val="clear" w:color="auto" w:fill="auto"/>
            <w:vAlign w:val="center"/>
          </w:tcPr>
          <w:p w14:paraId="1F7D557F" w14:textId="77777777" w:rsidR="00CB6675" w:rsidRPr="002C5993" w:rsidRDefault="00CB6675" w:rsidP="002C5993">
            <w:pPr>
              <w:pStyle w:val="a7"/>
              <w:jc w:val="both"/>
              <w:rPr>
                <w:rFonts w:ascii="Times New Roman" w:hAnsi="Times New Roman" w:cs="Times New Roman"/>
                <w:bCs/>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2645BEC8" w14:textId="77777777" w:rsidR="00CB6675" w:rsidRPr="002C5993" w:rsidRDefault="00CB6675" w:rsidP="002C5993">
            <w:pPr>
              <w:pStyle w:val="a7"/>
              <w:jc w:val="both"/>
              <w:rPr>
                <w:rFonts w:ascii="Times New Roman" w:hAnsi="Times New Roman" w:cs="Times New Roman"/>
                <w:bCs/>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B4C9BC" w14:textId="77777777" w:rsidR="00CB6675" w:rsidRPr="002C5993" w:rsidRDefault="00CB6675" w:rsidP="002C5993">
            <w:pPr>
              <w:pStyle w:val="a7"/>
              <w:jc w:val="both"/>
              <w:rPr>
                <w:rFonts w:ascii="Times New Roman" w:hAnsi="Times New Roman" w:cs="Times New Roman"/>
                <w:bCs/>
                <w:sz w:val="20"/>
                <w:szCs w:val="20"/>
              </w:rPr>
            </w:pPr>
          </w:p>
        </w:tc>
      </w:tr>
      <w:tr w:rsidR="00CB6675" w14:paraId="17050EF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939CF2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9CBF62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население младше трудоспособного возраста</w:t>
            </w:r>
          </w:p>
        </w:tc>
        <w:tc>
          <w:tcPr>
            <w:tcW w:w="1852" w:type="dxa"/>
            <w:tcBorders>
              <w:top w:val="single" w:sz="4" w:space="0" w:color="000000"/>
              <w:left w:val="single" w:sz="4" w:space="0" w:color="000000"/>
              <w:bottom w:val="single" w:sz="4" w:space="0" w:color="000000"/>
            </w:tcBorders>
            <w:shd w:val="clear" w:color="auto" w:fill="auto"/>
            <w:vAlign w:val="center"/>
          </w:tcPr>
          <w:p w14:paraId="30AE6BB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чел.</w:t>
            </w:r>
          </w:p>
        </w:tc>
        <w:tc>
          <w:tcPr>
            <w:tcW w:w="1417" w:type="dxa"/>
            <w:tcBorders>
              <w:top w:val="single" w:sz="4" w:space="0" w:color="000000"/>
              <w:left w:val="single" w:sz="4" w:space="0" w:color="000000"/>
              <w:bottom w:val="single" w:sz="4" w:space="0" w:color="000000"/>
            </w:tcBorders>
            <w:shd w:val="clear" w:color="auto" w:fill="auto"/>
            <w:vAlign w:val="center"/>
          </w:tcPr>
          <w:p w14:paraId="2E662A0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52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67E3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52</w:t>
            </w:r>
          </w:p>
        </w:tc>
      </w:tr>
      <w:tr w:rsidR="00CB6675" w14:paraId="5ACDB713"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381C3E2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E88190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363525B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2FF4C73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5,5</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AFB0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5,5</w:t>
            </w:r>
          </w:p>
        </w:tc>
      </w:tr>
      <w:tr w:rsidR="00CB6675" w14:paraId="449C5FE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0F54B3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7D5250D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население в трудоспособном возрасте</w:t>
            </w:r>
          </w:p>
        </w:tc>
        <w:tc>
          <w:tcPr>
            <w:tcW w:w="1852" w:type="dxa"/>
            <w:tcBorders>
              <w:top w:val="single" w:sz="4" w:space="0" w:color="000000"/>
              <w:left w:val="single" w:sz="4" w:space="0" w:color="000000"/>
              <w:bottom w:val="single" w:sz="4" w:space="0" w:color="000000"/>
            </w:tcBorders>
            <w:shd w:val="clear" w:color="auto" w:fill="auto"/>
            <w:vAlign w:val="center"/>
          </w:tcPr>
          <w:p w14:paraId="59F54C1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чел.</w:t>
            </w:r>
          </w:p>
        </w:tc>
        <w:tc>
          <w:tcPr>
            <w:tcW w:w="1417" w:type="dxa"/>
            <w:tcBorders>
              <w:top w:val="single" w:sz="4" w:space="0" w:color="000000"/>
              <w:left w:val="single" w:sz="4" w:space="0" w:color="000000"/>
              <w:bottom w:val="single" w:sz="4" w:space="0" w:color="000000"/>
            </w:tcBorders>
            <w:shd w:val="clear" w:color="auto" w:fill="auto"/>
            <w:vAlign w:val="center"/>
          </w:tcPr>
          <w:p w14:paraId="3274B026"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186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6789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186</w:t>
            </w:r>
          </w:p>
        </w:tc>
      </w:tr>
      <w:tr w:rsidR="00CB6675" w14:paraId="656D8B17"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3E187CE8"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C7CB582"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74C25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6F3EE19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1650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29</w:t>
            </w:r>
          </w:p>
        </w:tc>
      </w:tr>
      <w:tr w:rsidR="00CB6675" w14:paraId="0325577D"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367DF17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18A5ECC1" w14:textId="1B8C8821"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население старше трудоспособного возраста</w:t>
            </w:r>
          </w:p>
        </w:tc>
        <w:tc>
          <w:tcPr>
            <w:tcW w:w="1852" w:type="dxa"/>
            <w:tcBorders>
              <w:top w:val="single" w:sz="4" w:space="0" w:color="000000"/>
              <w:left w:val="single" w:sz="4" w:space="0" w:color="000000"/>
              <w:bottom w:val="single" w:sz="4" w:space="0" w:color="000000"/>
            </w:tcBorders>
            <w:shd w:val="clear" w:color="auto" w:fill="auto"/>
            <w:vAlign w:val="center"/>
          </w:tcPr>
          <w:p w14:paraId="30785F4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чел.</w:t>
            </w:r>
          </w:p>
        </w:tc>
        <w:tc>
          <w:tcPr>
            <w:tcW w:w="1417" w:type="dxa"/>
            <w:tcBorders>
              <w:top w:val="single" w:sz="4" w:space="0" w:color="000000"/>
              <w:left w:val="single" w:sz="4" w:space="0" w:color="000000"/>
              <w:bottom w:val="single" w:sz="4" w:space="0" w:color="000000"/>
            </w:tcBorders>
            <w:shd w:val="clear" w:color="auto" w:fill="auto"/>
            <w:vAlign w:val="center"/>
          </w:tcPr>
          <w:p w14:paraId="14EB5B3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122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6361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122</w:t>
            </w:r>
          </w:p>
        </w:tc>
      </w:tr>
      <w:tr w:rsidR="00CB6675" w14:paraId="609806F3"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A9A0F0E"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340723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A6A889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auto"/>
            <w:vAlign w:val="center"/>
          </w:tcPr>
          <w:p w14:paraId="5405DB5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26,7</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BBEE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26,7</w:t>
            </w:r>
          </w:p>
        </w:tc>
      </w:tr>
      <w:tr w:rsidR="00CB6675" w14:paraId="00CCD0D2"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434F8081" w14:textId="77777777" w:rsidR="00CB6675" w:rsidRPr="002C5993" w:rsidRDefault="00CB6675" w:rsidP="002C5993">
            <w:pPr>
              <w:pStyle w:val="a7"/>
              <w:jc w:val="both"/>
              <w:rPr>
                <w:rFonts w:ascii="Times New Roman" w:hAnsi="Times New Roman" w:cs="Times New Roman"/>
                <w:b/>
                <w:bCs/>
                <w:sz w:val="20"/>
                <w:szCs w:val="20"/>
              </w:rPr>
            </w:pPr>
            <w:r w:rsidRPr="002C5993">
              <w:rPr>
                <w:rFonts w:ascii="Times New Roman" w:hAnsi="Times New Roman" w:cs="Times New Roman"/>
                <w:b/>
                <w:bCs/>
                <w:sz w:val="20"/>
                <w:szCs w:val="20"/>
              </w:rPr>
              <w:t>3</w:t>
            </w:r>
          </w:p>
        </w:tc>
        <w:tc>
          <w:tcPr>
            <w:tcW w:w="3630" w:type="dxa"/>
            <w:tcBorders>
              <w:top w:val="single" w:sz="4" w:space="0" w:color="000000"/>
              <w:left w:val="single" w:sz="4" w:space="0" w:color="000000"/>
              <w:bottom w:val="single" w:sz="4" w:space="0" w:color="000000"/>
            </w:tcBorders>
            <w:shd w:val="clear" w:color="auto" w:fill="auto"/>
            <w:vAlign w:val="center"/>
          </w:tcPr>
          <w:p w14:paraId="5C01A1BD"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bCs/>
                <w:sz w:val="20"/>
                <w:szCs w:val="20"/>
              </w:rPr>
              <w:t>ЖИЛИЩНЫЙ ФОНД</w:t>
            </w:r>
          </w:p>
        </w:tc>
        <w:tc>
          <w:tcPr>
            <w:tcW w:w="1852" w:type="dxa"/>
            <w:tcBorders>
              <w:top w:val="single" w:sz="4" w:space="0" w:color="000000"/>
              <w:left w:val="single" w:sz="4" w:space="0" w:color="000000"/>
              <w:bottom w:val="single" w:sz="4" w:space="0" w:color="000000"/>
            </w:tcBorders>
            <w:shd w:val="clear" w:color="auto" w:fill="auto"/>
            <w:vAlign w:val="center"/>
          </w:tcPr>
          <w:p w14:paraId="45A6B770" w14:textId="77777777" w:rsidR="00CB6675" w:rsidRPr="002C5993" w:rsidRDefault="00CB6675" w:rsidP="002C5993">
            <w:pPr>
              <w:pStyle w:val="a7"/>
              <w:jc w:val="both"/>
              <w:rPr>
                <w:rFonts w:ascii="Times New Roman" w:hAnsi="Times New Roman" w:cs="Times New Roman"/>
                <w:b/>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27D80D1E" w14:textId="77777777" w:rsidR="00CB6675" w:rsidRPr="002C5993" w:rsidRDefault="00CB6675" w:rsidP="002C5993">
            <w:pPr>
              <w:pStyle w:val="a7"/>
              <w:jc w:val="both"/>
              <w:rPr>
                <w:rFonts w:ascii="Times New Roman" w:hAnsi="Times New Roman" w:cs="Times New Roman"/>
                <w:b/>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C120A" w14:textId="77777777" w:rsidR="00CB6675" w:rsidRPr="002C5993" w:rsidRDefault="00CB6675" w:rsidP="002C5993">
            <w:pPr>
              <w:pStyle w:val="a7"/>
              <w:jc w:val="both"/>
              <w:rPr>
                <w:rFonts w:ascii="Times New Roman" w:hAnsi="Times New Roman" w:cs="Times New Roman"/>
                <w:b/>
                <w:sz w:val="20"/>
                <w:szCs w:val="20"/>
              </w:rPr>
            </w:pPr>
          </w:p>
        </w:tc>
      </w:tr>
      <w:tr w:rsidR="00CB6675" w14:paraId="13F197A1"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4C73AAD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3.1</w:t>
            </w:r>
          </w:p>
        </w:tc>
        <w:tc>
          <w:tcPr>
            <w:tcW w:w="3630" w:type="dxa"/>
            <w:tcBorders>
              <w:top w:val="single" w:sz="4" w:space="0" w:color="000000"/>
              <w:left w:val="single" w:sz="4" w:space="0" w:color="000000"/>
              <w:bottom w:val="single" w:sz="4" w:space="0" w:color="000000"/>
            </w:tcBorders>
            <w:shd w:val="clear" w:color="auto" w:fill="auto"/>
            <w:vAlign w:val="center"/>
          </w:tcPr>
          <w:p w14:paraId="0C6D7D1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 xml:space="preserve">Средняя обеспеченность населения </w:t>
            </w:r>
            <w:proofErr w:type="spellStart"/>
            <w:r w:rsidRPr="002C5993">
              <w:rPr>
                <w:rFonts w:ascii="Times New Roman" w:hAnsi="Times New Roman" w:cs="Times New Roman"/>
                <w:bCs/>
                <w:sz w:val="20"/>
                <w:szCs w:val="20"/>
              </w:rPr>
              <w:t>Sобщ</w:t>
            </w:r>
            <w:proofErr w:type="spellEnd"/>
          </w:p>
        </w:tc>
        <w:tc>
          <w:tcPr>
            <w:tcW w:w="1852" w:type="dxa"/>
            <w:tcBorders>
              <w:top w:val="single" w:sz="4" w:space="0" w:color="000000"/>
              <w:left w:val="single" w:sz="4" w:space="0" w:color="000000"/>
              <w:bottom w:val="single" w:sz="4" w:space="0" w:color="000000"/>
            </w:tcBorders>
            <w:shd w:val="clear" w:color="auto" w:fill="auto"/>
            <w:vAlign w:val="center"/>
          </w:tcPr>
          <w:p w14:paraId="5F653DF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м</w:t>
            </w:r>
            <w:r w:rsidRPr="002C5993">
              <w:rPr>
                <w:rFonts w:ascii="Times New Roman" w:hAnsi="Times New Roman" w:cs="Times New Roman"/>
                <w:bCs/>
                <w:sz w:val="20"/>
                <w:szCs w:val="20"/>
                <w:vertAlign w:val="superscript"/>
              </w:rPr>
              <w:t>2</w:t>
            </w:r>
            <w:r w:rsidRPr="002C5993">
              <w:rPr>
                <w:rFonts w:ascii="Times New Roman" w:hAnsi="Times New Roman" w:cs="Times New Roman"/>
                <w:bCs/>
                <w:sz w:val="20"/>
                <w:szCs w:val="20"/>
              </w:rPr>
              <w:t xml:space="preserve"> / чел.</w:t>
            </w:r>
          </w:p>
        </w:tc>
        <w:tc>
          <w:tcPr>
            <w:tcW w:w="1417" w:type="dxa"/>
            <w:tcBorders>
              <w:top w:val="single" w:sz="4" w:space="0" w:color="000000"/>
              <w:left w:val="single" w:sz="4" w:space="0" w:color="000000"/>
              <w:bottom w:val="single" w:sz="4" w:space="0" w:color="000000"/>
            </w:tcBorders>
            <w:shd w:val="clear" w:color="auto" w:fill="auto"/>
            <w:vAlign w:val="center"/>
          </w:tcPr>
          <w:p w14:paraId="4A0604D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40,9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39D9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40,9</w:t>
            </w:r>
          </w:p>
        </w:tc>
      </w:tr>
      <w:tr w:rsidR="00CB6675" w14:paraId="00732DB8"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3652B2F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3.2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1DA7648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Общий объем жилищного фонда</w:t>
            </w:r>
          </w:p>
        </w:tc>
        <w:tc>
          <w:tcPr>
            <w:tcW w:w="1852" w:type="dxa"/>
            <w:tcBorders>
              <w:top w:val="single" w:sz="4" w:space="0" w:color="000000"/>
              <w:left w:val="single" w:sz="4" w:space="0" w:color="000000"/>
              <w:bottom w:val="single" w:sz="4" w:space="0" w:color="000000"/>
            </w:tcBorders>
            <w:shd w:val="clear" w:color="auto" w:fill="auto"/>
            <w:vAlign w:val="center"/>
          </w:tcPr>
          <w:p w14:paraId="39C93403"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76DD392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71DE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r>
      <w:tr w:rsidR="00CB6675" w14:paraId="15B406F7"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5DAD968D"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67758D9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23C5D48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77768CB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039B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r>
      <w:tr w:rsidR="00CB6675" w14:paraId="7DA35AF8"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367BFC83"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4D92EBB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 ч. в общем объеме жилищного фонда по типу застройки</w:t>
            </w:r>
          </w:p>
        </w:tc>
        <w:tc>
          <w:tcPr>
            <w:tcW w:w="1852" w:type="dxa"/>
            <w:tcBorders>
              <w:top w:val="single" w:sz="4" w:space="0" w:color="000000"/>
              <w:left w:val="single" w:sz="4" w:space="0" w:color="000000"/>
              <w:bottom w:val="single" w:sz="4" w:space="0" w:color="000000"/>
            </w:tcBorders>
            <w:shd w:val="clear" w:color="auto" w:fill="auto"/>
            <w:vAlign w:val="center"/>
          </w:tcPr>
          <w:p w14:paraId="1869487C"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1A0E8CB3"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865BA" w14:textId="77777777" w:rsidR="00CB6675" w:rsidRPr="002C5993" w:rsidRDefault="00CB6675" w:rsidP="002C5993">
            <w:pPr>
              <w:pStyle w:val="a7"/>
              <w:jc w:val="both"/>
              <w:rPr>
                <w:rFonts w:ascii="Times New Roman" w:hAnsi="Times New Roman" w:cs="Times New Roman"/>
                <w:sz w:val="20"/>
                <w:szCs w:val="20"/>
              </w:rPr>
            </w:pPr>
          </w:p>
        </w:tc>
      </w:tr>
      <w:tr w:rsidR="00CB6675" w14:paraId="246A2CB4"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EE5EA7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556068D6"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1-этажные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6EA2CDF4"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76C3FF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5278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r>
      <w:tr w:rsidR="00CB6675" w14:paraId="41C4C947"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1841B3E2"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B9EAB50"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11ED71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172F05B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293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r>
      <w:tr w:rsidR="00CB6675" w14:paraId="340C596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356A78C8"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50A86A7F"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80A5BC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от общ. объема жилищного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7070ED9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7881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r>
      <w:tr w:rsidR="00CB6675" w14:paraId="533585ED" w14:textId="77777777" w:rsidTr="008C56B8">
        <w:trPr>
          <w:trHeight w:hRule="exact" w:val="241"/>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58CDD09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3.2.2</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6AC79EA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2-3 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071E1AD4"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28F7E64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4ABCB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534B48FD"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auto"/>
            <w:vAlign w:val="center"/>
          </w:tcPr>
          <w:p w14:paraId="475FB4B5"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DA454E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459F0E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697B45E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5780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20E0A178"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0A3BE994"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77C9A2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23367C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от общ. объема жилищного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4921C07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1A0C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144DAFE7" w14:textId="77777777" w:rsidTr="008C56B8">
        <w:trPr>
          <w:trHeight w:hRule="exact" w:val="241"/>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649F498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DD42D6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4-5 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5FDE0009"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62B447A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2D276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48A87DA3"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auto"/>
            <w:vAlign w:val="center"/>
          </w:tcPr>
          <w:p w14:paraId="0361F2B6"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5FA8CFA9"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A33724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52B4704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4517A1" w14:textId="77777777" w:rsidR="00CB6675" w:rsidRPr="002C5993" w:rsidRDefault="00CB6675" w:rsidP="002C5993">
            <w:pPr>
              <w:pStyle w:val="a7"/>
              <w:jc w:val="both"/>
              <w:rPr>
                <w:rFonts w:ascii="Times New Roman" w:hAnsi="Times New Roman" w:cs="Times New Roman"/>
                <w:sz w:val="20"/>
                <w:szCs w:val="20"/>
              </w:rPr>
            </w:pPr>
          </w:p>
        </w:tc>
      </w:tr>
      <w:tr w:rsidR="00CB6675" w14:paraId="7EAEAFE2" w14:textId="77777777" w:rsidTr="008C56B8">
        <w:trPr>
          <w:trHeight w:hRule="exact" w:val="472"/>
        </w:trPr>
        <w:tc>
          <w:tcPr>
            <w:tcW w:w="930" w:type="dxa"/>
            <w:vMerge/>
            <w:tcBorders>
              <w:top w:val="single" w:sz="4" w:space="0" w:color="000000"/>
              <w:left w:val="single" w:sz="4" w:space="0" w:color="000000"/>
              <w:bottom w:val="single" w:sz="4" w:space="0" w:color="000000"/>
            </w:tcBorders>
            <w:shd w:val="clear" w:color="auto" w:fill="auto"/>
            <w:vAlign w:val="center"/>
          </w:tcPr>
          <w:p w14:paraId="02E8C3B0"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36A7F8E0"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5037D3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от общ. объема жилищного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51E7C80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F08F1A" w14:textId="77777777" w:rsidR="00CB6675" w:rsidRPr="002C5993" w:rsidRDefault="00CB6675" w:rsidP="002C5993">
            <w:pPr>
              <w:pStyle w:val="a7"/>
              <w:jc w:val="both"/>
              <w:rPr>
                <w:rFonts w:ascii="Times New Roman" w:hAnsi="Times New Roman" w:cs="Times New Roman"/>
                <w:sz w:val="20"/>
                <w:szCs w:val="20"/>
              </w:rPr>
            </w:pPr>
          </w:p>
        </w:tc>
      </w:tr>
      <w:tr w:rsidR="00CB6675" w14:paraId="4EE13EF3"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0E9E705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3.3</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6F4830D6"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 xml:space="preserve">Общий объем нового жилищного строительства </w:t>
            </w:r>
          </w:p>
        </w:tc>
        <w:tc>
          <w:tcPr>
            <w:tcW w:w="1852" w:type="dxa"/>
            <w:tcBorders>
              <w:top w:val="single" w:sz="4" w:space="0" w:color="000000"/>
              <w:left w:val="single" w:sz="4" w:space="0" w:color="000000"/>
              <w:bottom w:val="single" w:sz="4" w:space="0" w:color="000000"/>
            </w:tcBorders>
            <w:shd w:val="clear" w:color="auto" w:fill="auto"/>
            <w:vAlign w:val="center"/>
          </w:tcPr>
          <w:p w14:paraId="3F867847" w14:textId="77777777" w:rsidR="00CB6675" w:rsidRPr="002C5993" w:rsidRDefault="00CB6675" w:rsidP="002C5993">
            <w:pPr>
              <w:pStyle w:val="a7"/>
              <w:jc w:val="both"/>
              <w:rPr>
                <w:rFonts w:ascii="Times New Roman" w:hAnsi="Times New Roman" w:cs="Times New Roman"/>
                <w:bCs/>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24C1236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8A1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1BD13A1C"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3238DD13"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4A85F1DA"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F9C0AC5"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7055E17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83B8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2FE300F5"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44AF0C4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A75E96A"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8884C2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 от сущ. общ. объема жил.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4FDDE99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57A1B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111AAA98"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32A881EF"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058D79E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 ч. из общего объема нового жил. строительства по типу застройки</w:t>
            </w:r>
          </w:p>
        </w:tc>
        <w:tc>
          <w:tcPr>
            <w:tcW w:w="1852" w:type="dxa"/>
            <w:tcBorders>
              <w:top w:val="single" w:sz="4" w:space="0" w:color="000000"/>
              <w:left w:val="single" w:sz="4" w:space="0" w:color="000000"/>
              <w:bottom w:val="single" w:sz="4" w:space="0" w:color="000000"/>
            </w:tcBorders>
            <w:shd w:val="clear" w:color="auto" w:fill="auto"/>
            <w:vAlign w:val="center"/>
          </w:tcPr>
          <w:p w14:paraId="1F896E3A"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7656777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20C9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29E49757"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70F4EA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3.3.1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314A2B4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1-этажные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056BE465"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1725ABB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A629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21E6AAF7"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418EBAB3"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B9D338E"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78CF8FD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4DCE59B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3977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68162EA8"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29398D7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FF3E365"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A676E2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 от общ. объема нового жилищного </w:t>
            </w:r>
            <w:proofErr w:type="spellStart"/>
            <w:r w:rsidRPr="002C5993">
              <w:rPr>
                <w:rFonts w:ascii="Times New Roman" w:hAnsi="Times New Roman" w:cs="Times New Roman"/>
                <w:sz w:val="20"/>
                <w:szCs w:val="20"/>
              </w:rPr>
              <w:t>стр-ва</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14:paraId="1CF9036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3E28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5E40FBED"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3608C62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3.4</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09A6F8A7"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 xml:space="preserve">Общий объем убыли жилищного фонда </w:t>
            </w:r>
          </w:p>
        </w:tc>
        <w:tc>
          <w:tcPr>
            <w:tcW w:w="1852" w:type="dxa"/>
            <w:tcBorders>
              <w:top w:val="single" w:sz="4" w:space="0" w:color="000000"/>
              <w:left w:val="single" w:sz="4" w:space="0" w:color="000000"/>
              <w:bottom w:val="single" w:sz="4" w:space="0" w:color="000000"/>
            </w:tcBorders>
            <w:shd w:val="clear" w:color="auto" w:fill="auto"/>
            <w:vAlign w:val="center"/>
          </w:tcPr>
          <w:p w14:paraId="659DC567"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70AAFD19"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C8B8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7DFC9A2B"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7E0D9D0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6B4EA90D"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3B853E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1176B7D5"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718B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46894E2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5EB35476"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0BC21FD"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C70A8B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 xml:space="preserve">% от общ. объема нового жилищного </w:t>
            </w:r>
            <w:proofErr w:type="spellStart"/>
            <w:r w:rsidRPr="002C5993">
              <w:rPr>
                <w:rFonts w:ascii="Times New Roman" w:hAnsi="Times New Roman" w:cs="Times New Roman"/>
                <w:sz w:val="20"/>
                <w:szCs w:val="20"/>
              </w:rPr>
              <w:t>стр-ва</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14:paraId="3904A0F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EDCC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76737232"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1C8747E5"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0CDDDD7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 ч. в общем объеме убыли жилищного фонда по типу застройки</w:t>
            </w:r>
          </w:p>
        </w:tc>
        <w:tc>
          <w:tcPr>
            <w:tcW w:w="1852" w:type="dxa"/>
            <w:tcBorders>
              <w:top w:val="single" w:sz="4" w:space="0" w:color="000000"/>
              <w:left w:val="single" w:sz="4" w:space="0" w:color="000000"/>
              <w:bottom w:val="single" w:sz="4" w:space="0" w:color="000000"/>
            </w:tcBorders>
            <w:shd w:val="clear" w:color="auto" w:fill="auto"/>
            <w:vAlign w:val="center"/>
          </w:tcPr>
          <w:p w14:paraId="36858CFF"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3C7EF505"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A873F" w14:textId="77777777" w:rsidR="00CB6675" w:rsidRPr="002C5993" w:rsidRDefault="00CB6675" w:rsidP="002C5993">
            <w:pPr>
              <w:pStyle w:val="a7"/>
              <w:jc w:val="both"/>
              <w:rPr>
                <w:rFonts w:ascii="Times New Roman" w:hAnsi="Times New Roman" w:cs="Times New Roman"/>
                <w:sz w:val="20"/>
                <w:szCs w:val="20"/>
              </w:rPr>
            </w:pPr>
          </w:p>
        </w:tc>
      </w:tr>
      <w:tr w:rsidR="00CB6675" w14:paraId="3636BC40"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45F0E12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3.4.1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44FB3C4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1-этажные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75458F0B"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088D8BDD"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B624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 xml:space="preserve">- </w:t>
            </w:r>
          </w:p>
        </w:tc>
      </w:tr>
      <w:tr w:rsidR="00CB6675" w14:paraId="1926AAE4"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6CE0B764"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3E876DC"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08248F6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7D9DD561"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0FD33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367CF1DF"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7B76B25C"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3A562D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4ACDAFD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от общ. объема убыли жил.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4FDFADDC"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DBA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5CC7230A"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7257CC7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3.5</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2D4B732E"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Существующий сохраняемый жилищный фонд</w:t>
            </w:r>
          </w:p>
        </w:tc>
        <w:tc>
          <w:tcPr>
            <w:tcW w:w="1852" w:type="dxa"/>
            <w:tcBorders>
              <w:top w:val="single" w:sz="4" w:space="0" w:color="000000"/>
              <w:left w:val="single" w:sz="4" w:space="0" w:color="000000"/>
              <w:bottom w:val="single" w:sz="4" w:space="0" w:color="000000"/>
            </w:tcBorders>
            <w:shd w:val="clear" w:color="auto" w:fill="auto"/>
            <w:vAlign w:val="center"/>
          </w:tcPr>
          <w:p w14:paraId="428E7B0F" w14:textId="77777777" w:rsidR="00CB6675" w:rsidRPr="002C5993" w:rsidRDefault="00CB6675" w:rsidP="002C5993">
            <w:pPr>
              <w:pStyle w:val="a7"/>
              <w:jc w:val="both"/>
              <w:rPr>
                <w:rFonts w:ascii="Times New Roman" w:hAnsi="Times New Roman" w:cs="Times New Roman"/>
                <w:bCs/>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6F13D5F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0598E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r>
      <w:tr w:rsidR="00CB6675" w14:paraId="77B1301E"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5E982A05"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0E90F78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6A74DD97"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2065EB1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9515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r>
      <w:tr w:rsidR="00CB6675" w14:paraId="4DACBFDA"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38FE8BB"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22E040A7"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01CFDA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 от общего объема сущ. жил.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433C490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AB5C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100</w:t>
            </w:r>
          </w:p>
        </w:tc>
      </w:tr>
      <w:tr w:rsidR="00CB6675" w14:paraId="3D7ADE66"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7748F452" w14:textId="77777777" w:rsidR="00CB6675" w:rsidRPr="002C5993" w:rsidRDefault="00CB6675" w:rsidP="002C5993">
            <w:pPr>
              <w:pStyle w:val="a7"/>
              <w:jc w:val="both"/>
              <w:rPr>
                <w:rFonts w:ascii="Times New Roman" w:hAnsi="Times New Roman" w:cs="Times New Roman"/>
                <w:bCs/>
                <w:sz w:val="20"/>
                <w:szCs w:val="20"/>
              </w:rPr>
            </w:pPr>
          </w:p>
        </w:tc>
        <w:tc>
          <w:tcPr>
            <w:tcW w:w="3630" w:type="dxa"/>
            <w:tcBorders>
              <w:top w:val="single" w:sz="4" w:space="0" w:color="000000"/>
              <w:left w:val="single" w:sz="4" w:space="0" w:color="000000"/>
              <w:bottom w:val="single" w:sz="4" w:space="0" w:color="000000"/>
            </w:tcBorders>
            <w:shd w:val="clear" w:color="auto" w:fill="auto"/>
            <w:vAlign w:val="center"/>
          </w:tcPr>
          <w:p w14:paraId="44D1DD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 ч. в сохраняемом жилищном фонде по типу застройки</w:t>
            </w:r>
          </w:p>
        </w:tc>
        <w:tc>
          <w:tcPr>
            <w:tcW w:w="1852" w:type="dxa"/>
            <w:tcBorders>
              <w:top w:val="single" w:sz="4" w:space="0" w:color="000000"/>
              <w:left w:val="single" w:sz="4" w:space="0" w:color="000000"/>
              <w:bottom w:val="single" w:sz="4" w:space="0" w:color="000000"/>
            </w:tcBorders>
            <w:shd w:val="clear" w:color="auto" w:fill="auto"/>
            <w:vAlign w:val="center"/>
          </w:tcPr>
          <w:p w14:paraId="42343729"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6834ECC5"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C295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49A728A2" w14:textId="77777777" w:rsidTr="008C56B8">
        <w:trPr>
          <w:trHeight w:hRule="exact" w:val="255"/>
        </w:trPr>
        <w:tc>
          <w:tcPr>
            <w:tcW w:w="930" w:type="dxa"/>
            <w:vMerge w:val="restart"/>
            <w:tcBorders>
              <w:top w:val="single" w:sz="4" w:space="0" w:color="000000"/>
              <w:left w:val="single" w:sz="4" w:space="0" w:color="000000"/>
              <w:bottom w:val="single" w:sz="4" w:space="0" w:color="000000"/>
            </w:tcBorders>
            <w:shd w:val="clear" w:color="auto" w:fill="auto"/>
            <w:vAlign w:val="center"/>
          </w:tcPr>
          <w:p w14:paraId="2DB2C9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3.5.1</w:t>
            </w:r>
          </w:p>
        </w:tc>
        <w:tc>
          <w:tcPr>
            <w:tcW w:w="3630" w:type="dxa"/>
            <w:vMerge w:val="restart"/>
            <w:tcBorders>
              <w:top w:val="single" w:sz="4" w:space="0" w:color="000000"/>
              <w:left w:val="single" w:sz="4" w:space="0" w:color="000000"/>
              <w:bottom w:val="single" w:sz="4" w:space="0" w:color="000000"/>
            </w:tcBorders>
            <w:shd w:val="clear" w:color="auto" w:fill="auto"/>
            <w:vAlign w:val="center"/>
          </w:tcPr>
          <w:p w14:paraId="3EDD4A5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sz w:val="20"/>
                <w:szCs w:val="20"/>
              </w:rPr>
              <w:t>1-этажные</w:t>
            </w:r>
          </w:p>
        </w:tc>
        <w:tc>
          <w:tcPr>
            <w:tcW w:w="1852" w:type="dxa"/>
            <w:tcBorders>
              <w:top w:val="single" w:sz="4" w:space="0" w:color="000000"/>
              <w:left w:val="single" w:sz="4" w:space="0" w:color="000000"/>
              <w:bottom w:val="single" w:sz="4" w:space="0" w:color="000000"/>
            </w:tcBorders>
            <w:shd w:val="clear" w:color="auto" w:fill="auto"/>
            <w:vAlign w:val="center"/>
          </w:tcPr>
          <w:p w14:paraId="4A7A013D"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bCs/>
                <w:sz w:val="20"/>
                <w:szCs w:val="20"/>
              </w:rPr>
              <w:t>S</w:t>
            </w:r>
            <w:r w:rsidRPr="002C5993">
              <w:rPr>
                <w:rFonts w:ascii="Times New Roman" w:hAnsi="Times New Roman" w:cs="Times New Roman"/>
                <w:bCs/>
                <w:sz w:val="20"/>
                <w:szCs w:val="20"/>
                <w:vertAlign w:val="subscript"/>
              </w:rPr>
              <w:t>общ</w:t>
            </w:r>
            <w:proofErr w:type="spellEnd"/>
            <w:r w:rsidRPr="002C5993">
              <w:rPr>
                <w:rFonts w:ascii="Times New Roman" w:hAnsi="Times New Roman" w:cs="Times New Roman"/>
                <w:bCs/>
                <w:sz w:val="20"/>
                <w:szCs w:val="20"/>
                <w:vertAlign w:val="subscript"/>
              </w:rPr>
              <w:t>.</w:t>
            </w:r>
            <w:r w:rsidRPr="002C5993">
              <w:rPr>
                <w:rFonts w:ascii="Times New Roman" w:hAnsi="Times New Roman" w:cs="Times New Roman"/>
                <w:bCs/>
                <w:sz w:val="20"/>
                <w:szCs w:val="20"/>
              </w:rPr>
              <w:t>, м</w:t>
            </w:r>
            <w:r w:rsidRPr="002C5993">
              <w:rPr>
                <w:rFonts w:ascii="Times New Roman" w:hAnsi="Times New Roman" w:cs="Times New Roman"/>
                <w:bCs/>
                <w:sz w:val="20"/>
                <w:szCs w:val="20"/>
                <w:vertAlign w:val="superscript"/>
              </w:rPr>
              <w:t>2</w:t>
            </w:r>
          </w:p>
        </w:tc>
        <w:tc>
          <w:tcPr>
            <w:tcW w:w="1417" w:type="dxa"/>
            <w:tcBorders>
              <w:top w:val="single" w:sz="4" w:space="0" w:color="000000"/>
              <w:left w:val="single" w:sz="4" w:space="0" w:color="000000"/>
              <w:bottom w:val="single" w:sz="4" w:space="0" w:color="000000"/>
            </w:tcBorders>
            <w:shd w:val="clear" w:color="auto" w:fill="auto"/>
            <w:vAlign w:val="center"/>
          </w:tcPr>
          <w:p w14:paraId="458E50E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1D22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16182</w:t>
            </w:r>
          </w:p>
        </w:tc>
      </w:tr>
      <w:tr w:rsidR="00CB6675" w14:paraId="24295688" w14:textId="77777777" w:rsidTr="008C56B8">
        <w:trPr>
          <w:trHeight w:hRule="exact" w:val="255"/>
        </w:trPr>
        <w:tc>
          <w:tcPr>
            <w:tcW w:w="930" w:type="dxa"/>
            <w:vMerge/>
            <w:tcBorders>
              <w:top w:val="single" w:sz="4" w:space="0" w:color="000000"/>
              <w:left w:val="single" w:sz="4" w:space="0" w:color="000000"/>
              <w:bottom w:val="single" w:sz="4" w:space="0" w:color="000000"/>
            </w:tcBorders>
            <w:shd w:val="clear" w:color="auto" w:fill="auto"/>
            <w:vAlign w:val="center"/>
          </w:tcPr>
          <w:p w14:paraId="2CCEB761"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115DC6A1"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5599BF6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кол-во домов</w:t>
            </w:r>
          </w:p>
        </w:tc>
        <w:tc>
          <w:tcPr>
            <w:tcW w:w="1417" w:type="dxa"/>
            <w:tcBorders>
              <w:top w:val="single" w:sz="4" w:space="0" w:color="000000"/>
              <w:left w:val="single" w:sz="4" w:space="0" w:color="000000"/>
              <w:bottom w:val="single" w:sz="4" w:space="0" w:color="000000"/>
            </w:tcBorders>
            <w:shd w:val="clear" w:color="auto" w:fill="auto"/>
            <w:vAlign w:val="center"/>
          </w:tcPr>
          <w:p w14:paraId="065136C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0228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323</w:t>
            </w:r>
          </w:p>
        </w:tc>
      </w:tr>
      <w:tr w:rsidR="00CB6675" w14:paraId="4F1B79D2" w14:textId="77777777" w:rsidTr="008C56B8">
        <w:tc>
          <w:tcPr>
            <w:tcW w:w="930" w:type="dxa"/>
            <w:vMerge/>
            <w:tcBorders>
              <w:top w:val="single" w:sz="4" w:space="0" w:color="000000"/>
              <w:left w:val="single" w:sz="4" w:space="0" w:color="000000"/>
              <w:bottom w:val="single" w:sz="4" w:space="0" w:color="000000"/>
            </w:tcBorders>
            <w:shd w:val="clear" w:color="auto" w:fill="auto"/>
            <w:vAlign w:val="center"/>
          </w:tcPr>
          <w:p w14:paraId="60E96FF4" w14:textId="77777777" w:rsidR="00CB6675" w:rsidRPr="002C5993" w:rsidRDefault="00CB6675" w:rsidP="002C5993">
            <w:pPr>
              <w:pStyle w:val="a7"/>
              <w:jc w:val="both"/>
              <w:rPr>
                <w:rFonts w:ascii="Times New Roman" w:hAnsi="Times New Roman" w:cs="Times New Roman"/>
                <w:sz w:val="20"/>
                <w:szCs w:val="20"/>
              </w:rPr>
            </w:pPr>
          </w:p>
        </w:tc>
        <w:tc>
          <w:tcPr>
            <w:tcW w:w="3630" w:type="dxa"/>
            <w:vMerge/>
            <w:tcBorders>
              <w:top w:val="single" w:sz="4" w:space="0" w:color="000000"/>
              <w:left w:val="single" w:sz="4" w:space="0" w:color="000000"/>
              <w:bottom w:val="single" w:sz="4" w:space="0" w:color="000000"/>
            </w:tcBorders>
            <w:shd w:val="clear" w:color="auto" w:fill="auto"/>
            <w:vAlign w:val="center"/>
          </w:tcPr>
          <w:p w14:paraId="7678C798" w14:textId="77777777" w:rsidR="00CB6675" w:rsidRPr="002C5993" w:rsidRDefault="00CB6675" w:rsidP="002C5993">
            <w:pPr>
              <w:pStyle w:val="a7"/>
              <w:jc w:val="both"/>
              <w:rPr>
                <w:rFonts w:ascii="Times New Roman" w:hAnsi="Times New Roman" w:cs="Times New Roman"/>
                <w:sz w:val="20"/>
                <w:szCs w:val="20"/>
              </w:rPr>
            </w:pPr>
          </w:p>
        </w:tc>
        <w:tc>
          <w:tcPr>
            <w:tcW w:w="1852" w:type="dxa"/>
            <w:tcBorders>
              <w:top w:val="single" w:sz="4" w:space="0" w:color="000000"/>
              <w:left w:val="single" w:sz="4" w:space="0" w:color="000000"/>
              <w:bottom w:val="single" w:sz="4" w:space="0" w:color="000000"/>
            </w:tcBorders>
            <w:shd w:val="clear" w:color="auto" w:fill="auto"/>
            <w:vAlign w:val="center"/>
          </w:tcPr>
          <w:p w14:paraId="128DF7E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 от </w:t>
            </w:r>
            <w:proofErr w:type="spellStart"/>
            <w:r w:rsidRPr="002C5993">
              <w:rPr>
                <w:rFonts w:ascii="Times New Roman" w:hAnsi="Times New Roman" w:cs="Times New Roman"/>
                <w:sz w:val="20"/>
                <w:szCs w:val="20"/>
              </w:rPr>
              <w:t>S</w:t>
            </w:r>
            <w:r w:rsidRPr="002C5993">
              <w:rPr>
                <w:rFonts w:ascii="Times New Roman" w:hAnsi="Times New Roman" w:cs="Times New Roman"/>
                <w:sz w:val="20"/>
                <w:szCs w:val="20"/>
                <w:vertAlign w:val="subscript"/>
              </w:rPr>
              <w:t>общ</w:t>
            </w:r>
            <w:proofErr w:type="spellEnd"/>
            <w:r w:rsidRPr="002C5993">
              <w:rPr>
                <w:rFonts w:ascii="Times New Roman" w:hAnsi="Times New Roman" w:cs="Times New Roman"/>
                <w:sz w:val="20"/>
                <w:szCs w:val="20"/>
                <w:vertAlign w:val="subscript"/>
              </w:rPr>
              <w:t>.</w:t>
            </w:r>
            <w:r w:rsidRPr="002C5993">
              <w:rPr>
                <w:rFonts w:ascii="Times New Roman" w:hAnsi="Times New Roman" w:cs="Times New Roman"/>
                <w:sz w:val="20"/>
                <w:szCs w:val="20"/>
              </w:rPr>
              <w:t xml:space="preserve"> сущ. </w:t>
            </w:r>
            <w:proofErr w:type="spellStart"/>
            <w:r w:rsidRPr="002C5993">
              <w:rPr>
                <w:rFonts w:ascii="Times New Roman" w:hAnsi="Times New Roman" w:cs="Times New Roman"/>
                <w:sz w:val="20"/>
                <w:szCs w:val="20"/>
              </w:rPr>
              <w:t>сохр</w:t>
            </w:r>
            <w:proofErr w:type="spellEnd"/>
            <w:r w:rsidRPr="002C5993">
              <w:rPr>
                <w:rFonts w:ascii="Times New Roman" w:hAnsi="Times New Roman" w:cs="Times New Roman"/>
                <w:sz w:val="20"/>
                <w:szCs w:val="20"/>
              </w:rPr>
              <w:t>. жил. фонда</w:t>
            </w:r>
          </w:p>
        </w:tc>
        <w:tc>
          <w:tcPr>
            <w:tcW w:w="1417" w:type="dxa"/>
            <w:tcBorders>
              <w:top w:val="single" w:sz="4" w:space="0" w:color="000000"/>
              <w:left w:val="single" w:sz="4" w:space="0" w:color="000000"/>
              <w:bottom w:val="single" w:sz="4" w:space="0" w:color="000000"/>
            </w:tcBorders>
            <w:shd w:val="clear" w:color="auto" w:fill="auto"/>
            <w:vAlign w:val="center"/>
          </w:tcPr>
          <w:p w14:paraId="6B6BF8C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3324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100</w:t>
            </w:r>
          </w:p>
        </w:tc>
      </w:tr>
      <w:tr w:rsidR="00CB6675" w14:paraId="45C9E91E" w14:textId="77777777" w:rsidTr="008C56B8">
        <w:trPr>
          <w:trHeight w:val="661"/>
        </w:trPr>
        <w:tc>
          <w:tcPr>
            <w:tcW w:w="930" w:type="dxa"/>
            <w:tcBorders>
              <w:top w:val="single" w:sz="4" w:space="0" w:color="000000"/>
              <w:left w:val="single" w:sz="4" w:space="0" w:color="000000"/>
              <w:bottom w:val="single" w:sz="4" w:space="0" w:color="000000"/>
            </w:tcBorders>
            <w:shd w:val="clear" w:color="auto" w:fill="auto"/>
            <w:vAlign w:val="center"/>
          </w:tcPr>
          <w:p w14:paraId="6C1D4C72" w14:textId="77777777" w:rsidR="00CB6675" w:rsidRPr="002C5993" w:rsidRDefault="00CB6675" w:rsidP="002C5993">
            <w:pPr>
              <w:pStyle w:val="a7"/>
              <w:jc w:val="both"/>
              <w:rPr>
                <w:rFonts w:ascii="Times New Roman" w:hAnsi="Times New Roman" w:cs="Times New Roman"/>
                <w:b/>
                <w:bCs/>
                <w:sz w:val="20"/>
                <w:szCs w:val="20"/>
              </w:rPr>
            </w:pPr>
            <w:r w:rsidRPr="002C5993">
              <w:rPr>
                <w:rFonts w:ascii="Times New Roman" w:hAnsi="Times New Roman" w:cs="Times New Roman"/>
                <w:b/>
                <w:bCs/>
                <w:sz w:val="20"/>
                <w:szCs w:val="20"/>
              </w:rPr>
              <w:t>4</w:t>
            </w:r>
          </w:p>
        </w:tc>
        <w:tc>
          <w:tcPr>
            <w:tcW w:w="3630" w:type="dxa"/>
            <w:tcBorders>
              <w:top w:val="single" w:sz="4" w:space="0" w:color="000000"/>
              <w:left w:val="single" w:sz="4" w:space="0" w:color="000000"/>
              <w:bottom w:val="single" w:sz="4" w:space="0" w:color="000000"/>
            </w:tcBorders>
            <w:shd w:val="clear" w:color="auto" w:fill="auto"/>
            <w:vAlign w:val="center"/>
          </w:tcPr>
          <w:p w14:paraId="3B0AA57B"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bCs/>
                <w:sz w:val="20"/>
                <w:szCs w:val="20"/>
              </w:rPr>
              <w:t xml:space="preserve">ОБЪЕКТЫ СОЦИАЛЬ-НОГО И КУЛЬТУРНО-БЫТОВОГО ОБСЛУ-ЖИВАНИЯ НАСЕЛЕНИЯ </w:t>
            </w:r>
          </w:p>
        </w:tc>
        <w:tc>
          <w:tcPr>
            <w:tcW w:w="1852" w:type="dxa"/>
            <w:tcBorders>
              <w:top w:val="single" w:sz="4" w:space="0" w:color="000000"/>
              <w:left w:val="single" w:sz="4" w:space="0" w:color="000000"/>
              <w:bottom w:val="single" w:sz="4" w:space="0" w:color="000000"/>
            </w:tcBorders>
            <w:shd w:val="clear" w:color="auto" w:fill="auto"/>
            <w:vAlign w:val="center"/>
          </w:tcPr>
          <w:p w14:paraId="227B2119" w14:textId="77777777" w:rsidR="00CB6675" w:rsidRPr="002C5993" w:rsidRDefault="00CB6675" w:rsidP="002C5993">
            <w:pPr>
              <w:pStyle w:val="a7"/>
              <w:jc w:val="both"/>
              <w:rPr>
                <w:rFonts w:ascii="Times New Roman" w:hAnsi="Times New Roman" w:cs="Times New Roman"/>
                <w:b/>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14:paraId="68B18582" w14:textId="77777777" w:rsidR="00CB6675" w:rsidRPr="002C5993" w:rsidRDefault="00CB6675" w:rsidP="002C5993">
            <w:pPr>
              <w:pStyle w:val="a7"/>
              <w:jc w:val="both"/>
              <w:rPr>
                <w:rFonts w:ascii="Times New Roman" w:hAnsi="Times New Roman" w:cs="Times New Roman"/>
                <w:b/>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BCCBA" w14:textId="77777777" w:rsidR="00CB6675" w:rsidRPr="002C5993" w:rsidRDefault="00CB6675" w:rsidP="002C5993">
            <w:pPr>
              <w:pStyle w:val="a7"/>
              <w:jc w:val="both"/>
              <w:rPr>
                <w:rFonts w:ascii="Times New Roman" w:hAnsi="Times New Roman" w:cs="Times New Roman"/>
                <w:b/>
                <w:sz w:val="20"/>
                <w:szCs w:val="20"/>
              </w:rPr>
            </w:pPr>
          </w:p>
        </w:tc>
      </w:tr>
      <w:tr w:rsidR="00CB6675" w14:paraId="0F377E16"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6E00ECF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4.1</w:t>
            </w:r>
          </w:p>
        </w:tc>
        <w:tc>
          <w:tcPr>
            <w:tcW w:w="3630" w:type="dxa"/>
            <w:tcBorders>
              <w:top w:val="single" w:sz="4" w:space="0" w:color="000000"/>
              <w:left w:val="single" w:sz="4" w:space="0" w:color="000000"/>
              <w:bottom w:val="single" w:sz="4" w:space="0" w:color="000000"/>
            </w:tcBorders>
            <w:shd w:val="clear" w:color="auto" w:fill="auto"/>
            <w:vAlign w:val="center"/>
          </w:tcPr>
          <w:p w14:paraId="348F2A4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учебно-образовательного назначения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7356A7E8"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мест</w:t>
            </w:r>
          </w:p>
        </w:tc>
        <w:tc>
          <w:tcPr>
            <w:tcW w:w="1417" w:type="dxa"/>
            <w:tcBorders>
              <w:top w:val="single" w:sz="4" w:space="0" w:color="000000"/>
              <w:left w:val="single" w:sz="4" w:space="0" w:color="000000"/>
              <w:bottom w:val="single" w:sz="4" w:space="0" w:color="000000"/>
            </w:tcBorders>
            <w:shd w:val="clear" w:color="auto" w:fill="auto"/>
            <w:vAlign w:val="center"/>
          </w:tcPr>
          <w:p w14:paraId="5E746A9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50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AE24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50</w:t>
            </w:r>
          </w:p>
        </w:tc>
      </w:tr>
      <w:tr w:rsidR="00CB6675" w14:paraId="3FFA8265"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5EECBF9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4.2</w:t>
            </w:r>
          </w:p>
        </w:tc>
        <w:tc>
          <w:tcPr>
            <w:tcW w:w="3630" w:type="dxa"/>
            <w:tcBorders>
              <w:top w:val="single" w:sz="4" w:space="0" w:color="000000"/>
              <w:left w:val="single" w:sz="4" w:space="0" w:color="000000"/>
              <w:bottom w:val="single" w:sz="4" w:space="0" w:color="000000"/>
            </w:tcBorders>
            <w:shd w:val="clear" w:color="auto" w:fill="auto"/>
            <w:vAlign w:val="center"/>
          </w:tcPr>
          <w:p w14:paraId="3B80285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здравоохранения</w:t>
            </w:r>
          </w:p>
        </w:tc>
        <w:tc>
          <w:tcPr>
            <w:tcW w:w="1852" w:type="dxa"/>
            <w:tcBorders>
              <w:top w:val="single" w:sz="4" w:space="0" w:color="000000"/>
              <w:left w:val="single" w:sz="4" w:space="0" w:color="000000"/>
              <w:bottom w:val="single" w:sz="4" w:space="0" w:color="000000"/>
            </w:tcBorders>
            <w:shd w:val="clear" w:color="auto" w:fill="auto"/>
            <w:vAlign w:val="center"/>
          </w:tcPr>
          <w:p w14:paraId="3E98EC9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0BBA672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32EE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w:t>
            </w:r>
          </w:p>
        </w:tc>
      </w:tr>
      <w:tr w:rsidR="00CB6675" w14:paraId="4FF17F06"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086944E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4.3</w:t>
            </w:r>
          </w:p>
        </w:tc>
        <w:tc>
          <w:tcPr>
            <w:tcW w:w="3630" w:type="dxa"/>
            <w:tcBorders>
              <w:top w:val="single" w:sz="4" w:space="0" w:color="000000"/>
              <w:left w:val="single" w:sz="4" w:space="0" w:color="000000"/>
              <w:bottom w:val="single" w:sz="4" w:space="0" w:color="000000"/>
            </w:tcBorders>
            <w:shd w:val="clear" w:color="auto" w:fill="auto"/>
            <w:vAlign w:val="center"/>
          </w:tcPr>
          <w:p w14:paraId="4985B83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Объекты социального обеспечения</w:t>
            </w:r>
          </w:p>
        </w:tc>
        <w:tc>
          <w:tcPr>
            <w:tcW w:w="1852" w:type="dxa"/>
            <w:tcBorders>
              <w:top w:val="single" w:sz="4" w:space="0" w:color="000000"/>
              <w:left w:val="single" w:sz="4" w:space="0" w:color="000000"/>
              <w:bottom w:val="single" w:sz="4" w:space="0" w:color="000000"/>
            </w:tcBorders>
            <w:shd w:val="clear" w:color="auto" w:fill="auto"/>
            <w:vAlign w:val="center"/>
          </w:tcPr>
          <w:p w14:paraId="29FA30A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7E29B32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CC129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31715A48"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7EA2D90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4.4</w:t>
            </w:r>
          </w:p>
        </w:tc>
        <w:tc>
          <w:tcPr>
            <w:tcW w:w="3630" w:type="dxa"/>
            <w:tcBorders>
              <w:top w:val="single" w:sz="4" w:space="0" w:color="000000"/>
              <w:left w:val="single" w:sz="4" w:space="0" w:color="000000"/>
              <w:bottom w:val="single" w:sz="4" w:space="0" w:color="000000"/>
            </w:tcBorders>
            <w:shd w:val="clear" w:color="auto" w:fill="auto"/>
            <w:vAlign w:val="center"/>
          </w:tcPr>
          <w:p w14:paraId="486DB9B0"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Спортивные и физкультурно-оздоровительные объекты</w:t>
            </w:r>
          </w:p>
        </w:tc>
        <w:tc>
          <w:tcPr>
            <w:tcW w:w="1852" w:type="dxa"/>
            <w:tcBorders>
              <w:top w:val="single" w:sz="4" w:space="0" w:color="000000"/>
              <w:left w:val="single" w:sz="4" w:space="0" w:color="000000"/>
              <w:bottom w:val="single" w:sz="4" w:space="0" w:color="000000"/>
            </w:tcBorders>
            <w:shd w:val="clear" w:color="auto" w:fill="auto"/>
            <w:vAlign w:val="center"/>
          </w:tcPr>
          <w:p w14:paraId="3479796B"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3333C79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D2E9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w:t>
            </w:r>
          </w:p>
        </w:tc>
      </w:tr>
      <w:tr w:rsidR="00CB6675" w14:paraId="71E7FF59"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64A1468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4.5</w:t>
            </w:r>
          </w:p>
        </w:tc>
        <w:tc>
          <w:tcPr>
            <w:tcW w:w="3630" w:type="dxa"/>
            <w:tcBorders>
              <w:top w:val="single" w:sz="4" w:space="0" w:color="000000"/>
              <w:left w:val="single" w:sz="4" w:space="0" w:color="000000"/>
              <w:bottom w:val="single" w:sz="4" w:space="0" w:color="000000"/>
            </w:tcBorders>
            <w:shd w:val="clear" w:color="auto" w:fill="auto"/>
            <w:vAlign w:val="center"/>
          </w:tcPr>
          <w:p w14:paraId="1A1CC3F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культурно-досугового назначения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5C961F9C"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064797D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7CED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w:t>
            </w:r>
          </w:p>
        </w:tc>
      </w:tr>
      <w:tr w:rsidR="00CB6675" w14:paraId="23BE766C"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6C3BFE5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4.6</w:t>
            </w:r>
          </w:p>
        </w:tc>
        <w:tc>
          <w:tcPr>
            <w:tcW w:w="3630" w:type="dxa"/>
            <w:tcBorders>
              <w:top w:val="single" w:sz="4" w:space="0" w:color="000000"/>
              <w:left w:val="single" w:sz="4" w:space="0" w:color="000000"/>
              <w:bottom w:val="single" w:sz="4" w:space="0" w:color="000000"/>
            </w:tcBorders>
            <w:shd w:val="clear" w:color="auto" w:fill="auto"/>
            <w:vAlign w:val="center"/>
          </w:tcPr>
          <w:p w14:paraId="5498C63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торгового назначения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03F9F76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27947A0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9B84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2</w:t>
            </w:r>
          </w:p>
        </w:tc>
      </w:tr>
      <w:tr w:rsidR="00CB6675" w14:paraId="600E62D4" w14:textId="77777777" w:rsidTr="008C56B8">
        <w:trPr>
          <w:trHeight w:val="255"/>
        </w:trPr>
        <w:tc>
          <w:tcPr>
            <w:tcW w:w="930" w:type="dxa"/>
            <w:tcBorders>
              <w:top w:val="single" w:sz="4" w:space="0" w:color="000000"/>
              <w:left w:val="single" w:sz="4" w:space="0" w:color="000000"/>
              <w:bottom w:val="single" w:sz="4" w:space="0" w:color="000000"/>
            </w:tcBorders>
            <w:shd w:val="clear" w:color="auto" w:fill="auto"/>
            <w:vAlign w:val="center"/>
          </w:tcPr>
          <w:p w14:paraId="5CD1DAC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4.7</w:t>
            </w:r>
          </w:p>
        </w:tc>
        <w:tc>
          <w:tcPr>
            <w:tcW w:w="3630" w:type="dxa"/>
            <w:tcBorders>
              <w:top w:val="single" w:sz="4" w:space="0" w:color="000000"/>
              <w:left w:val="single" w:sz="4" w:space="0" w:color="000000"/>
              <w:bottom w:val="single" w:sz="4" w:space="0" w:color="000000"/>
            </w:tcBorders>
            <w:shd w:val="clear" w:color="auto" w:fill="auto"/>
            <w:vAlign w:val="center"/>
          </w:tcPr>
          <w:p w14:paraId="79C32AC8"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общественного питания</w:t>
            </w:r>
          </w:p>
        </w:tc>
        <w:tc>
          <w:tcPr>
            <w:tcW w:w="1852" w:type="dxa"/>
            <w:tcBorders>
              <w:top w:val="single" w:sz="4" w:space="0" w:color="000000"/>
              <w:left w:val="single" w:sz="4" w:space="0" w:color="000000"/>
              <w:bottom w:val="single" w:sz="4" w:space="0" w:color="000000"/>
            </w:tcBorders>
            <w:shd w:val="clear" w:color="auto" w:fill="auto"/>
            <w:vAlign w:val="center"/>
          </w:tcPr>
          <w:p w14:paraId="4F4D2BB9"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пос. мест</w:t>
            </w:r>
          </w:p>
        </w:tc>
        <w:tc>
          <w:tcPr>
            <w:tcW w:w="1417" w:type="dxa"/>
            <w:tcBorders>
              <w:top w:val="single" w:sz="4" w:space="0" w:color="000000"/>
              <w:left w:val="single" w:sz="4" w:space="0" w:color="000000"/>
              <w:bottom w:val="single" w:sz="4" w:space="0" w:color="000000"/>
            </w:tcBorders>
            <w:shd w:val="clear" w:color="auto" w:fill="auto"/>
            <w:vAlign w:val="center"/>
          </w:tcPr>
          <w:p w14:paraId="5E9335C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3819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37283FDD" w14:textId="77777777" w:rsidTr="008C56B8">
        <w:trPr>
          <w:trHeight w:val="365"/>
        </w:trPr>
        <w:tc>
          <w:tcPr>
            <w:tcW w:w="930" w:type="dxa"/>
            <w:tcBorders>
              <w:top w:val="single" w:sz="4" w:space="0" w:color="000000"/>
              <w:left w:val="single" w:sz="4" w:space="0" w:color="000000"/>
              <w:bottom w:val="single" w:sz="4" w:space="0" w:color="000000"/>
            </w:tcBorders>
            <w:shd w:val="clear" w:color="auto" w:fill="auto"/>
            <w:vAlign w:val="center"/>
          </w:tcPr>
          <w:p w14:paraId="22F23FF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4.8</w:t>
            </w:r>
          </w:p>
        </w:tc>
        <w:tc>
          <w:tcPr>
            <w:tcW w:w="3630" w:type="dxa"/>
            <w:tcBorders>
              <w:top w:val="single" w:sz="4" w:space="0" w:color="000000"/>
              <w:left w:val="single" w:sz="4" w:space="0" w:color="000000"/>
              <w:bottom w:val="single" w:sz="4" w:space="0" w:color="000000"/>
            </w:tcBorders>
            <w:shd w:val="clear" w:color="auto" w:fill="auto"/>
            <w:vAlign w:val="center"/>
          </w:tcPr>
          <w:p w14:paraId="428D0EF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Организации и учреждения управления</w:t>
            </w:r>
          </w:p>
        </w:tc>
        <w:tc>
          <w:tcPr>
            <w:tcW w:w="1852" w:type="dxa"/>
            <w:tcBorders>
              <w:top w:val="single" w:sz="4" w:space="0" w:color="000000"/>
              <w:left w:val="single" w:sz="4" w:space="0" w:color="000000"/>
              <w:bottom w:val="single" w:sz="4" w:space="0" w:color="000000"/>
            </w:tcBorders>
            <w:shd w:val="clear" w:color="auto" w:fill="auto"/>
            <w:vAlign w:val="center"/>
          </w:tcPr>
          <w:p w14:paraId="38832B7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1B26332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4C28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w:t>
            </w:r>
          </w:p>
        </w:tc>
      </w:tr>
      <w:tr w:rsidR="00CB6675" w14:paraId="23A68925" w14:textId="77777777" w:rsidTr="008C56B8">
        <w:trPr>
          <w:trHeight w:val="510"/>
        </w:trPr>
        <w:tc>
          <w:tcPr>
            <w:tcW w:w="930" w:type="dxa"/>
            <w:tcBorders>
              <w:top w:val="single" w:sz="4" w:space="0" w:color="000000"/>
              <w:left w:val="single" w:sz="4" w:space="0" w:color="000000"/>
              <w:bottom w:val="single" w:sz="4" w:space="0" w:color="000000"/>
            </w:tcBorders>
            <w:shd w:val="clear" w:color="auto" w:fill="auto"/>
            <w:vAlign w:val="center"/>
          </w:tcPr>
          <w:p w14:paraId="1E26D44F"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4.9</w:t>
            </w:r>
          </w:p>
        </w:tc>
        <w:tc>
          <w:tcPr>
            <w:tcW w:w="3630" w:type="dxa"/>
            <w:tcBorders>
              <w:top w:val="single" w:sz="4" w:space="0" w:color="000000"/>
              <w:left w:val="single" w:sz="4" w:space="0" w:color="000000"/>
              <w:bottom w:val="single" w:sz="4" w:space="0" w:color="000000"/>
            </w:tcBorders>
            <w:shd w:val="clear" w:color="auto" w:fill="auto"/>
            <w:vAlign w:val="center"/>
          </w:tcPr>
          <w:p w14:paraId="52AB9811"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Учреждения жилищно-коммунального хозяйства</w:t>
            </w:r>
          </w:p>
        </w:tc>
        <w:tc>
          <w:tcPr>
            <w:tcW w:w="1852" w:type="dxa"/>
            <w:tcBorders>
              <w:top w:val="single" w:sz="4" w:space="0" w:color="000000"/>
              <w:left w:val="single" w:sz="4" w:space="0" w:color="000000"/>
              <w:bottom w:val="single" w:sz="4" w:space="0" w:color="000000"/>
            </w:tcBorders>
            <w:shd w:val="clear" w:color="auto" w:fill="auto"/>
            <w:vAlign w:val="center"/>
          </w:tcPr>
          <w:p w14:paraId="1BF594F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376000C6"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A853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w:t>
            </w:r>
          </w:p>
        </w:tc>
      </w:tr>
      <w:tr w:rsidR="00CB6675" w14:paraId="318D8583" w14:textId="77777777" w:rsidTr="008C56B8">
        <w:trPr>
          <w:trHeight w:val="373"/>
        </w:trPr>
        <w:tc>
          <w:tcPr>
            <w:tcW w:w="930" w:type="dxa"/>
            <w:tcBorders>
              <w:top w:val="single" w:sz="4" w:space="0" w:color="000000"/>
              <w:left w:val="single" w:sz="4" w:space="0" w:color="000000"/>
              <w:bottom w:val="single" w:sz="4" w:space="0" w:color="000000"/>
            </w:tcBorders>
            <w:shd w:val="clear" w:color="auto" w:fill="auto"/>
            <w:vAlign w:val="center"/>
          </w:tcPr>
          <w:p w14:paraId="46E82064"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4.10</w:t>
            </w:r>
          </w:p>
        </w:tc>
        <w:tc>
          <w:tcPr>
            <w:tcW w:w="3630" w:type="dxa"/>
            <w:tcBorders>
              <w:top w:val="single" w:sz="4" w:space="0" w:color="000000"/>
              <w:left w:val="single" w:sz="4" w:space="0" w:color="000000"/>
              <w:bottom w:val="single" w:sz="4" w:space="0" w:color="000000"/>
            </w:tcBorders>
            <w:shd w:val="clear" w:color="auto" w:fill="auto"/>
            <w:vAlign w:val="center"/>
          </w:tcPr>
          <w:p w14:paraId="522F6EE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Объекты бытового обслуживания</w:t>
            </w:r>
          </w:p>
        </w:tc>
        <w:tc>
          <w:tcPr>
            <w:tcW w:w="1852" w:type="dxa"/>
            <w:tcBorders>
              <w:top w:val="single" w:sz="4" w:space="0" w:color="000000"/>
              <w:left w:val="single" w:sz="4" w:space="0" w:color="000000"/>
              <w:bottom w:val="single" w:sz="4" w:space="0" w:color="000000"/>
            </w:tcBorders>
            <w:shd w:val="clear" w:color="auto" w:fill="auto"/>
            <w:vAlign w:val="center"/>
          </w:tcPr>
          <w:p w14:paraId="00BE4DD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1FBCF43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2BEC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2F6D4689" w14:textId="77777777" w:rsidTr="008C56B8">
        <w:trPr>
          <w:trHeight w:val="363"/>
        </w:trPr>
        <w:tc>
          <w:tcPr>
            <w:tcW w:w="930" w:type="dxa"/>
            <w:tcBorders>
              <w:top w:val="single" w:sz="4" w:space="0" w:color="000000"/>
              <w:left w:val="single" w:sz="4" w:space="0" w:color="000000"/>
              <w:bottom w:val="single" w:sz="4" w:space="0" w:color="000000"/>
            </w:tcBorders>
            <w:shd w:val="clear" w:color="auto" w:fill="auto"/>
            <w:vAlign w:val="center"/>
          </w:tcPr>
          <w:p w14:paraId="1D47D10A"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4.11</w:t>
            </w:r>
          </w:p>
        </w:tc>
        <w:tc>
          <w:tcPr>
            <w:tcW w:w="3630" w:type="dxa"/>
            <w:tcBorders>
              <w:top w:val="single" w:sz="4" w:space="0" w:color="000000"/>
              <w:left w:val="single" w:sz="4" w:space="0" w:color="000000"/>
              <w:bottom w:val="single" w:sz="4" w:space="0" w:color="000000"/>
            </w:tcBorders>
            <w:shd w:val="clear" w:color="auto" w:fill="auto"/>
            <w:vAlign w:val="center"/>
          </w:tcPr>
          <w:p w14:paraId="672B31AD"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Объекты связи</w:t>
            </w:r>
          </w:p>
        </w:tc>
        <w:tc>
          <w:tcPr>
            <w:tcW w:w="1852" w:type="dxa"/>
            <w:tcBorders>
              <w:top w:val="single" w:sz="4" w:space="0" w:color="000000"/>
              <w:left w:val="single" w:sz="4" w:space="0" w:color="000000"/>
              <w:bottom w:val="single" w:sz="4" w:space="0" w:color="000000"/>
            </w:tcBorders>
            <w:shd w:val="clear" w:color="auto" w:fill="auto"/>
            <w:vAlign w:val="center"/>
          </w:tcPr>
          <w:p w14:paraId="7F1DB583"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31C96E42"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t>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7A3A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1</w:t>
            </w:r>
          </w:p>
        </w:tc>
      </w:tr>
      <w:tr w:rsidR="00CB6675" w14:paraId="26258529" w14:textId="77777777" w:rsidTr="008C56B8">
        <w:trPr>
          <w:trHeight w:val="349"/>
        </w:trPr>
        <w:tc>
          <w:tcPr>
            <w:tcW w:w="930" w:type="dxa"/>
            <w:tcBorders>
              <w:top w:val="single" w:sz="4" w:space="0" w:color="000000"/>
              <w:left w:val="single" w:sz="4" w:space="0" w:color="000000"/>
              <w:bottom w:val="single" w:sz="4" w:space="0" w:color="000000"/>
            </w:tcBorders>
            <w:shd w:val="clear" w:color="auto" w:fill="auto"/>
            <w:vAlign w:val="center"/>
          </w:tcPr>
          <w:p w14:paraId="0E37B097" w14:textId="77777777" w:rsidR="00CB6675" w:rsidRPr="002C5993" w:rsidRDefault="00CB6675" w:rsidP="002C5993">
            <w:pPr>
              <w:pStyle w:val="a7"/>
              <w:jc w:val="both"/>
              <w:rPr>
                <w:rFonts w:ascii="Times New Roman" w:hAnsi="Times New Roman" w:cs="Times New Roman"/>
                <w:bCs/>
                <w:sz w:val="20"/>
                <w:szCs w:val="20"/>
              </w:rPr>
            </w:pPr>
            <w:r w:rsidRPr="002C5993">
              <w:rPr>
                <w:rFonts w:ascii="Times New Roman" w:hAnsi="Times New Roman" w:cs="Times New Roman"/>
                <w:bCs/>
                <w:sz w:val="20"/>
                <w:szCs w:val="20"/>
              </w:rPr>
              <w:lastRenderedPageBreak/>
              <w:t>4.12</w:t>
            </w:r>
          </w:p>
        </w:tc>
        <w:tc>
          <w:tcPr>
            <w:tcW w:w="3630" w:type="dxa"/>
            <w:tcBorders>
              <w:top w:val="single" w:sz="4" w:space="0" w:color="000000"/>
              <w:left w:val="single" w:sz="4" w:space="0" w:color="000000"/>
              <w:bottom w:val="single" w:sz="4" w:space="0" w:color="000000"/>
            </w:tcBorders>
            <w:shd w:val="clear" w:color="auto" w:fill="auto"/>
            <w:vAlign w:val="center"/>
          </w:tcPr>
          <w:p w14:paraId="097E5AE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bCs/>
                <w:sz w:val="20"/>
                <w:szCs w:val="20"/>
              </w:rPr>
              <w:t>Объекты специального назначения</w:t>
            </w:r>
          </w:p>
        </w:tc>
        <w:tc>
          <w:tcPr>
            <w:tcW w:w="1852" w:type="dxa"/>
            <w:tcBorders>
              <w:top w:val="single" w:sz="4" w:space="0" w:color="000000"/>
              <w:left w:val="single" w:sz="4" w:space="0" w:color="000000"/>
              <w:bottom w:val="single" w:sz="4" w:space="0" w:color="000000"/>
            </w:tcBorders>
            <w:shd w:val="clear" w:color="auto" w:fill="auto"/>
            <w:vAlign w:val="center"/>
          </w:tcPr>
          <w:p w14:paraId="4F717B9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объект</w:t>
            </w:r>
          </w:p>
        </w:tc>
        <w:tc>
          <w:tcPr>
            <w:tcW w:w="1417" w:type="dxa"/>
            <w:tcBorders>
              <w:top w:val="single" w:sz="4" w:space="0" w:color="000000"/>
              <w:left w:val="single" w:sz="4" w:space="0" w:color="000000"/>
              <w:bottom w:val="single" w:sz="4" w:space="0" w:color="000000"/>
            </w:tcBorders>
            <w:shd w:val="clear" w:color="auto" w:fill="auto"/>
            <w:vAlign w:val="center"/>
          </w:tcPr>
          <w:p w14:paraId="4FA075B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0464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r>
      <w:tr w:rsidR="00CB6675" w14:paraId="0921A78D" w14:textId="77777777" w:rsidTr="008C56B8">
        <w:trPr>
          <w:trHeight w:val="277"/>
        </w:trPr>
        <w:tc>
          <w:tcPr>
            <w:tcW w:w="930" w:type="dxa"/>
            <w:tcBorders>
              <w:top w:val="single" w:sz="4" w:space="0" w:color="000000"/>
              <w:left w:val="single" w:sz="4" w:space="0" w:color="000000"/>
              <w:bottom w:val="single" w:sz="4" w:space="0" w:color="000000"/>
            </w:tcBorders>
            <w:shd w:val="clear" w:color="auto" w:fill="FFFFFF"/>
            <w:vAlign w:val="center"/>
          </w:tcPr>
          <w:p w14:paraId="08724E8A"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spacing w:val="8"/>
                <w:sz w:val="20"/>
                <w:szCs w:val="20"/>
                <w:lang w:val="en-US"/>
              </w:rPr>
              <w:t>5</w:t>
            </w:r>
          </w:p>
        </w:tc>
        <w:tc>
          <w:tcPr>
            <w:tcW w:w="3630" w:type="dxa"/>
            <w:tcBorders>
              <w:top w:val="single" w:sz="4" w:space="0" w:color="000000"/>
              <w:left w:val="single" w:sz="4" w:space="0" w:color="000000"/>
              <w:bottom w:val="single" w:sz="4" w:space="0" w:color="000000"/>
            </w:tcBorders>
            <w:shd w:val="clear" w:color="auto" w:fill="FFFFFF"/>
            <w:vAlign w:val="center"/>
          </w:tcPr>
          <w:p w14:paraId="243BB30A"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sz w:val="20"/>
                <w:szCs w:val="20"/>
              </w:rPr>
              <w:t>ТРАНСПОРТНАЯ ИНФРАСТРУКТУРА</w:t>
            </w:r>
          </w:p>
        </w:tc>
        <w:tc>
          <w:tcPr>
            <w:tcW w:w="1852" w:type="dxa"/>
            <w:tcBorders>
              <w:top w:val="single" w:sz="4" w:space="0" w:color="000000"/>
              <w:left w:val="single" w:sz="4" w:space="0" w:color="000000"/>
              <w:bottom w:val="single" w:sz="4" w:space="0" w:color="000000"/>
            </w:tcBorders>
            <w:shd w:val="clear" w:color="auto" w:fill="FFFFFF"/>
          </w:tcPr>
          <w:p w14:paraId="2150553C" w14:textId="77777777" w:rsidR="00CB6675" w:rsidRPr="002C5993" w:rsidRDefault="00CB6675" w:rsidP="002C5993">
            <w:pPr>
              <w:pStyle w:val="a7"/>
              <w:jc w:val="both"/>
              <w:rPr>
                <w:rFonts w:ascii="Times New Roman" w:hAnsi="Times New Roman" w:cs="Times New Roman"/>
                <w:b/>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21E2A708" w14:textId="77777777" w:rsidR="00CB6675" w:rsidRPr="002C5993" w:rsidRDefault="00CB6675" w:rsidP="002C5993">
            <w:pPr>
              <w:pStyle w:val="a7"/>
              <w:jc w:val="both"/>
              <w:rPr>
                <w:rFonts w:ascii="Times New Roman" w:hAnsi="Times New Roman" w:cs="Times New Roman"/>
                <w:b/>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2E9548" w14:textId="77777777" w:rsidR="00CB6675" w:rsidRPr="002C5993" w:rsidRDefault="00CB6675" w:rsidP="002C5993">
            <w:pPr>
              <w:pStyle w:val="a7"/>
              <w:jc w:val="both"/>
              <w:rPr>
                <w:rFonts w:ascii="Times New Roman" w:hAnsi="Times New Roman" w:cs="Times New Roman"/>
                <w:b/>
                <w:sz w:val="20"/>
                <w:szCs w:val="20"/>
              </w:rPr>
            </w:pPr>
          </w:p>
        </w:tc>
      </w:tr>
      <w:tr w:rsidR="00CB6675" w14:paraId="20EF908C" w14:textId="77777777" w:rsidTr="008C56B8">
        <w:trPr>
          <w:trHeight w:val="749"/>
        </w:trPr>
        <w:tc>
          <w:tcPr>
            <w:tcW w:w="930" w:type="dxa"/>
            <w:tcBorders>
              <w:top w:val="single" w:sz="4" w:space="0" w:color="000000"/>
              <w:left w:val="single" w:sz="4" w:space="0" w:color="000000"/>
              <w:bottom w:val="single" w:sz="4" w:space="0" w:color="000000"/>
            </w:tcBorders>
            <w:shd w:val="clear" w:color="auto" w:fill="FFFFFF"/>
            <w:vAlign w:val="center"/>
          </w:tcPr>
          <w:p w14:paraId="6B258F2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lang w:val="en-US"/>
              </w:rPr>
              <w:t>5.1</w:t>
            </w:r>
          </w:p>
        </w:tc>
        <w:tc>
          <w:tcPr>
            <w:tcW w:w="3630" w:type="dxa"/>
            <w:tcBorders>
              <w:top w:val="single" w:sz="4" w:space="0" w:color="000000"/>
              <w:left w:val="single" w:sz="4" w:space="0" w:color="000000"/>
              <w:bottom w:val="single" w:sz="4" w:space="0" w:color="000000"/>
            </w:tcBorders>
            <w:shd w:val="clear" w:color="auto" w:fill="FFFFFF"/>
            <w:vAlign w:val="center"/>
          </w:tcPr>
          <w:p w14:paraId="1AF0ED1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Протяженность линий общественного пассажирского транспорта в черте населенных пунктов</w:t>
            </w:r>
          </w:p>
          <w:p w14:paraId="27C32CE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автобус</w:t>
            </w:r>
          </w:p>
        </w:tc>
        <w:tc>
          <w:tcPr>
            <w:tcW w:w="1852" w:type="dxa"/>
            <w:tcBorders>
              <w:top w:val="single" w:sz="4" w:space="0" w:color="000000"/>
              <w:left w:val="single" w:sz="4" w:space="0" w:color="000000"/>
              <w:bottom w:val="single" w:sz="4" w:space="0" w:color="000000"/>
            </w:tcBorders>
            <w:shd w:val="clear" w:color="auto" w:fill="FFFFFF"/>
            <w:vAlign w:val="center"/>
          </w:tcPr>
          <w:p w14:paraId="059E1BD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1D9FE2D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23,3</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CE787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23,3</w:t>
            </w:r>
          </w:p>
        </w:tc>
      </w:tr>
      <w:tr w:rsidR="00CB6675" w14:paraId="2FEE20BF" w14:textId="77777777" w:rsidTr="008C56B8">
        <w:trPr>
          <w:trHeight w:val="519"/>
        </w:trPr>
        <w:tc>
          <w:tcPr>
            <w:tcW w:w="930" w:type="dxa"/>
            <w:tcBorders>
              <w:top w:val="single" w:sz="4" w:space="0" w:color="000000"/>
              <w:left w:val="single" w:sz="4" w:space="0" w:color="000000"/>
              <w:bottom w:val="single" w:sz="4" w:space="0" w:color="000000"/>
            </w:tcBorders>
            <w:shd w:val="clear" w:color="auto" w:fill="FFFFFF"/>
            <w:vAlign w:val="center"/>
          </w:tcPr>
          <w:p w14:paraId="21890A4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lang w:val="en-US"/>
              </w:rPr>
              <w:t>5</w:t>
            </w:r>
            <w:r w:rsidRPr="002C5993">
              <w:rPr>
                <w:rFonts w:ascii="Times New Roman" w:hAnsi="Times New Roman" w:cs="Times New Roman"/>
                <w:spacing w:val="8"/>
                <w:sz w:val="20"/>
                <w:szCs w:val="20"/>
              </w:rPr>
              <w:t>.</w:t>
            </w:r>
            <w:r w:rsidRPr="002C5993">
              <w:rPr>
                <w:rFonts w:ascii="Times New Roman" w:hAnsi="Times New Roman" w:cs="Times New Roman"/>
                <w:spacing w:val="8"/>
                <w:sz w:val="20"/>
                <w:szCs w:val="20"/>
                <w:lang w:val="en-US"/>
              </w:rPr>
              <w:t>2</w:t>
            </w:r>
          </w:p>
        </w:tc>
        <w:tc>
          <w:tcPr>
            <w:tcW w:w="3630" w:type="dxa"/>
            <w:tcBorders>
              <w:top w:val="single" w:sz="4" w:space="0" w:color="000000"/>
              <w:left w:val="single" w:sz="4" w:space="0" w:color="000000"/>
              <w:bottom w:val="single" w:sz="4" w:space="0" w:color="000000"/>
            </w:tcBorders>
            <w:shd w:val="clear" w:color="auto" w:fill="FFFFFF"/>
            <w:vAlign w:val="center"/>
          </w:tcPr>
          <w:p w14:paraId="215B065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Протяженность основных улиц и проездов в черте населенных пунктов</w:t>
            </w:r>
          </w:p>
        </w:tc>
        <w:tc>
          <w:tcPr>
            <w:tcW w:w="1852" w:type="dxa"/>
            <w:tcBorders>
              <w:top w:val="single" w:sz="4" w:space="0" w:color="000000"/>
              <w:left w:val="single" w:sz="4" w:space="0" w:color="000000"/>
              <w:bottom w:val="single" w:sz="4" w:space="0" w:color="000000"/>
            </w:tcBorders>
            <w:shd w:val="clear" w:color="auto" w:fill="FFFFFF"/>
          </w:tcPr>
          <w:p w14:paraId="3C0F8103"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9D53385" w14:textId="77777777" w:rsidR="00CB6675" w:rsidRPr="002C5993" w:rsidRDefault="00CB6675" w:rsidP="002C5993">
            <w:pPr>
              <w:pStyle w:val="a7"/>
              <w:jc w:val="both"/>
              <w:rPr>
                <w:rFonts w:ascii="Times New Roman" w:hAnsi="Times New Roman" w:cs="Times New Roman"/>
                <w:color w:val="FF6600"/>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265094" w14:textId="77777777" w:rsidR="00CB6675" w:rsidRPr="002C5993" w:rsidRDefault="00CB6675" w:rsidP="002C5993">
            <w:pPr>
              <w:pStyle w:val="a7"/>
              <w:jc w:val="both"/>
              <w:rPr>
                <w:rFonts w:ascii="Times New Roman" w:hAnsi="Times New Roman" w:cs="Times New Roman"/>
                <w:color w:val="FF6600"/>
                <w:sz w:val="20"/>
                <w:szCs w:val="20"/>
              </w:rPr>
            </w:pPr>
          </w:p>
        </w:tc>
      </w:tr>
      <w:tr w:rsidR="00CB6675" w14:paraId="1938AD29"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5D6B1734" w14:textId="77777777" w:rsidR="00CB6675" w:rsidRPr="002C5993" w:rsidRDefault="00CB6675" w:rsidP="002C5993">
            <w:pPr>
              <w:pStyle w:val="a7"/>
              <w:jc w:val="both"/>
              <w:rPr>
                <w:rFonts w:ascii="Times New Roman" w:hAnsi="Times New Roman" w:cs="Times New Roman"/>
                <w:spacing w:val="8"/>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7065FB3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-всего</w:t>
            </w:r>
          </w:p>
        </w:tc>
        <w:tc>
          <w:tcPr>
            <w:tcW w:w="1852" w:type="dxa"/>
            <w:tcBorders>
              <w:top w:val="single" w:sz="4" w:space="0" w:color="000000"/>
              <w:left w:val="single" w:sz="4" w:space="0" w:color="000000"/>
              <w:bottom w:val="single" w:sz="4" w:space="0" w:color="000000"/>
            </w:tcBorders>
            <w:shd w:val="clear" w:color="auto" w:fill="FFFFFF"/>
          </w:tcPr>
          <w:p w14:paraId="1364025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7EBB946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3945D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9,0</w:t>
            </w:r>
          </w:p>
        </w:tc>
      </w:tr>
      <w:tr w:rsidR="00CB6675" w14:paraId="79C6CBDE"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2E57BAF6" w14:textId="77777777" w:rsidR="00CB6675" w:rsidRPr="002C5993" w:rsidRDefault="00CB6675" w:rsidP="002C5993">
            <w:pPr>
              <w:pStyle w:val="a7"/>
              <w:jc w:val="both"/>
              <w:rPr>
                <w:rFonts w:ascii="Times New Roman" w:hAnsi="Times New Roman" w:cs="Times New Roman"/>
                <w:spacing w:val="8"/>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76AC4AA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FFFFFF"/>
          </w:tcPr>
          <w:p w14:paraId="4AB7E578"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0BEB047D"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7E55C" w14:textId="77777777" w:rsidR="00CB6675" w:rsidRPr="002C5993" w:rsidRDefault="00CB6675" w:rsidP="002C5993">
            <w:pPr>
              <w:pStyle w:val="a7"/>
              <w:jc w:val="both"/>
              <w:rPr>
                <w:rFonts w:ascii="Times New Roman" w:hAnsi="Times New Roman" w:cs="Times New Roman"/>
                <w:sz w:val="20"/>
                <w:szCs w:val="20"/>
              </w:rPr>
            </w:pPr>
          </w:p>
        </w:tc>
      </w:tr>
      <w:tr w:rsidR="00CB6675" w14:paraId="7BB0D039"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5A87EE7F" w14:textId="77777777" w:rsidR="00CB6675" w:rsidRPr="002C5993" w:rsidRDefault="00CB6675" w:rsidP="002C5993">
            <w:pPr>
              <w:pStyle w:val="a7"/>
              <w:jc w:val="both"/>
              <w:rPr>
                <w:rFonts w:ascii="Times New Roman" w:hAnsi="Times New Roman" w:cs="Times New Roman"/>
                <w:spacing w:val="8"/>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2BD558E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главных улиц</w:t>
            </w:r>
          </w:p>
        </w:tc>
        <w:tc>
          <w:tcPr>
            <w:tcW w:w="1852" w:type="dxa"/>
            <w:tcBorders>
              <w:top w:val="single" w:sz="4" w:space="0" w:color="000000"/>
              <w:left w:val="single" w:sz="4" w:space="0" w:color="000000"/>
              <w:bottom w:val="single" w:sz="4" w:space="0" w:color="000000"/>
            </w:tcBorders>
            <w:shd w:val="clear" w:color="auto" w:fill="FFFFFF"/>
          </w:tcPr>
          <w:p w14:paraId="32BF61F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731D28D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B505E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4,5</w:t>
            </w:r>
          </w:p>
        </w:tc>
      </w:tr>
      <w:tr w:rsidR="00CB6675" w14:paraId="0C4D5CF9"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49312254" w14:textId="77777777" w:rsidR="00CB6675" w:rsidRPr="002C5993" w:rsidRDefault="00CB6675" w:rsidP="002C5993">
            <w:pPr>
              <w:pStyle w:val="a7"/>
              <w:jc w:val="both"/>
              <w:rPr>
                <w:rFonts w:ascii="Times New Roman" w:hAnsi="Times New Roman" w:cs="Times New Roman"/>
                <w:spacing w:val="8"/>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7CFEC1A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 основных улиц в жилой застройке </w:t>
            </w:r>
          </w:p>
        </w:tc>
        <w:tc>
          <w:tcPr>
            <w:tcW w:w="1852" w:type="dxa"/>
            <w:tcBorders>
              <w:top w:val="single" w:sz="4" w:space="0" w:color="000000"/>
              <w:left w:val="single" w:sz="4" w:space="0" w:color="000000"/>
              <w:bottom w:val="single" w:sz="4" w:space="0" w:color="000000"/>
            </w:tcBorders>
            <w:shd w:val="clear" w:color="auto" w:fill="FFFFFF"/>
          </w:tcPr>
          <w:p w14:paraId="545865B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5E43A22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B0AF9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6,0</w:t>
            </w:r>
          </w:p>
        </w:tc>
      </w:tr>
      <w:tr w:rsidR="00CB6675" w14:paraId="1BB6220C"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0EF46E8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lang w:val="en-US"/>
              </w:rPr>
              <w:t>5.3</w:t>
            </w:r>
          </w:p>
        </w:tc>
        <w:tc>
          <w:tcPr>
            <w:tcW w:w="3630" w:type="dxa"/>
            <w:tcBorders>
              <w:top w:val="single" w:sz="4" w:space="0" w:color="000000"/>
              <w:left w:val="single" w:sz="4" w:space="0" w:color="000000"/>
              <w:bottom w:val="single" w:sz="4" w:space="0" w:color="000000"/>
            </w:tcBorders>
            <w:shd w:val="clear" w:color="auto" w:fill="FFFFFF"/>
            <w:vAlign w:val="center"/>
          </w:tcPr>
          <w:p w14:paraId="524057F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Из общей протяженности улиц и дорог улицы и дороги, не удовлетворяющие пропускной способности</w:t>
            </w:r>
          </w:p>
        </w:tc>
        <w:tc>
          <w:tcPr>
            <w:tcW w:w="1852" w:type="dxa"/>
            <w:tcBorders>
              <w:top w:val="single" w:sz="4" w:space="0" w:color="000000"/>
              <w:left w:val="single" w:sz="4" w:space="0" w:color="000000"/>
              <w:bottom w:val="single" w:sz="4" w:space="0" w:color="000000"/>
            </w:tcBorders>
            <w:shd w:val="clear" w:color="auto" w:fill="FFFFFF"/>
            <w:vAlign w:val="center"/>
          </w:tcPr>
          <w:p w14:paraId="097B069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FFFFFF"/>
            <w:vAlign w:val="center"/>
          </w:tcPr>
          <w:p w14:paraId="4FB92F6A"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5CDDD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2FDB0504"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3544E3A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lang w:val="en-US"/>
              </w:rPr>
              <w:t>5.4</w:t>
            </w:r>
          </w:p>
        </w:tc>
        <w:tc>
          <w:tcPr>
            <w:tcW w:w="3630" w:type="dxa"/>
            <w:tcBorders>
              <w:top w:val="single" w:sz="4" w:space="0" w:color="000000"/>
              <w:left w:val="single" w:sz="4" w:space="0" w:color="000000"/>
              <w:bottom w:val="single" w:sz="4" w:space="0" w:color="000000"/>
            </w:tcBorders>
            <w:shd w:val="clear" w:color="auto" w:fill="FFFFFF"/>
            <w:vAlign w:val="center"/>
          </w:tcPr>
          <w:p w14:paraId="2EDE477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Плотность сети линий наземного пассажирского транспорта в пределах центральных районов поселка</w:t>
            </w:r>
          </w:p>
        </w:tc>
        <w:tc>
          <w:tcPr>
            <w:tcW w:w="1852" w:type="dxa"/>
            <w:tcBorders>
              <w:top w:val="single" w:sz="4" w:space="0" w:color="000000"/>
              <w:left w:val="single" w:sz="4" w:space="0" w:color="000000"/>
              <w:bottom w:val="single" w:sz="4" w:space="0" w:color="000000"/>
            </w:tcBorders>
            <w:shd w:val="clear" w:color="auto" w:fill="FFFFFF"/>
            <w:vAlign w:val="center"/>
          </w:tcPr>
          <w:p w14:paraId="2068C39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FFFFFF"/>
            <w:vAlign w:val="center"/>
          </w:tcPr>
          <w:p w14:paraId="6E23B757"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3D75B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22CEC5F5"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005C423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lang w:val="en-US"/>
              </w:rPr>
              <w:t>5.5</w:t>
            </w:r>
          </w:p>
        </w:tc>
        <w:tc>
          <w:tcPr>
            <w:tcW w:w="3630" w:type="dxa"/>
            <w:tcBorders>
              <w:top w:val="single" w:sz="4" w:space="0" w:color="000000"/>
              <w:left w:val="single" w:sz="4" w:space="0" w:color="000000"/>
              <w:bottom w:val="single" w:sz="4" w:space="0" w:color="000000"/>
            </w:tcBorders>
            <w:shd w:val="clear" w:color="auto" w:fill="FFFFFF"/>
            <w:vAlign w:val="center"/>
          </w:tcPr>
          <w:p w14:paraId="6E64468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Количество транспортных развязок в разных уровнях</w:t>
            </w:r>
          </w:p>
        </w:tc>
        <w:tc>
          <w:tcPr>
            <w:tcW w:w="1852" w:type="dxa"/>
            <w:tcBorders>
              <w:top w:val="single" w:sz="4" w:space="0" w:color="000000"/>
              <w:left w:val="single" w:sz="4" w:space="0" w:color="000000"/>
              <w:bottom w:val="single" w:sz="4" w:space="0" w:color="000000"/>
            </w:tcBorders>
            <w:shd w:val="clear" w:color="auto" w:fill="FFFFFF"/>
            <w:vAlign w:val="center"/>
          </w:tcPr>
          <w:p w14:paraId="17F2F5D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единиц</w:t>
            </w:r>
          </w:p>
        </w:tc>
        <w:tc>
          <w:tcPr>
            <w:tcW w:w="1417" w:type="dxa"/>
            <w:tcBorders>
              <w:top w:val="single" w:sz="4" w:space="0" w:color="000000"/>
              <w:left w:val="single" w:sz="4" w:space="0" w:color="000000"/>
              <w:bottom w:val="single" w:sz="4" w:space="0" w:color="000000"/>
            </w:tcBorders>
            <w:shd w:val="clear" w:color="auto" w:fill="FFFFFF"/>
            <w:vAlign w:val="center"/>
          </w:tcPr>
          <w:p w14:paraId="5ECD71D9"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9575A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w:t>
            </w:r>
          </w:p>
        </w:tc>
      </w:tr>
      <w:tr w:rsidR="00CB6675" w14:paraId="38DD3D7E"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718D1660"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sz w:val="20"/>
                <w:szCs w:val="20"/>
              </w:rPr>
              <w:t>6</w:t>
            </w:r>
          </w:p>
        </w:tc>
        <w:tc>
          <w:tcPr>
            <w:tcW w:w="3630" w:type="dxa"/>
            <w:tcBorders>
              <w:top w:val="single" w:sz="4" w:space="0" w:color="000000"/>
              <w:left w:val="single" w:sz="4" w:space="0" w:color="000000"/>
              <w:bottom w:val="single" w:sz="4" w:space="0" w:color="000000"/>
            </w:tcBorders>
            <w:shd w:val="clear" w:color="auto" w:fill="FFFFFF"/>
          </w:tcPr>
          <w:p w14:paraId="4CA060ED" w14:textId="77777777" w:rsidR="00CB6675" w:rsidRPr="002C5993" w:rsidRDefault="00CB6675" w:rsidP="002C5993">
            <w:pPr>
              <w:pStyle w:val="a7"/>
              <w:jc w:val="both"/>
              <w:rPr>
                <w:rFonts w:ascii="Times New Roman" w:hAnsi="Times New Roman" w:cs="Times New Roman"/>
                <w:b/>
                <w:sz w:val="20"/>
                <w:szCs w:val="20"/>
              </w:rPr>
            </w:pPr>
            <w:r w:rsidRPr="002C5993">
              <w:rPr>
                <w:rFonts w:ascii="Times New Roman" w:hAnsi="Times New Roman" w:cs="Times New Roman"/>
                <w:b/>
                <w:sz w:val="20"/>
                <w:szCs w:val="20"/>
              </w:rPr>
              <w:t>ИНЖЕНЕРНАЯ ИНФРА-СТРУКТУРА И БЛАГОУСТ-РОЙСТВО ТЕРРИТОРИИ</w:t>
            </w:r>
          </w:p>
        </w:tc>
        <w:tc>
          <w:tcPr>
            <w:tcW w:w="1852" w:type="dxa"/>
            <w:tcBorders>
              <w:top w:val="single" w:sz="4" w:space="0" w:color="000000"/>
              <w:left w:val="single" w:sz="4" w:space="0" w:color="000000"/>
              <w:bottom w:val="single" w:sz="4" w:space="0" w:color="000000"/>
            </w:tcBorders>
            <w:shd w:val="clear" w:color="auto" w:fill="FFFFFF"/>
            <w:vAlign w:val="center"/>
          </w:tcPr>
          <w:p w14:paraId="3FB34E45" w14:textId="77777777" w:rsidR="00CB6675" w:rsidRPr="002C5993" w:rsidRDefault="00CB6675" w:rsidP="002C5993">
            <w:pPr>
              <w:pStyle w:val="a7"/>
              <w:jc w:val="both"/>
              <w:rPr>
                <w:rFonts w:ascii="Times New Roman" w:hAnsi="Times New Roman" w:cs="Times New Roman"/>
                <w:b/>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5CCE95AA" w14:textId="77777777" w:rsidR="00CB6675" w:rsidRPr="002C5993" w:rsidRDefault="00CB6675" w:rsidP="002C5993">
            <w:pPr>
              <w:pStyle w:val="a7"/>
              <w:jc w:val="both"/>
              <w:rPr>
                <w:rFonts w:ascii="Times New Roman" w:hAnsi="Times New Roman" w:cs="Times New Roman"/>
                <w:b/>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08A79" w14:textId="77777777" w:rsidR="00CB6675" w:rsidRPr="002C5993" w:rsidRDefault="00CB6675" w:rsidP="002C5993">
            <w:pPr>
              <w:pStyle w:val="a7"/>
              <w:jc w:val="both"/>
              <w:rPr>
                <w:rFonts w:ascii="Times New Roman" w:hAnsi="Times New Roman" w:cs="Times New Roman"/>
                <w:b/>
                <w:spacing w:val="8"/>
                <w:sz w:val="20"/>
                <w:szCs w:val="20"/>
              </w:rPr>
            </w:pPr>
          </w:p>
        </w:tc>
      </w:tr>
      <w:tr w:rsidR="00CB6675" w14:paraId="5CB2B850"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1A8CD63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w:t>
            </w:r>
          </w:p>
        </w:tc>
        <w:tc>
          <w:tcPr>
            <w:tcW w:w="3630" w:type="dxa"/>
            <w:tcBorders>
              <w:top w:val="single" w:sz="4" w:space="0" w:color="000000"/>
              <w:left w:val="single" w:sz="4" w:space="0" w:color="000000"/>
              <w:bottom w:val="single" w:sz="4" w:space="0" w:color="000000"/>
            </w:tcBorders>
            <w:shd w:val="clear" w:color="auto" w:fill="FFFFFF"/>
            <w:vAlign w:val="center"/>
          </w:tcPr>
          <w:p w14:paraId="2803458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Водоснабжение</w:t>
            </w:r>
          </w:p>
        </w:tc>
        <w:tc>
          <w:tcPr>
            <w:tcW w:w="1852" w:type="dxa"/>
            <w:tcBorders>
              <w:top w:val="single" w:sz="4" w:space="0" w:color="000000"/>
              <w:left w:val="single" w:sz="4" w:space="0" w:color="000000"/>
              <w:bottom w:val="single" w:sz="4" w:space="0" w:color="000000"/>
            </w:tcBorders>
            <w:shd w:val="clear" w:color="auto" w:fill="FFFFFF"/>
            <w:vAlign w:val="center"/>
          </w:tcPr>
          <w:p w14:paraId="208F8A23"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DB333BC"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D49707"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5982B820" w14:textId="77777777" w:rsidTr="008C56B8">
        <w:trPr>
          <w:trHeight w:hRule="exact" w:val="284"/>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4F55CDE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6.1.1</w:t>
            </w:r>
          </w:p>
        </w:tc>
        <w:tc>
          <w:tcPr>
            <w:tcW w:w="3630" w:type="dxa"/>
            <w:tcBorders>
              <w:top w:val="single" w:sz="4" w:space="0" w:color="000000"/>
              <w:left w:val="single" w:sz="4" w:space="0" w:color="000000"/>
              <w:bottom w:val="single" w:sz="4" w:space="0" w:color="000000"/>
            </w:tcBorders>
            <w:shd w:val="clear" w:color="auto" w:fill="FFFFFF"/>
          </w:tcPr>
          <w:p w14:paraId="29C9B00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Водопотребление</w:t>
            </w:r>
          </w:p>
        </w:tc>
        <w:tc>
          <w:tcPr>
            <w:tcW w:w="1852" w:type="dxa"/>
            <w:tcBorders>
              <w:top w:val="single" w:sz="4" w:space="0" w:color="000000"/>
              <w:left w:val="single" w:sz="4" w:space="0" w:color="000000"/>
              <w:bottom w:val="single" w:sz="4" w:space="0" w:color="000000"/>
            </w:tcBorders>
            <w:shd w:val="clear" w:color="auto" w:fill="FFFFFF"/>
            <w:vAlign w:val="center"/>
          </w:tcPr>
          <w:p w14:paraId="3973A9FB"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254CD20F"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23550E"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4CD8D116"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06DE8CC1"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22CA758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4C0B4C0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686F904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0,49</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FF3D21"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0,49</w:t>
            </w:r>
          </w:p>
        </w:tc>
      </w:tr>
      <w:tr w:rsidR="00CB6675" w14:paraId="406EE704"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34DA1860"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2DE5FD7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FFFFFF"/>
            <w:vAlign w:val="center"/>
          </w:tcPr>
          <w:p w14:paraId="6B3A3305"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2C430C4"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8FA30D"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157D6676"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FFFFFF"/>
            <w:vAlign w:val="center"/>
          </w:tcPr>
          <w:p w14:paraId="79A14E41"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3C44109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на хозяйственно-питьевые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1A3D702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42049FAC"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0,48</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6E6DF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0,48</w:t>
            </w:r>
          </w:p>
        </w:tc>
      </w:tr>
      <w:tr w:rsidR="00CB6675" w14:paraId="48D6DB4B"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06D08C85"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09AB810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на производственные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138140D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60A1F98F"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0,01</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EFC14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0,01</w:t>
            </w:r>
          </w:p>
        </w:tc>
      </w:tr>
      <w:tr w:rsidR="00CB6675" w14:paraId="7F89875C"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75A7BAE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6.1.2</w:t>
            </w:r>
          </w:p>
        </w:tc>
        <w:tc>
          <w:tcPr>
            <w:tcW w:w="3630" w:type="dxa"/>
            <w:tcBorders>
              <w:top w:val="single" w:sz="4" w:space="0" w:color="000000"/>
              <w:left w:val="single" w:sz="4" w:space="0" w:color="000000"/>
              <w:bottom w:val="single" w:sz="4" w:space="0" w:color="000000"/>
            </w:tcBorders>
            <w:shd w:val="clear" w:color="auto" w:fill="FFFFFF"/>
            <w:vAlign w:val="center"/>
          </w:tcPr>
          <w:p w14:paraId="3EBA87B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Вторичное использование воды</w:t>
            </w:r>
          </w:p>
        </w:tc>
        <w:tc>
          <w:tcPr>
            <w:tcW w:w="1852" w:type="dxa"/>
            <w:tcBorders>
              <w:top w:val="single" w:sz="4" w:space="0" w:color="000000"/>
              <w:left w:val="single" w:sz="4" w:space="0" w:color="000000"/>
              <w:bottom w:val="single" w:sz="4" w:space="0" w:color="000000"/>
            </w:tcBorders>
            <w:shd w:val="clear" w:color="auto" w:fill="FFFFFF"/>
            <w:vAlign w:val="center"/>
          </w:tcPr>
          <w:p w14:paraId="14F52FC1" w14:textId="77777777" w:rsidR="00CB6675" w:rsidRPr="002C5993" w:rsidRDefault="00CB6675" w:rsidP="002C5993">
            <w:pPr>
              <w:pStyle w:val="a7"/>
              <w:jc w:val="both"/>
              <w:rPr>
                <w:rFonts w:ascii="Times New Roman" w:hAnsi="Times New Roman" w:cs="Times New Roman"/>
                <w:color w:val="FF6600"/>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FFFFFF"/>
            <w:vAlign w:val="center"/>
          </w:tcPr>
          <w:p w14:paraId="1D35C267" w14:textId="77777777" w:rsidR="00CB6675" w:rsidRPr="002C5993" w:rsidRDefault="00CB6675" w:rsidP="002C5993">
            <w:pPr>
              <w:pStyle w:val="a7"/>
              <w:jc w:val="both"/>
              <w:rPr>
                <w:rFonts w:ascii="Times New Roman" w:hAnsi="Times New Roman" w:cs="Times New Roman"/>
                <w:color w:val="FF6600"/>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6FA13E" w14:textId="77777777" w:rsidR="00CB6675" w:rsidRPr="002C5993" w:rsidRDefault="00CB6675" w:rsidP="002C5993">
            <w:pPr>
              <w:pStyle w:val="a7"/>
              <w:jc w:val="both"/>
              <w:rPr>
                <w:rFonts w:ascii="Times New Roman" w:hAnsi="Times New Roman" w:cs="Times New Roman"/>
                <w:color w:val="FF6600"/>
                <w:spacing w:val="8"/>
                <w:sz w:val="20"/>
                <w:szCs w:val="20"/>
              </w:rPr>
            </w:pPr>
          </w:p>
        </w:tc>
      </w:tr>
      <w:tr w:rsidR="00CB6675" w14:paraId="1630BC1A"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5A1ACB5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6.1.3</w:t>
            </w:r>
          </w:p>
        </w:tc>
        <w:tc>
          <w:tcPr>
            <w:tcW w:w="3630" w:type="dxa"/>
            <w:tcBorders>
              <w:top w:val="single" w:sz="4" w:space="0" w:color="000000"/>
              <w:left w:val="single" w:sz="4" w:space="0" w:color="000000"/>
              <w:bottom w:val="single" w:sz="4" w:space="0" w:color="000000"/>
            </w:tcBorders>
            <w:shd w:val="clear" w:color="auto" w:fill="FFFFFF"/>
          </w:tcPr>
          <w:p w14:paraId="50F75FE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Производительность водозаборных сооружений </w:t>
            </w:r>
          </w:p>
        </w:tc>
        <w:tc>
          <w:tcPr>
            <w:tcW w:w="1852" w:type="dxa"/>
            <w:tcBorders>
              <w:top w:val="single" w:sz="4" w:space="0" w:color="000000"/>
              <w:left w:val="single" w:sz="4" w:space="0" w:color="000000"/>
              <w:bottom w:val="single" w:sz="4" w:space="0" w:color="000000"/>
            </w:tcBorders>
            <w:shd w:val="clear" w:color="auto" w:fill="FFFFFF"/>
            <w:vAlign w:val="center"/>
          </w:tcPr>
          <w:p w14:paraId="3D2733E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23FFF37A"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0,64</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2C43C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0,64</w:t>
            </w:r>
          </w:p>
        </w:tc>
      </w:tr>
      <w:tr w:rsidR="00CB6675" w14:paraId="18FA6425"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66ACFB9F"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153DFC3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 ч. водозаборов подземных вод</w:t>
            </w:r>
          </w:p>
        </w:tc>
        <w:tc>
          <w:tcPr>
            <w:tcW w:w="1852" w:type="dxa"/>
            <w:tcBorders>
              <w:top w:val="single" w:sz="4" w:space="0" w:color="000000"/>
              <w:left w:val="single" w:sz="4" w:space="0" w:color="000000"/>
              <w:bottom w:val="single" w:sz="4" w:space="0" w:color="000000"/>
            </w:tcBorders>
            <w:shd w:val="clear" w:color="auto" w:fill="FFFFFF"/>
            <w:vAlign w:val="center"/>
          </w:tcPr>
          <w:p w14:paraId="0601DB0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103D01A7"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0,64</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75102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0,64</w:t>
            </w:r>
          </w:p>
        </w:tc>
      </w:tr>
      <w:tr w:rsidR="00CB6675" w14:paraId="508651AE"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58E0921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6.1.4</w:t>
            </w:r>
          </w:p>
        </w:tc>
        <w:tc>
          <w:tcPr>
            <w:tcW w:w="3630" w:type="dxa"/>
            <w:tcBorders>
              <w:top w:val="single" w:sz="4" w:space="0" w:color="000000"/>
              <w:left w:val="single" w:sz="4" w:space="0" w:color="000000"/>
              <w:bottom w:val="single" w:sz="4" w:space="0" w:color="000000"/>
            </w:tcBorders>
            <w:shd w:val="clear" w:color="auto" w:fill="FFFFFF"/>
          </w:tcPr>
          <w:p w14:paraId="3A51747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Среднесуточное водопотребление </w:t>
            </w:r>
          </w:p>
          <w:p w14:paraId="61EDD99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на 1 человека </w:t>
            </w:r>
          </w:p>
        </w:tc>
        <w:tc>
          <w:tcPr>
            <w:tcW w:w="1852" w:type="dxa"/>
            <w:tcBorders>
              <w:top w:val="single" w:sz="4" w:space="0" w:color="000000"/>
              <w:left w:val="single" w:sz="4" w:space="0" w:color="000000"/>
              <w:bottom w:val="single" w:sz="4" w:space="0" w:color="000000"/>
            </w:tcBorders>
            <w:shd w:val="clear" w:color="auto" w:fill="FFFFFF"/>
            <w:vAlign w:val="center"/>
          </w:tcPr>
          <w:p w14:paraId="7CC13FF5" w14:textId="77777777" w:rsidR="00CB6675" w:rsidRPr="002C5993" w:rsidRDefault="00CB6675" w:rsidP="002C5993">
            <w:pPr>
              <w:pStyle w:val="a7"/>
              <w:jc w:val="both"/>
              <w:rPr>
                <w:rFonts w:ascii="Times New Roman" w:hAnsi="Times New Roman" w:cs="Times New Roman"/>
                <w:sz w:val="20"/>
                <w:szCs w:val="20"/>
              </w:rPr>
            </w:pPr>
          </w:p>
          <w:p w14:paraId="1CBF8C7F"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л./в сутки на чел.</w:t>
            </w:r>
          </w:p>
        </w:tc>
        <w:tc>
          <w:tcPr>
            <w:tcW w:w="1417" w:type="dxa"/>
            <w:tcBorders>
              <w:top w:val="single" w:sz="4" w:space="0" w:color="000000"/>
              <w:left w:val="single" w:sz="4" w:space="0" w:color="000000"/>
              <w:bottom w:val="single" w:sz="4" w:space="0" w:color="000000"/>
            </w:tcBorders>
            <w:shd w:val="clear" w:color="auto" w:fill="FFFFFF"/>
            <w:vAlign w:val="center"/>
          </w:tcPr>
          <w:p w14:paraId="7B7DAC97"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160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530F8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160</w:t>
            </w:r>
          </w:p>
        </w:tc>
      </w:tr>
      <w:tr w:rsidR="00CB6675" w14:paraId="644D6DDD"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4BF8522F"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1075A3F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FFFFFF"/>
            <w:vAlign w:val="center"/>
          </w:tcPr>
          <w:p w14:paraId="0C206B91"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52CB4090" w14:textId="77777777" w:rsidR="00CB6675" w:rsidRPr="002C5993" w:rsidRDefault="00CB6675" w:rsidP="002C5993">
            <w:pPr>
              <w:pStyle w:val="a7"/>
              <w:jc w:val="both"/>
              <w:rPr>
                <w:rFonts w:ascii="Times New Roman" w:hAnsi="Times New Roman" w:cs="Times New Roman"/>
                <w:color w:val="FF6600"/>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78B891" w14:textId="77777777" w:rsidR="00CB6675" w:rsidRPr="002C5993" w:rsidRDefault="00CB6675" w:rsidP="002C5993">
            <w:pPr>
              <w:pStyle w:val="a7"/>
              <w:jc w:val="both"/>
              <w:rPr>
                <w:rFonts w:ascii="Times New Roman" w:hAnsi="Times New Roman" w:cs="Times New Roman"/>
                <w:color w:val="FF6600"/>
                <w:spacing w:val="8"/>
                <w:sz w:val="20"/>
                <w:szCs w:val="20"/>
              </w:rPr>
            </w:pPr>
          </w:p>
        </w:tc>
      </w:tr>
      <w:tr w:rsidR="00CB6675" w14:paraId="179763EB"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097C934D"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0B2BA68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 хозяйственно-питьевые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24A11DD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л./в сутки на чел.</w:t>
            </w:r>
          </w:p>
        </w:tc>
        <w:tc>
          <w:tcPr>
            <w:tcW w:w="1417" w:type="dxa"/>
            <w:tcBorders>
              <w:top w:val="single" w:sz="4" w:space="0" w:color="000000"/>
              <w:left w:val="single" w:sz="4" w:space="0" w:color="000000"/>
              <w:bottom w:val="single" w:sz="4" w:space="0" w:color="000000"/>
            </w:tcBorders>
            <w:shd w:val="clear" w:color="auto" w:fill="FFFFFF"/>
            <w:vAlign w:val="center"/>
          </w:tcPr>
          <w:p w14:paraId="5402271B"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252</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A30F8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252</w:t>
            </w:r>
          </w:p>
        </w:tc>
      </w:tr>
      <w:tr w:rsidR="00CB6675" w14:paraId="49EEE615"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25E0F8E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6.1.5</w:t>
            </w:r>
          </w:p>
        </w:tc>
        <w:tc>
          <w:tcPr>
            <w:tcW w:w="3630" w:type="dxa"/>
            <w:tcBorders>
              <w:top w:val="single" w:sz="4" w:space="0" w:color="000000"/>
              <w:left w:val="single" w:sz="4" w:space="0" w:color="000000"/>
              <w:bottom w:val="single" w:sz="4" w:space="0" w:color="000000"/>
            </w:tcBorders>
            <w:shd w:val="clear" w:color="auto" w:fill="FFFFFF"/>
          </w:tcPr>
          <w:p w14:paraId="42BA6BA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Протяженность сетей</w:t>
            </w:r>
          </w:p>
        </w:tc>
        <w:tc>
          <w:tcPr>
            <w:tcW w:w="1852" w:type="dxa"/>
            <w:tcBorders>
              <w:top w:val="single" w:sz="4" w:space="0" w:color="000000"/>
              <w:left w:val="single" w:sz="4" w:space="0" w:color="000000"/>
              <w:bottom w:val="single" w:sz="4" w:space="0" w:color="000000"/>
            </w:tcBorders>
            <w:shd w:val="clear" w:color="auto" w:fill="FFFFFF"/>
          </w:tcPr>
          <w:p w14:paraId="04C17B9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0DAEAB4B"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7,0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EE1D8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 xml:space="preserve">7,0 </w:t>
            </w:r>
          </w:p>
        </w:tc>
      </w:tr>
      <w:tr w:rsidR="00CB6675" w14:paraId="4E82E017"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6CFD960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6.2</w:t>
            </w:r>
          </w:p>
        </w:tc>
        <w:tc>
          <w:tcPr>
            <w:tcW w:w="3630" w:type="dxa"/>
            <w:tcBorders>
              <w:top w:val="single" w:sz="4" w:space="0" w:color="000000"/>
              <w:left w:val="single" w:sz="4" w:space="0" w:color="000000"/>
              <w:bottom w:val="single" w:sz="4" w:space="0" w:color="000000"/>
            </w:tcBorders>
            <w:shd w:val="clear" w:color="auto" w:fill="FFFFFF"/>
          </w:tcPr>
          <w:p w14:paraId="5770C2F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Канализация</w:t>
            </w:r>
          </w:p>
        </w:tc>
        <w:tc>
          <w:tcPr>
            <w:tcW w:w="1852" w:type="dxa"/>
            <w:tcBorders>
              <w:top w:val="single" w:sz="4" w:space="0" w:color="000000"/>
              <w:left w:val="single" w:sz="4" w:space="0" w:color="000000"/>
              <w:bottom w:val="single" w:sz="4" w:space="0" w:color="000000"/>
            </w:tcBorders>
            <w:shd w:val="clear" w:color="auto" w:fill="FFFFFF"/>
            <w:vAlign w:val="center"/>
          </w:tcPr>
          <w:p w14:paraId="1BF52BEB"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27A29F34" w14:textId="77777777" w:rsidR="00CB6675" w:rsidRPr="002C5993" w:rsidRDefault="00CB6675" w:rsidP="002C5993">
            <w:pPr>
              <w:pStyle w:val="a7"/>
              <w:jc w:val="both"/>
              <w:rPr>
                <w:rFonts w:ascii="Times New Roman" w:hAnsi="Times New Roman" w:cs="Times New Roman"/>
                <w:spacing w:val="8"/>
                <w:sz w:val="20"/>
                <w:szCs w:val="20"/>
              </w:rPr>
            </w:pPr>
            <w:proofErr w:type="spellStart"/>
            <w:r w:rsidRPr="002C5993">
              <w:rPr>
                <w:rFonts w:ascii="Times New Roman" w:hAnsi="Times New Roman" w:cs="Times New Roman"/>
                <w:sz w:val="20"/>
                <w:szCs w:val="20"/>
              </w:rPr>
              <w:t>Отсут</w:t>
            </w:r>
            <w:proofErr w:type="spellEnd"/>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C256A6" w14:textId="77777777" w:rsidR="00CB6675" w:rsidRPr="002C5993" w:rsidRDefault="00CB6675" w:rsidP="002C5993">
            <w:pPr>
              <w:pStyle w:val="a7"/>
              <w:jc w:val="both"/>
              <w:rPr>
                <w:rFonts w:ascii="Times New Roman" w:hAnsi="Times New Roman" w:cs="Times New Roman"/>
                <w:sz w:val="20"/>
                <w:szCs w:val="20"/>
              </w:rPr>
            </w:pPr>
            <w:proofErr w:type="spellStart"/>
            <w:r w:rsidRPr="002C5993">
              <w:rPr>
                <w:rFonts w:ascii="Times New Roman" w:hAnsi="Times New Roman" w:cs="Times New Roman"/>
                <w:spacing w:val="8"/>
                <w:sz w:val="20"/>
                <w:szCs w:val="20"/>
              </w:rPr>
              <w:t>Отсут</w:t>
            </w:r>
            <w:proofErr w:type="spellEnd"/>
            <w:r w:rsidRPr="002C5993">
              <w:rPr>
                <w:rFonts w:ascii="Times New Roman" w:hAnsi="Times New Roman" w:cs="Times New Roman"/>
                <w:spacing w:val="8"/>
                <w:sz w:val="20"/>
                <w:szCs w:val="20"/>
              </w:rPr>
              <w:t>.</w:t>
            </w:r>
          </w:p>
        </w:tc>
      </w:tr>
      <w:tr w:rsidR="00CB6675" w14:paraId="526F6247" w14:textId="77777777" w:rsidTr="008C56B8">
        <w:trPr>
          <w:trHeight w:hRule="exact" w:val="284"/>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0DDBBEA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6.2.1</w:t>
            </w:r>
          </w:p>
        </w:tc>
        <w:tc>
          <w:tcPr>
            <w:tcW w:w="3630" w:type="dxa"/>
            <w:tcBorders>
              <w:top w:val="single" w:sz="4" w:space="0" w:color="000000"/>
              <w:left w:val="single" w:sz="4" w:space="0" w:color="000000"/>
              <w:bottom w:val="single" w:sz="4" w:space="0" w:color="000000"/>
            </w:tcBorders>
            <w:shd w:val="clear" w:color="auto" w:fill="FFFFFF"/>
          </w:tcPr>
          <w:p w14:paraId="422CEC0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Общее поступление сточных вод </w:t>
            </w:r>
          </w:p>
        </w:tc>
        <w:tc>
          <w:tcPr>
            <w:tcW w:w="1852" w:type="dxa"/>
            <w:tcBorders>
              <w:top w:val="single" w:sz="4" w:space="0" w:color="000000"/>
              <w:left w:val="single" w:sz="4" w:space="0" w:color="000000"/>
              <w:bottom w:val="single" w:sz="4" w:space="0" w:color="000000"/>
            </w:tcBorders>
            <w:shd w:val="clear" w:color="auto" w:fill="FFFFFF"/>
            <w:vAlign w:val="center"/>
          </w:tcPr>
          <w:p w14:paraId="50676B3C"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2A89BA75"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C2F64C"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70802073"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FFFFFF"/>
            <w:vAlign w:val="center"/>
          </w:tcPr>
          <w:p w14:paraId="161A1F21"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0328F20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54DADE5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6B90DF50"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D3EEE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3DD737EB"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7E69DF7F"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3EB017E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в том числе: </w:t>
            </w:r>
          </w:p>
        </w:tc>
        <w:tc>
          <w:tcPr>
            <w:tcW w:w="1852" w:type="dxa"/>
            <w:tcBorders>
              <w:top w:val="single" w:sz="4" w:space="0" w:color="000000"/>
              <w:left w:val="single" w:sz="4" w:space="0" w:color="000000"/>
              <w:bottom w:val="single" w:sz="4" w:space="0" w:color="000000"/>
            </w:tcBorders>
            <w:shd w:val="clear" w:color="auto" w:fill="FFFFFF"/>
            <w:vAlign w:val="center"/>
          </w:tcPr>
          <w:p w14:paraId="0492C4A1"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0D8E0CB0"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897842"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77D1BC06"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04891834"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1A72309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хозяйственно-бытовые сточные воды</w:t>
            </w:r>
          </w:p>
        </w:tc>
        <w:tc>
          <w:tcPr>
            <w:tcW w:w="1852" w:type="dxa"/>
            <w:tcBorders>
              <w:top w:val="single" w:sz="4" w:space="0" w:color="000000"/>
              <w:left w:val="single" w:sz="4" w:space="0" w:color="000000"/>
              <w:bottom w:val="single" w:sz="4" w:space="0" w:color="000000"/>
            </w:tcBorders>
            <w:shd w:val="clear" w:color="auto" w:fill="FFFFFF"/>
            <w:vAlign w:val="center"/>
          </w:tcPr>
          <w:p w14:paraId="29BF2FC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2698C919"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679BD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5518C328"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4427323B"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2EBEEB9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производственные сточные воды</w:t>
            </w:r>
          </w:p>
        </w:tc>
        <w:tc>
          <w:tcPr>
            <w:tcW w:w="1852" w:type="dxa"/>
            <w:tcBorders>
              <w:top w:val="single" w:sz="4" w:space="0" w:color="000000"/>
              <w:left w:val="single" w:sz="4" w:space="0" w:color="000000"/>
              <w:bottom w:val="single" w:sz="4" w:space="0" w:color="000000"/>
            </w:tcBorders>
            <w:shd w:val="clear" w:color="auto" w:fill="FFFFFF"/>
            <w:vAlign w:val="center"/>
          </w:tcPr>
          <w:p w14:paraId="6D6181E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50C19100"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E4803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1B6824D0"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3203C04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6.2.2</w:t>
            </w:r>
          </w:p>
        </w:tc>
        <w:tc>
          <w:tcPr>
            <w:tcW w:w="3630" w:type="dxa"/>
            <w:tcBorders>
              <w:top w:val="single" w:sz="4" w:space="0" w:color="000000"/>
              <w:left w:val="single" w:sz="4" w:space="0" w:color="000000"/>
              <w:bottom w:val="single" w:sz="4" w:space="0" w:color="000000"/>
            </w:tcBorders>
            <w:shd w:val="clear" w:color="auto" w:fill="FFFFFF"/>
          </w:tcPr>
          <w:p w14:paraId="54F543F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Производительность очистных сооружений канализации</w:t>
            </w:r>
          </w:p>
        </w:tc>
        <w:tc>
          <w:tcPr>
            <w:tcW w:w="1852" w:type="dxa"/>
            <w:tcBorders>
              <w:top w:val="single" w:sz="4" w:space="0" w:color="000000"/>
              <w:left w:val="single" w:sz="4" w:space="0" w:color="000000"/>
              <w:bottom w:val="single" w:sz="4" w:space="0" w:color="000000"/>
            </w:tcBorders>
            <w:shd w:val="clear" w:color="auto" w:fill="FFFFFF"/>
            <w:vAlign w:val="center"/>
          </w:tcPr>
          <w:p w14:paraId="603CDCC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тыс. куб. м./в сутки</w:t>
            </w:r>
          </w:p>
        </w:tc>
        <w:tc>
          <w:tcPr>
            <w:tcW w:w="1417" w:type="dxa"/>
            <w:tcBorders>
              <w:top w:val="single" w:sz="4" w:space="0" w:color="000000"/>
              <w:left w:val="single" w:sz="4" w:space="0" w:color="000000"/>
              <w:bottom w:val="single" w:sz="4" w:space="0" w:color="000000"/>
            </w:tcBorders>
            <w:shd w:val="clear" w:color="auto" w:fill="FFFFFF"/>
            <w:vAlign w:val="center"/>
          </w:tcPr>
          <w:p w14:paraId="19EDAE49"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43D5A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0AB992CA"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0558FB6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6.2.3</w:t>
            </w:r>
          </w:p>
        </w:tc>
        <w:tc>
          <w:tcPr>
            <w:tcW w:w="3630" w:type="dxa"/>
            <w:tcBorders>
              <w:top w:val="single" w:sz="4" w:space="0" w:color="000000"/>
              <w:left w:val="single" w:sz="4" w:space="0" w:color="000000"/>
              <w:bottom w:val="single" w:sz="4" w:space="0" w:color="000000"/>
            </w:tcBorders>
            <w:shd w:val="clear" w:color="auto" w:fill="FFFFFF"/>
          </w:tcPr>
          <w:p w14:paraId="41B289D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Протяженность сетей</w:t>
            </w:r>
          </w:p>
        </w:tc>
        <w:tc>
          <w:tcPr>
            <w:tcW w:w="1852" w:type="dxa"/>
            <w:tcBorders>
              <w:top w:val="single" w:sz="4" w:space="0" w:color="000000"/>
              <w:left w:val="single" w:sz="4" w:space="0" w:color="000000"/>
              <w:bottom w:val="single" w:sz="4" w:space="0" w:color="000000"/>
            </w:tcBorders>
            <w:shd w:val="clear" w:color="auto" w:fill="FFFFFF"/>
            <w:vAlign w:val="center"/>
          </w:tcPr>
          <w:p w14:paraId="795E157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296AE182"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59F9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6A12A554"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0C40F58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6.3</w:t>
            </w:r>
          </w:p>
        </w:tc>
        <w:tc>
          <w:tcPr>
            <w:tcW w:w="3630" w:type="dxa"/>
            <w:tcBorders>
              <w:top w:val="single" w:sz="4" w:space="0" w:color="000000"/>
              <w:left w:val="single" w:sz="4" w:space="0" w:color="000000"/>
              <w:bottom w:val="single" w:sz="4" w:space="0" w:color="000000"/>
            </w:tcBorders>
            <w:shd w:val="clear" w:color="auto" w:fill="FFFFFF"/>
            <w:vAlign w:val="center"/>
          </w:tcPr>
          <w:p w14:paraId="3317DA9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Электроснабжение</w:t>
            </w:r>
          </w:p>
        </w:tc>
        <w:tc>
          <w:tcPr>
            <w:tcW w:w="1852" w:type="dxa"/>
            <w:tcBorders>
              <w:top w:val="single" w:sz="4" w:space="0" w:color="000000"/>
              <w:left w:val="single" w:sz="4" w:space="0" w:color="000000"/>
              <w:bottom w:val="single" w:sz="4" w:space="0" w:color="000000"/>
            </w:tcBorders>
            <w:shd w:val="clear" w:color="auto" w:fill="FFFFFF"/>
            <w:vAlign w:val="center"/>
          </w:tcPr>
          <w:p w14:paraId="352A9712"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DF265CE"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868A1"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1AD1C6AD" w14:textId="77777777" w:rsidTr="008C56B8">
        <w:trPr>
          <w:trHeight w:hRule="exact" w:val="284"/>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685D743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6.3.1</w:t>
            </w:r>
          </w:p>
        </w:tc>
        <w:tc>
          <w:tcPr>
            <w:tcW w:w="3630" w:type="dxa"/>
            <w:tcBorders>
              <w:top w:val="single" w:sz="4" w:space="0" w:color="000000"/>
              <w:left w:val="single" w:sz="4" w:space="0" w:color="000000"/>
              <w:bottom w:val="single" w:sz="4" w:space="0" w:color="000000"/>
            </w:tcBorders>
            <w:shd w:val="clear" w:color="auto" w:fill="FFFFFF"/>
          </w:tcPr>
          <w:p w14:paraId="6441112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Потребность в электроэнергии </w:t>
            </w:r>
          </w:p>
        </w:tc>
        <w:tc>
          <w:tcPr>
            <w:tcW w:w="1852" w:type="dxa"/>
            <w:tcBorders>
              <w:top w:val="single" w:sz="4" w:space="0" w:color="000000"/>
              <w:left w:val="single" w:sz="4" w:space="0" w:color="000000"/>
              <w:bottom w:val="single" w:sz="4" w:space="0" w:color="000000"/>
            </w:tcBorders>
            <w:shd w:val="clear" w:color="auto" w:fill="FFFFFF"/>
            <w:vAlign w:val="center"/>
          </w:tcPr>
          <w:p w14:paraId="2F3B68C6"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152F2D7A"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067FA"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0A7F0275"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7CBFA10D"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5E92777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33FEFBB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кВт. ч./в год</w:t>
            </w:r>
          </w:p>
        </w:tc>
        <w:tc>
          <w:tcPr>
            <w:tcW w:w="1417" w:type="dxa"/>
            <w:tcBorders>
              <w:top w:val="single" w:sz="4" w:space="0" w:color="000000"/>
              <w:left w:val="single" w:sz="4" w:space="0" w:color="000000"/>
              <w:bottom w:val="single" w:sz="4" w:space="0" w:color="000000"/>
            </w:tcBorders>
            <w:shd w:val="clear" w:color="auto" w:fill="FFFFFF"/>
            <w:vAlign w:val="center"/>
          </w:tcPr>
          <w:p w14:paraId="580B2DE9"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0,30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ED37B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0,30</w:t>
            </w:r>
          </w:p>
        </w:tc>
      </w:tr>
      <w:tr w:rsidR="00CB6675" w14:paraId="6C31B18D"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458E04F7"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746155F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в том числе: </w:t>
            </w:r>
          </w:p>
        </w:tc>
        <w:tc>
          <w:tcPr>
            <w:tcW w:w="1852" w:type="dxa"/>
            <w:tcBorders>
              <w:top w:val="single" w:sz="4" w:space="0" w:color="000000"/>
              <w:left w:val="single" w:sz="4" w:space="0" w:color="000000"/>
              <w:bottom w:val="single" w:sz="4" w:space="0" w:color="000000"/>
            </w:tcBorders>
            <w:shd w:val="clear" w:color="auto" w:fill="FFFFFF"/>
            <w:vAlign w:val="center"/>
          </w:tcPr>
          <w:p w14:paraId="552CB814"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2F9ECA22"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BD3F48"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35E4D928"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49756CED"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38E09FE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 на производственные нужды </w:t>
            </w:r>
          </w:p>
        </w:tc>
        <w:tc>
          <w:tcPr>
            <w:tcW w:w="1852" w:type="dxa"/>
            <w:tcBorders>
              <w:top w:val="single" w:sz="4" w:space="0" w:color="000000"/>
              <w:left w:val="single" w:sz="4" w:space="0" w:color="000000"/>
              <w:bottom w:val="single" w:sz="4" w:space="0" w:color="000000"/>
            </w:tcBorders>
            <w:shd w:val="clear" w:color="auto" w:fill="FFFFFF"/>
            <w:vAlign w:val="center"/>
          </w:tcPr>
          <w:p w14:paraId="1C64538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кВт. ч./в год</w:t>
            </w:r>
          </w:p>
        </w:tc>
        <w:tc>
          <w:tcPr>
            <w:tcW w:w="1417" w:type="dxa"/>
            <w:tcBorders>
              <w:top w:val="single" w:sz="4" w:space="0" w:color="000000"/>
              <w:left w:val="single" w:sz="4" w:space="0" w:color="000000"/>
              <w:bottom w:val="single" w:sz="4" w:space="0" w:color="000000"/>
            </w:tcBorders>
            <w:shd w:val="clear" w:color="auto" w:fill="FFFFFF"/>
            <w:vAlign w:val="center"/>
          </w:tcPr>
          <w:p w14:paraId="4FE4B190"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7CCD8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0,220</w:t>
            </w:r>
          </w:p>
        </w:tc>
      </w:tr>
      <w:tr w:rsidR="00CB6675" w14:paraId="196D0EC5"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276BA0B6"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67011D0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на коммунально-бытовые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30C3E7F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кВт. ч./в год</w:t>
            </w:r>
          </w:p>
        </w:tc>
        <w:tc>
          <w:tcPr>
            <w:tcW w:w="1417" w:type="dxa"/>
            <w:tcBorders>
              <w:top w:val="single" w:sz="4" w:space="0" w:color="000000"/>
              <w:left w:val="single" w:sz="4" w:space="0" w:color="000000"/>
              <w:bottom w:val="single" w:sz="4" w:space="0" w:color="000000"/>
            </w:tcBorders>
            <w:shd w:val="clear" w:color="auto" w:fill="FFFFFF"/>
            <w:vAlign w:val="center"/>
          </w:tcPr>
          <w:p w14:paraId="66A5E430"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2FE4E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0,120</w:t>
            </w:r>
          </w:p>
        </w:tc>
      </w:tr>
      <w:tr w:rsidR="00CB6675" w14:paraId="0CDC1077"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07DC4C6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6.3.2</w:t>
            </w:r>
          </w:p>
        </w:tc>
        <w:tc>
          <w:tcPr>
            <w:tcW w:w="3630" w:type="dxa"/>
            <w:tcBorders>
              <w:top w:val="single" w:sz="4" w:space="0" w:color="000000"/>
              <w:left w:val="single" w:sz="4" w:space="0" w:color="000000"/>
              <w:bottom w:val="single" w:sz="4" w:space="0" w:color="000000"/>
            </w:tcBorders>
            <w:shd w:val="clear" w:color="auto" w:fill="FFFFFF"/>
          </w:tcPr>
          <w:p w14:paraId="296C8F3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Потребление электроэнергии на 1 чел. в год </w:t>
            </w:r>
          </w:p>
        </w:tc>
        <w:tc>
          <w:tcPr>
            <w:tcW w:w="1852" w:type="dxa"/>
            <w:tcBorders>
              <w:top w:val="single" w:sz="4" w:space="0" w:color="000000"/>
              <w:left w:val="single" w:sz="4" w:space="0" w:color="000000"/>
              <w:bottom w:val="single" w:sz="4" w:space="0" w:color="000000"/>
            </w:tcBorders>
            <w:shd w:val="clear" w:color="auto" w:fill="FFFFFF"/>
            <w:vAlign w:val="center"/>
          </w:tcPr>
          <w:p w14:paraId="44BE415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кВт. ч.</w:t>
            </w:r>
          </w:p>
        </w:tc>
        <w:tc>
          <w:tcPr>
            <w:tcW w:w="1417" w:type="dxa"/>
            <w:tcBorders>
              <w:top w:val="single" w:sz="4" w:space="0" w:color="000000"/>
              <w:left w:val="single" w:sz="4" w:space="0" w:color="000000"/>
              <w:bottom w:val="single" w:sz="4" w:space="0" w:color="000000"/>
            </w:tcBorders>
            <w:shd w:val="clear" w:color="auto" w:fill="FFFFFF"/>
            <w:vAlign w:val="center"/>
          </w:tcPr>
          <w:p w14:paraId="51DD67B8"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538</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E0D1C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538</w:t>
            </w:r>
          </w:p>
        </w:tc>
      </w:tr>
      <w:tr w:rsidR="00CB6675" w14:paraId="1D504819"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71706AE9"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00C26A0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в том числе: </w:t>
            </w:r>
          </w:p>
          <w:p w14:paraId="3D69577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 коммунально-бытовые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0D4E604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кВт. ч.</w:t>
            </w:r>
          </w:p>
        </w:tc>
        <w:tc>
          <w:tcPr>
            <w:tcW w:w="1417" w:type="dxa"/>
            <w:tcBorders>
              <w:top w:val="single" w:sz="4" w:space="0" w:color="000000"/>
              <w:left w:val="single" w:sz="4" w:space="0" w:color="000000"/>
              <w:bottom w:val="single" w:sz="4" w:space="0" w:color="000000"/>
            </w:tcBorders>
            <w:shd w:val="clear" w:color="auto" w:fill="FFFFFF"/>
            <w:vAlign w:val="center"/>
          </w:tcPr>
          <w:p w14:paraId="12D0717E"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9E9F4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350</w:t>
            </w:r>
          </w:p>
        </w:tc>
      </w:tr>
      <w:tr w:rsidR="00CB6675" w14:paraId="759237CE"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2BEAA58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6.4</w:t>
            </w:r>
          </w:p>
        </w:tc>
        <w:tc>
          <w:tcPr>
            <w:tcW w:w="3630" w:type="dxa"/>
            <w:tcBorders>
              <w:top w:val="single" w:sz="4" w:space="0" w:color="000000"/>
              <w:left w:val="single" w:sz="4" w:space="0" w:color="000000"/>
              <w:bottom w:val="single" w:sz="4" w:space="0" w:color="000000"/>
            </w:tcBorders>
            <w:shd w:val="clear" w:color="auto" w:fill="FFFFFF"/>
          </w:tcPr>
          <w:p w14:paraId="63DBDEB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Теплоснабжение</w:t>
            </w:r>
          </w:p>
        </w:tc>
        <w:tc>
          <w:tcPr>
            <w:tcW w:w="1852" w:type="dxa"/>
            <w:tcBorders>
              <w:top w:val="single" w:sz="4" w:space="0" w:color="000000"/>
              <w:left w:val="single" w:sz="4" w:space="0" w:color="000000"/>
              <w:bottom w:val="single" w:sz="4" w:space="0" w:color="000000"/>
            </w:tcBorders>
            <w:shd w:val="clear" w:color="auto" w:fill="FFFFFF"/>
            <w:vAlign w:val="center"/>
          </w:tcPr>
          <w:p w14:paraId="04FCDE31"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73E4B5FF"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26DA52"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7CC5751B"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0573C6A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6.4.1</w:t>
            </w:r>
          </w:p>
        </w:tc>
        <w:tc>
          <w:tcPr>
            <w:tcW w:w="3630" w:type="dxa"/>
            <w:tcBorders>
              <w:top w:val="single" w:sz="4" w:space="0" w:color="000000"/>
              <w:left w:val="single" w:sz="4" w:space="0" w:color="000000"/>
              <w:bottom w:val="single" w:sz="4" w:space="0" w:color="000000"/>
            </w:tcBorders>
            <w:shd w:val="clear" w:color="auto" w:fill="FFFFFF"/>
          </w:tcPr>
          <w:p w14:paraId="459804CD" w14:textId="77777777" w:rsidR="00CB6675" w:rsidRPr="002C5993" w:rsidRDefault="00CB6675" w:rsidP="002C5993">
            <w:pPr>
              <w:pStyle w:val="a7"/>
              <w:jc w:val="both"/>
              <w:rPr>
                <w:rFonts w:ascii="Times New Roman" w:hAnsi="Times New Roman" w:cs="Times New Roman"/>
                <w:sz w:val="20"/>
                <w:szCs w:val="20"/>
                <w:lang w:val="en-US"/>
              </w:rPr>
            </w:pPr>
            <w:r w:rsidRPr="002C5993">
              <w:rPr>
                <w:rFonts w:ascii="Times New Roman" w:hAnsi="Times New Roman" w:cs="Times New Roman"/>
                <w:sz w:val="20"/>
                <w:szCs w:val="20"/>
              </w:rPr>
              <w:t>Потребление тепла</w:t>
            </w:r>
          </w:p>
          <w:p w14:paraId="73FCFF0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lang w:val="en-US"/>
              </w:rPr>
              <w:t>-</w:t>
            </w:r>
            <w:r w:rsidRPr="002C5993">
              <w:rPr>
                <w:rFonts w:ascii="Times New Roman" w:hAnsi="Times New Roman" w:cs="Times New Roman"/>
                <w:sz w:val="20"/>
                <w:szCs w:val="20"/>
              </w:rPr>
              <w:t>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4BD1294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Гкал/год</w:t>
            </w:r>
          </w:p>
        </w:tc>
        <w:tc>
          <w:tcPr>
            <w:tcW w:w="1417" w:type="dxa"/>
            <w:tcBorders>
              <w:top w:val="single" w:sz="4" w:space="0" w:color="000000"/>
              <w:left w:val="single" w:sz="4" w:space="0" w:color="000000"/>
              <w:bottom w:val="single" w:sz="4" w:space="0" w:color="000000"/>
            </w:tcBorders>
            <w:shd w:val="clear" w:color="auto" w:fill="FFFFFF"/>
            <w:vAlign w:val="center"/>
          </w:tcPr>
          <w:p w14:paraId="3229725E"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15575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1AE90055" w14:textId="77777777" w:rsidTr="008C56B8">
        <w:trPr>
          <w:trHeight w:hRule="exact" w:val="284"/>
        </w:trPr>
        <w:tc>
          <w:tcPr>
            <w:tcW w:w="930" w:type="dxa"/>
            <w:vMerge/>
            <w:tcBorders>
              <w:top w:val="single" w:sz="4" w:space="0" w:color="000000"/>
              <w:left w:val="single" w:sz="4" w:space="0" w:color="000000"/>
              <w:bottom w:val="single" w:sz="4" w:space="0" w:color="000000"/>
            </w:tcBorders>
            <w:shd w:val="clear" w:color="auto" w:fill="FFFFFF"/>
            <w:vAlign w:val="center"/>
          </w:tcPr>
          <w:p w14:paraId="3E2A836C"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00008E6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FFFFFF"/>
            <w:vAlign w:val="center"/>
          </w:tcPr>
          <w:p w14:paraId="30636919"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70C3A498"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8E51E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6859884F"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FFFFFF"/>
            <w:vAlign w:val="center"/>
          </w:tcPr>
          <w:p w14:paraId="77BE888E"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63899AF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 коммунально-бытовые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310A8E1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Гкал/год</w:t>
            </w:r>
          </w:p>
        </w:tc>
        <w:tc>
          <w:tcPr>
            <w:tcW w:w="1417" w:type="dxa"/>
            <w:tcBorders>
              <w:top w:val="single" w:sz="4" w:space="0" w:color="000000"/>
              <w:left w:val="single" w:sz="4" w:space="0" w:color="000000"/>
              <w:bottom w:val="single" w:sz="4" w:space="0" w:color="000000"/>
            </w:tcBorders>
            <w:shd w:val="clear" w:color="auto" w:fill="FFFFFF"/>
            <w:vAlign w:val="center"/>
          </w:tcPr>
          <w:p w14:paraId="7CF996BD"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18CC1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3517079D"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4DCF1A43"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1D2F54D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-на производственные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3BD636B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Гкал/год</w:t>
            </w:r>
          </w:p>
        </w:tc>
        <w:tc>
          <w:tcPr>
            <w:tcW w:w="1417" w:type="dxa"/>
            <w:tcBorders>
              <w:top w:val="single" w:sz="4" w:space="0" w:color="000000"/>
              <w:left w:val="single" w:sz="4" w:space="0" w:color="000000"/>
              <w:bottom w:val="single" w:sz="4" w:space="0" w:color="000000"/>
            </w:tcBorders>
            <w:shd w:val="clear" w:color="auto" w:fill="FFFFFF"/>
            <w:vAlign w:val="center"/>
          </w:tcPr>
          <w:p w14:paraId="23FDBAF6"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FA36D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4777DB14" w14:textId="77777777" w:rsidTr="008C56B8">
        <w:trPr>
          <w:trHeight w:hRule="exact" w:val="934"/>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4F8BD14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6.4.2</w:t>
            </w:r>
          </w:p>
        </w:tc>
        <w:tc>
          <w:tcPr>
            <w:tcW w:w="3630" w:type="dxa"/>
            <w:tcBorders>
              <w:top w:val="single" w:sz="4" w:space="0" w:color="000000"/>
              <w:left w:val="single" w:sz="4" w:space="0" w:color="000000"/>
              <w:bottom w:val="single" w:sz="4" w:space="0" w:color="000000"/>
            </w:tcBorders>
            <w:shd w:val="clear" w:color="auto" w:fill="FFFFFF"/>
          </w:tcPr>
          <w:p w14:paraId="41E84FF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Производительность</w:t>
            </w:r>
          </w:p>
          <w:p w14:paraId="0850489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централизованных источников теплоснабжения </w:t>
            </w:r>
          </w:p>
          <w:p w14:paraId="0AFC9EF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186C589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Гкал/час</w:t>
            </w:r>
          </w:p>
        </w:tc>
        <w:tc>
          <w:tcPr>
            <w:tcW w:w="1417" w:type="dxa"/>
            <w:tcBorders>
              <w:top w:val="single" w:sz="4" w:space="0" w:color="000000"/>
              <w:left w:val="single" w:sz="4" w:space="0" w:color="000000"/>
              <w:bottom w:val="single" w:sz="4" w:space="0" w:color="000000"/>
            </w:tcBorders>
            <w:shd w:val="clear" w:color="auto" w:fill="FFFFFF"/>
            <w:vAlign w:val="center"/>
          </w:tcPr>
          <w:p w14:paraId="0F8F0B99"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BC9A4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0AC26552"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5C1C7225"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tcPr>
          <w:p w14:paraId="4A53D42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p w14:paraId="0CFEA66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ТЭЦ (АТЭС, АСТ)</w:t>
            </w:r>
          </w:p>
          <w:p w14:paraId="2043574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районные котельные</w:t>
            </w:r>
          </w:p>
        </w:tc>
        <w:tc>
          <w:tcPr>
            <w:tcW w:w="1852" w:type="dxa"/>
            <w:tcBorders>
              <w:top w:val="single" w:sz="4" w:space="0" w:color="000000"/>
              <w:left w:val="single" w:sz="4" w:space="0" w:color="000000"/>
              <w:bottom w:val="single" w:sz="4" w:space="0" w:color="000000"/>
            </w:tcBorders>
            <w:shd w:val="clear" w:color="auto" w:fill="FFFFFF"/>
            <w:vAlign w:val="center"/>
          </w:tcPr>
          <w:p w14:paraId="5278E52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Гкал/час</w:t>
            </w:r>
          </w:p>
          <w:p w14:paraId="02FD2F7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Гкал/час</w:t>
            </w:r>
          </w:p>
        </w:tc>
        <w:tc>
          <w:tcPr>
            <w:tcW w:w="1417" w:type="dxa"/>
            <w:tcBorders>
              <w:top w:val="single" w:sz="4" w:space="0" w:color="000000"/>
              <w:left w:val="single" w:sz="4" w:space="0" w:color="000000"/>
              <w:bottom w:val="single" w:sz="4" w:space="0" w:color="000000"/>
            </w:tcBorders>
            <w:shd w:val="clear" w:color="auto" w:fill="FFFFFF"/>
            <w:vAlign w:val="center"/>
          </w:tcPr>
          <w:p w14:paraId="4612B794"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19905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2F332F5C"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5EB5B1D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6.4.3</w:t>
            </w:r>
          </w:p>
        </w:tc>
        <w:tc>
          <w:tcPr>
            <w:tcW w:w="3630" w:type="dxa"/>
            <w:tcBorders>
              <w:top w:val="single" w:sz="4" w:space="0" w:color="000000"/>
              <w:left w:val="single" w:sz="4" w:space="0" w:color="000000"/>
              <w:bottom w:val="single" w:sz="4" w:space="0" w:color="000000"/>
            </w:tcBorders>
            <w:shd w:val="clear" w:color="auto" w:fill="FFFFFF"/>
          </w:tcPr>
          <w:p w14:paraId="7B75322A"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Производительность локальных источников теплоснабжения</w:t>
            </w:r>
          </w:p>
        </w:tc>
        <w:tc>
          <w:tcPr>
            <w:tcW w:w="1852" w:type="dxa"/>
            <w:tcBorders>
              <w:top w:val="single" w:sz="4" w:space="0" w:color="000000"/>
              <w:left w:val="single" w:sz="4" w:space="0" w:color="000000"/>
              <w:bottom w:val="single" w:sz="4" w:space="0" w:color="000000"/>
            </w:tcBorders>
            <w:shd w:val="clear" w:color="auto" w:fill="FFFFFF"/>
            <w:vAlign w:val="center"/>
          </w:tcPr>
          <w:p w14:paraId="5A126F0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Гкал/час</w:t>
            </w:r>
          </w:p>
        </w:tc>
        <w:tc>
          <w:tcPr>
            <w:tcW w:w="1417" w:type="dxa"/>
            <w:tcBorders>
              <w:top w:val="single" w:sz="4" w:space="0" w:color="000000"/>
              <w:left w:val="single" w:sz="4" w:space="0" w:color="000000"/>
              <w:bottom w:val="single" w:sz="4" w:space="0" w:color="000000"/>
            </w:tcBorders>
            <w:shd w:val="clear" w:color="auto" w:fill="FFFFFF"/>
            <w:vAlign w:val="center"/>
          </w:tcPr>
          <w:p w14:paraId="1039CCBD"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031C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w:t>
            </w:r>
          </w:p>
        </w:tc>
      </w:tr>
      <w:tr w:rsidR="00CB6675" w14:paraId="15FAD414"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59ACA48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6.4.4</w:t>
            </w:r>
          </w:p>
        </w:tc>
        <w:tc>
          <w:tcPr>
            <w:tcW w:w="3630" w:type="dxa"/>
            <w:tcBorders>
              <w:top w:val="single" w:sz="4" w:space="0" w:color="000000"/>
              <w:left w:val="single" w:sz="4" w:space="0" w:color="000000"/>
              <w:bottom w:val="single" w:sz="4" w:space="0" w:color="000000"/>
            </w:tcBorders>
            <w:shd w:val="clear" w:color="auto" w:fill="FFFFFF"/>
          </w:tcPr>
          <w:p w14:paraId="4F2FB8A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Протяженность сетей</w:t>
            </w:r>
          </w:p>
        </w:tc>
        <w:tc>
          <w:tcPr>
            <w:tcW w:w="1852" w:type="dxa"/>
            <w:tcBorders>
              <w:top w:val="single" w:sz="4" w:space="0" w:color="000000"/>
              <w:left w:val="single" w:sz="4" w:space="0" w:color="000000"/>
              <w:bottom w:val="single" w:sz="4" w:space="0" w:color="000000"/>
            </w:tcBorders>
            <w:shd w:val="clear" w:color="auto" w:fill="FFFFFF"/>
            <w:vAlign w:val="center"/>
          </w:tcPr>
          <w:p w14:paraId="74CC166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5483E2DA" w14:textId="77777777" w:rsidR="00CB6675" w:rsidRPr="002C5993" w:rsidRDefault="00CB6675" w:rsidP="002C5993">
            <w:pPr>
              <w:pStyle w:val="a7"/>
              <w:jc w:val="both"/>
              <w:rPr>
                <w:rFonts w:ascii="Times New Roman" w:hAnsi="Times New Roman" w:cs="Times New Roman"/>
                <w:spacing w:val="8"/>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A2AE05" w14:textId="77777777" w:rsidR="00CB6675" w:rsidRPr="002C5993" w:rsidRDefault="00CB6675" w:rsidP="002C5993">
            <w:pPr>
              <w:pStyle w:val="a7"/>
              <w:jc w:val="both"/>
              <w:rPr>
                <w:rFonts w:ascii="Times New Roman" w:hAnsi="Times New Roman" w:cs="Times New Roman"/>
                <w:sz w:val="20"/>
                <w:szCs w:val="20"/>
              </w:rPr>
            </w:pPr>
          </w:p>
        </w:tc>
      </w:tr>
      <w:tr w:rsidR="00CB6675" w14:paraId="3A1A2724" w14:textId="77777777" w:rsidTr="008C56B8">
        <w:trPr>
          <w:trHeight w:val="330"/>
        </w:trPr>
        <w:tc>
          <w:tcPr>
            <w:tcW w:w="930" w:type="dxa"/>
            <w:tcBorders>
              <w:top w:val="single" w:sz="4" w:space="0" w:color="000000"/>
              <w:left w:val="single" w:sz="4" w:space="0" w:color="000000"/>
              <w:bottom w:val="single" w:sz="4" w:space="0" w:color="000000"/>
            </w:tcBorders>
            <w:shd w:val="clear" w:color="auto" w:fill="FFFFFF"/>
            <w:vAlign w:val="center"/>
          </w:tcPr>
          <w:p w14:paraId="52A6CA1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6.5</w:t>
            </w:r>
          </w:p>
        </w:tc>
        <w:tc>
          <w:tcPr>
            <w:tcW w:w="3630" w:type="dxa"/>
            <w:tcBorders>
              <w:top w:val="single" w:sz="4" w:space="0" w:color="000000"/>
              <w:left w:val="single" w:sz="4" w:space="0" w:color="000000"/>
              <w:bottom w:val="single" w:sz="4" w:space="0" w:color="000000"/>
            </w:tcBorders>
            <w:shd w:val="clear" w:color="auto" w:fill="FFFFFF"/>
          </w:tcPr>
          <w:p w14:paraId="63A3075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Газоснабжение</w:t>
            </w:r>
          </w:p>
        </w:tc>
        <w:tc>
          <w:tcPr>
            <w:tcW w:w="1852" w:type="dxa"/>
            <w:tcBorders>
              <w:top w:val="single" w:sz="4" w:space="0" w:color="000000"/>
              <w:left w:val="single" w:sz="4" w:space="0" w:color="000000"/>
              <w:bottom w:val="single" w:sz="4" w:space="0" w:color="000000"/>
            </w:tcBorders>
            <w:shd w:val="clear" w:color="auto" w:fill="FFFFFF"/>
            <w:vAlign w:val="center"/>
          </w:tcPr>
          <w:p w14:paraId="005D05D9"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0BB611A1"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22,3</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CEFF0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22,3</w:t>
            </w:r>
          </w:p>
        </w:tc>
      </w:tr>
      <w:tr w:rsidR="00CB6675" w14:paraId="46271737"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185C73C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6.5.1</w:t>
            </w:r>
          </w:p>
        </w:tc>
        <w:tc>
          <w:tcPr>
            <w:tcW w:w="3630" w:type="dxa"/>
            <w:tcBorders>
              <w:top w:val="single" w:sz="4" w:space="0" w:color="000000"/>
              <w:left w:val="single" w:sz="4" w:space="0" w:color="000000"/>
              <w:bottom w:val="single" w:sz="4" w:space="0" w:color="000000"/>
            </w:tcBorders>
            <w:shd w:val="clear" w:color="auto" w:fill="FFFFFF"/>
          </w:tcPr>
          <w:p w14:paraId="2DD39CF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Удельный вес газа в топливном балансе </w:t>
            </w:r>
          </w:p>
        </w:tc>
        <w:tc>
          <w:tcPr>
            <w:tcW w:w="1852" w:type="dxa"/>
            <w:tcBorders>
              <w:top w:val="single" w:sz="4" w:space="0" w:color="000000"/>
              <w:left w:val="single" w:sz="4" w:space="0" w:color="000000"/>
              <w:bottom w:val="single" w:sz="4" w:space="0" w:color="000000"/>
            </w:tcBorders>
            <w:shd w:val="clear" w:color="auto" w:fill="FFFFFF"/>
            <w:vAlign w:val="center"/>
          </w:tcPr>
          <w:p w14:paraId="2A39CEF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w:t>
            </w:r>
          </w:p>
        </w:tc>
        <w:tc>
          <w:tcPr>
            <w:tcW w:w="1417" w:type="dxa"/>
            <w:tcBorders>
              <w:top w:val="single" w:sz="4" w:space="0" w:color="000000"/>
              <w:left w:val="single" w:sz="4" w:space="0" w:color="000000"/>
              <w:bottom w:val="single" w:sz="4" w:space="0" w:color="000000"/>
            </w:tcBorders>
            <w:shd w:val="clear" w:color="auto" w:fill="FFFFFF"/>
            <w:vAlign w:val="center"/>
          </w:tcPr>
          <w:p w14:paraId="06C53FF5"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40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33614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40</w:t>
            </w:r>
          </w:p>
        </w:tc>
      </w:tr>
      <w:tr w:rsidR="00CB6675" w14:paraId="03600F3F" w14:textId="77777777" w:rsidTr="008C56B8">
        <w:trPr>
          <w:trHeight w:hRule="exact" w:val="472"/>
        </w:trPr>
        <w:tc>
          <w:tcPr>
            <w:tcW w:w="930" w:type="dxa"/>
            <w:vMerge w:val="restart"/>
            <w:tcBorders>
              <w:top w:val="single" w:sz="4" w:space="0" w:color="000000"/>
              <w:left w:val="single" w:sz="4" w:space="0" w:color="000000"/>
              <w:bottom w:val="single" w:sz="4" w:space="0" w:color="000000"/>
            </w:tcBorders>
            <w:shd w:val="clear" w:color="auto" w:fill="FFFFFF"/>
            <w:vAlign w:val="center"/>
          </w:tcPr>
          <w:p w14:paraId="64B2649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6.5.2</w:t>
            </w:r>
          </w:p>
        </w:tc>
        <w:tc>
          <w:tcPr>
            <w:tcW w:w="3630" w:type="dxa"/>
            <w:tcBorders>
              <w:top w:val="single" w:sz="4" w:space="0" w:color="000000"/>
              <w:left w:val="single" w:sz="4" w:space="0" w:color="000000"/>
              <w:bottom w:val="single" w:sz="4" w:space="0" w:color="000000"/>
            </w:tcBorders>
            <w:shd w:val="clear" w:color="auto" w:fill="FFFFFF"/>
            <w:vAlign w:val="center"/>
          </w:tcPr>
          <w:p w14:paraId="2AC98C8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Потребление газа </w:t>
            </w:r>
          </w:p>
          <w:p w14:paraId="1121268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всего</w:t>
            </w:r>
          </w:p>
        </w:tc>
        <w:tc>
          <w:tcPr>
            <w:tcW w:w="1852" w:type="dxa"/>
            <w:tcBorders>
              <w:top w:val="single" w:sz="4" w:space="0" w:color="000000"/>
              <w:left w:val="single" w:sz="4" w:space="0" w:color="000000"/>
              <w:bottom w:val="single" w:sz="4" w:space="0" w:color="000000"/>
            </w:tcBorders>
            <w:shd w:val="clear" w:color="auto" w:fill="FFFFFF"/>
            <w:vAlign w:val="center"/>
          </w:tcPr>
          <w:p w14:paraId="3FD0032D" w14:textId="77777777" w:rsidR="00CB6675" w:rsidRPr="002C5993" w:rsidRDefault="00CB6675" w:rsidP="002C5993">
            <w:pPr>
              <w:pStyle w:val="a7"/>
              <w:jc w:val="both"/>
              <w:rPr>
                <w:rFonts w:ascii="Times New Roman" w:hAnsi="Times New Roman" w:cs="Times New Roman"/>
                <w:sz w:val="20"/>
                <w:szCs w:val="20"/>
              </w:rPr>
            </w:pPr>
          </w:p>
          <w:p w14:paraId="2A16B20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куб. м./год</w:t>
            </w:r>
          </w:p>
        </w:tc>
        <w:tc>
          <w:tcPr>
            <w:tcW w:w="1417" w:type="dxa"/>
            <w:tcBorders>
              <w:top w:val="single" w:sz="4" w:space="0" w:color="000000"/>
              <w:left w:val="single" w:sz="4" w:space="0" w:color="000000"/>
              <w:bottom w:val="single" w:sz="4" w:space="0" w:color="000000"/>
            </w:tcBorders>
            <w:shd w:val="clear" w:color="auto" w:fill="FFFFFF"/>
            <w:vAlign w:val="center"/>
          </w:tcPr>
          <w:p w14:paraId="43B8D132"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1,67</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3E4169"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1,67</w:t>
            </w:r>
          </w:p>
        </w:tc>
      </w:tr>
      <w:tr w:rsidR="00CB6675" w14:paraId="0F2D2313"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FFFFFF"/>
            <w:vAlign w:val="center"/>
          </w:tcPr>
          <w:p w14:paraId="17359CE9"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7ED152E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в том числе:</w:t>
            </w:r>
          </w:p>
        </w:tc>
        <w:tc>
          <w:tcPr>
            <w:tcW w:w="1852" w:type="dxa"/>
            <w:tcBorders>
              <w:top w:val="single" w:sz="4" w:space="0" w:color="000000"/>
              <w:left w:val="single" w:sz="4" w:space="0" w:color="000000"/>
              <w:bottom w:val="single" w:sz="4" w:space="0" w:color="000000"/>
            </w:tcBorders>
            <w:shd w:val="clear" w:color="auto" w:fill="FFFFFF"/>
            <w:vAlign w:val="center"/>
          </w:tcPr>
          <w:p w14:paraId="3F65A9CE"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A30077F"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9C6DCC" w14:textId="77777777" w:rsidR="00CB6675" w:rsidRPr="002C5993" w:rsidRDefault="00CB6675" w:rsidP="002C5993">
            <w:pPr>
              <w:pStyle w:val="a7"/>
              <w:jc w:val="both"/>
              <w:rPr>
                <w:rFonts w:ascii="Times New Roman" w:hAnsi="Times New Roman" w:cs="Times New Roman"/>
                <w:color w:val="FF0000"/>
                <w:spacing w:val="8"/>
                <w:sz w:val="20"/>
                <w:szCs w:val="20"/>
              </w:rPr>
            </w:pPr>
          </w:p>
        </w:tc>
      </w:tr>
      <w:tr w:rsidR="00CB6675" w14:paraId="381591F0" w14:textId="77777777" w:rsidTr="008C56B8">
        <w:trPr>
          <w:trHeight w:hRule="exact" w:val="241"/>
        </w:trPr>
        <w:tc>
          <w:tcPr>
            <w:tcW w:w="930" w:type="dxa"/>
            <w:vMerge/>
            <w:tcBorders>
              <w:top w:val="single" w:sz="4" w:space="0" w:color="000000"/>
              <w:left w:val="single" w:sz="4" w:space="0" w:color="000000"/>
              <w:bottom w:val="single" w:sz="4" w:space="0" w:color="000000"/>
            </w:tcBorders>
            <w:shd w:val="clear" w:color="auto" w:fill="FFFFFF"/>
            <w:vAlign w:val="center"/>
          </w:tcPr>
          <w:p w14:paraId="51A73BF6"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17B41EB7"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на коммунально-бытовые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740B1DD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куб. м./год</w:t>
            </w:r>
          </w:p>
        </w:tc>
        <w:tc>
          <w:tcPr>
            <w:tcW w:w="1417" w:type="dxa"/>
            <w:tcBorders>
              <w:top w:val="single" w:sz="4" w:space="0" w:color="000000"/>
              <w:left w:val="single" w:sz="4" w:space="0" w:color="000000"/>
              <w:bottom w:val="single" w:sz="4" w:space="0" w:color="000000"/>
            </w:tcBorders>
            <w:shd w:val="clear" w:color="auto" w:fill="FFFFFF"/>
            <w:vAlign w:val="center"/>
          </w:tcPr>
          <w:p w14:paraId="6985506B"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1,67</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6B0E6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1,67</w:t>
            </w:r>
          </w:p>
        </w:tc>
      </w:tr>
      <w:tr w:rsidR="00CB6675" w14:paraId="23442DE3" w14:textId="77777777" w:rsidTr="008C56B8">
        <w:tc>
          <w:tcPr>
            <w:tcW w:w="930" w:type="dxa"/>
            <w:vMerge/>
            <w:tcBorders>
              <w:top w:val="single" w:sz="4" w:space="0" w:color="000000"/>
              <w:left w:val="single" w:sz="4" w:space="0" w:color="000000"/>
              <w:bottom w:val="single" w:sz="4" w:space="0" w:color="000000"/>
            </w:tcBorders>
            <w:shd w:val="clear" w:color="auto" w:fill="FFFFFF"/>
            <w:vAlign w:val="center"/>
          </w:tcPr>
          <w:p w14:paraId="2E8C8752" w14:textId="77777777" w:rsidR="00CB6675" w:rsidRPr="002C5993" w:rsidRDefault="00CB6675" w:rsidP="002C5993">
            <w:pPr>
              <w:pStyle w:val="a7"/>
              <w:jc w:val="both"/>
              <w:rPr>
                <w:rFonts w:ascii="Times New Roman" w:hAnsi="Times New Roman" w:cs="Times New Roman"/>
                <w:sz w:val="20"/>
                <w:szCs w:val="20"/>
              </w:rPr>
            </w:pPr>
          </w:p>
        </w:tc>
        <w:tc>
          <w:tcPr>
            <w:tcW w:w="3630" w:type="dxa"/>
            <w:tcBorders>
              <w:top w:val="single" w:sz="4" w:space="0" w:color="000000"/>
              <w:left w:val="single" w:sz="4" w:space="0" w:color="000000"/>
              <w:bottom w:val="single" w:sz="4" w:space="0" w:color="000000"/>
            </w:tcBorders>
            <w:shd w:val="clear" w:color="auto" w:fill="FFFFFF"/>
            <w:vAlign w:val="center"/>
          </w:tcPr>
          <w:p w14:paraId="6030142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на производственные нужды</w:t>
            </w:r>
          </w:p>
        </w:tc>
        <w:tc>
          <w:tcPr>
            <w:tcW w:w="1852" w:type="dxa"/>
            <w:tcBorders>
              <w:top w:val="single" w:sz="4" w:space="0" w:color="000000"/>
              <w:left w:val="single" w:sz="4" w:space="0" w:color="000000"/>
              <w:bottom w:val="single" w:sz="4" w:space="0" w:color="000000"/>
            </w:tcBorders>
            <w:shd w:val="clear" w:color="auto" w:fill="FFFFFF"/>
            <w:vAlign w:val="center"/>
          </w:tcPr>
          <w:p w14:paraId="2F82F5D0"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куб. м./год</w:t>
            </w:r>
          </w:p>
        </w:tc>
        <w:tc>
          <w:tcPr>
            <w:tcW w:w="1417" w:type="dxa"/>
            <w:tcBorders>
              <w:top w:val="single" w:sz="4" w:space="0" w:color="000000"/>
              <w:left w:val="single" w:sz="4" w:space="0" w:color="000000"/>
              <w:bottom w:val="single" w:sz="4" w:space="0" w:color="000000"/>
            </w:tcBorders>
            <w:shd w:val="clear" w:color="auto" w:fill="FFFFFF"/>
            <w:vAlign w:val="center"/>
          </w:tcPr>
          <w:p w14:paraId="4E1D02E1"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0,3</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04552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1,5</w:t>
            </w:r>
          </w:p>
        </w:tc>
      </w:tr>
      <w:tr w:rsidR="00CB6675" w14:paraId="457382B4"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09A11A1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6.5.3</w:t>
            </w:r>
          </w:p>
        </w:tc>
        <w:tc>
          <w:tcPr>
            <w:tcW w:w="3630" w:type="dxa"/>
            <w:tcBorders>
              <w:top w:val="single" w:sz="4" w:space="0" w:color="000000"/>
              <w:left w:val="single" w:sz="4" w:space="0" w:color="000000"/>
              <w:bottom w:val="single" w:sz="4" w:space="0" w:color="000000"/>
            </w:tcBorders>
            <w:shd w:val="clear" w:color="auto" w:fill="FFFFFF"/>
            <w:vAlign w:val="center"/>
          </w:tcPr>
          <w:p w14:paraId="04726F7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Источники подачи газа</w:t>
            </w:r>
          </w:p>
        </w:tc>
        <w:tc>
          <w:tcPr>
            <w:tcW w:w="1852" w:type="dxa"/>
            <w:tcBorders>
              <w:top w:val="single" w:sz="4" w:space="0" w:color="000000"/>
              <w:left w:val="single" w:sz="4" w:space="0" w:color="000000"/>
              <w:bottom w:val="single" w:sz="4" w:space="0" w:color="000000"/>
            </w:tcBorders>
            <w:shd w:val="clear" w:color="auto" w:fill="FFFFFF"/>
            <w:vAlign w:val="center"/>
          </w:tcPr>
          <w:p w14:paraId="352A3DC2"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млн. куб. м./год</w:t>
            </w:r>
          </w:p>
        </w:tc>
        <w:tc>
          <w:tcPr>
            <w:tcW w:w="1417" w:type="dxa"/>
            <w:tcBorders>
              <w:top w:val="single" w:sz="4" w:space="0" w:color="000000"/>
              <w:left w:val="single" w:sz="4" w:space="0" w:color="000000"/>
              <w:bottom w:val="single" w:sz="4" w:space="0" w:color="000000"/>
            </w:tcBorders>
            <w:shd w:val="clear" w:color="auto" w:fill="FFFFFF"/>
            <w:vAlign w:val="center"/>
          </w:tcPr>
          <w:p w14:paraId="3090110C" w14:textId="77777777" w:rsidR="00CB6675" w:rsidRPr="002C5993" w:rsidRDefault="00CB6675" w:rsidP="002C5993">
            <w:pPr>
              <w:pStyle w:val="a7"/>
              <w:jc w:val="both"/>
              <w:rPr>
                <w:rFonts w:ascii="Times New Roman" w:hAnsi="Times New Roman" w:cs="Times New Roman"/>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EABD79" w14:textId="77777777" w:rsidR="00CB6675" w:rsidRPr="002C5993" w:rsidRDefault="00CB6675" w:rsidP="002C5993">
            <w:pPr>
              <w:pStyle w:val="a7"/>
              <w:jc w:val="both"/>
              <w:rPr>
                <w:rFonts w:ascii="Times New Roman" w:hAnsi="Times New Roman" w:cs="Times New Roman"/>
                <w:spacing w:val="8"/>
                <w:sz w:val="20"/>
                <w:szCs w:val="20"/>
              </w:rPr>
            </w:pPr>
          </w:p>
        </w:tc>
      </w:tr>
      <w:tr w:rsidR="00CB6675" w14:paraId="5CB6FA4B"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7B6A129F"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6.5.4</w:t>
            </w:r>
          </w:p>
        </w:tc>
        <w:tc>
          <w:tcPr>
            <w:tcW w:w="3630" w:type="dxa"/>
            <w:tcBorders>
              <w:top w:val="single" w:sz="4" w:space="0" w:color="000000"/>
              <w:left w:val="single" w:sz="4" w:space="0" w:color="000000"/>
              <w:bottom w:val="single" w:sz="4" w:space="0" w:color="000000"/>
            </w:tcBorders>
            <w:shd w:val="clear" w:color="auto" w:fill="FFFFFF"/>
            <w:vAlign w:val="center"/>
          </w:tcPr>
          <w:p w14:paraId="2F5958C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xml:space="preserve">Протяженность сетей </w:t>
            </w:r>
          </w:p>
        </w:tc>
        <w:tc>
          <w:tcPr>
            <w:tcW w:w="1852" w:type="dxa"/>
            <w:tcBorders>
              <w:top w:val="single" w:sz="4" w:space="0" w:color="000000"/>
              <w:left w:val="single" w:sz="4" w:space="0" w:color="000000"/>
              <w:bottom w:val="single" w:sz="4" w:space="0" w:color="000000"/>
            </w:tcBorders>
            <w:shd w:val="clear" w:color="auto" w:fill="FFFFFF"/>
            <w:vAlign w:val="center"/>
          </w:tcPr>
          <w:p w14:paraId="11B0477B"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км</w:t>
            </w:r>
          </w:p>
        </w:tc>
        <w:tc>
          <w:tcPr>
            <w:tcW w:w="1417" w:type="dxa"/>
            <w:tcBorders>
              <w:top w:val="single" w:sz="4" w:space="0" w:color="000000"/>
              <w:left w:val="single" w:sz="4" w:space="0" w:color="000000"/>
              <w:bottom w:val="single" w:sz="4" w:space="0" w:color="000000"/>
            </w:tcBorders>
            <w:shd w:val="clear" w:color="auto" w:fill="FFFFFF"/>
            <w:vAlign w:val="center"/>
          </w:tcPr>
          <w:p w14:paraId="32B2E418" w14:textId="77777777" w:rsidR="00CB6675" w:rsidRPr="002C5993" w:rsidRDefault="00CB6675" w:rsidP="002C5993">
            <w:pPr>
              <w:pStyle w:val="a7"/>
              <w:jc w:val="both"/>
              <w:rPr>
                <w:rFonts w:ascii="Times New Roman" w:hAnsi="Times New Roman" w:cs="Times New Roman"/>
                <w:spacing w:val="8"/>
                <w:sz w:val="20"/>
                <w:szCs w:val="20"/>
              </w:rPr>
            </w:pP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E53F38" w14:textId="77777777" w:rsidR="00CB6675" w:rsidRPr="002C5993" w:rsidRDefault="00CB6675" w:rsidP="002C5993">
            <w:pPr>
              <w:pStyle w:val="a7"/>
              <w:jc w:val="both"/>
              <w:rPr>
                <w:rFonts w:ascii="Times New Roman" w:hAnsi="Times New Roman" w:cs="Times New Roman"/>
                <w:sz w:val="20"/>
                <w:szCs w:val="20"/>
              </w:rPr>
            </w:pPr>
          </w:p>
        </w:tc>
      </w:tr>
      <w:tr w:rsidR="00CB6675" w14:paraId="23E3EFF8"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72ACFCDD"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6.6</w:t>
            </w:r>
          </w:p>
        </w:tc>
        <w:tc>
          <w:tcPr>
            <w:tcW w:w="3630" w:type="dxa"/>
            <w:tcBorders>
              <w:top w:val="single" w:sz="4" w:space="0" w:color="000000"/>
              <w:left w:val="single" w:sz="4" w:space="0" w:color="000000"/>
              <w:bottom w:val="single" w:sz="4" w:space="0" w:color="000000"/>
            </w:tcBorders>
            <w:shd w:val="clear" w:color="auto" w:fill="FFFFFF"/>
            <w:vAlign w:val="center"/>
          </w:tcPr>
          <w:p w14:paraId="716DA08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Связь</w:t>
            </w:r>
          </w:p>
        </w:tc>
        <w:tc>
          <w:tcPr>
            <w:tcW w:w="1852" w:type="dxa"/>
            <w:tcBorders>
              <w:top w:val="single" w:sz="4" w:space="0" w:color="000000"/>
              <w:left w:val="single" w:sz="4" w:space="0" w:color="000000"/>
              <w:bottom w:val="single" w:sz="4" w:space="0" w:color="000000"/>
            </w:tcBorders>
            <w:shd w:val="clear" w:color="auto" w:fill="FFFFFF"/>
            <w:vAlign w:val="center"/>
          </w:tcPr>
          <w:p w14:paraId="15B4006F" w14:textId="77777777" w:rsidR="00CB6675" w:rsidRPr="002C5993" w:rsidRDefault="00CB6675" w:rsidP="002C5993">
            <w:pPr>
              <w:pStyle w:val="a7"/>
              <w:jc w:val="both"/>
              <w:rPr>
                <w:rFonts w:ascii="Times New Roman" w:hAnsi="Times New Roman" w:cs="Times New Roman"/>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14:paraId="35816E61"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13,9</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7440BA"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pacing w:val="8"/>
                <w:sz w:val="20"/>
                <w:szCs w:val="20"/>
              </w:rPr>
              <w:t>13,9</w:t>
            </w:r>
          </w:p>
        </w:tc>
      </w:tr>
      <w:tr w:rsidR="00CB6675" w14:paraId="165E873F"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7A79D31C"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6.6.1</w:t>
            </w:r>
          </w:p>
        </w:tc>
        <w:tc>
          <w:tcPr>
            <w:tcW w:w="3630" w:type="dxa"/>
            <w:tcBorders>
              <w:top w:val="single" w:sz="4" w:space="0" w:color="000000"/>
              <w:left w:val="single" w:sz="4" w:space="0" w:color="000000"/>
              <w:bottom w:val="single" w:sz="4" w:space="0" w:color="000000"/>
            </w:tcBorders>
            <w:shd w:val="clear" w:color="auto" w:fill="FFFFFF"/>
            <w:vAlign w:val="center"/>
          </w:tcPr>
          <w:p w14:paraId="2EA4C718"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Охват населения телевизионным вещанием</w:t>
            </w:r>
          </w:p>
        </w:tc>
        <w:tc>
          <w:tcPr>
            <w:tcW w:w="1852" w:type="dxa"/>
            <w:tcBorders>
              <w:top w:val="single" w:sz="4" w:space="0" w:color="000000"/>
              <w:left w:val="single" w:sz="4" w:space="0" w:color="000000"/>
              <w:bottom w:val="single" w:sz="4" w:space="0" w:color="000000"/>
            </w:tcBorders>
            <w:shd w:val="clear" w:color="auto" w:fill="FFFFFF"/>
            <w:vAlign w:val="center"/>
          </w:tcPr>
          <w:p w14:paraId="0276A92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 от населения</w:t>
            </w:r>
          </w:p>
        </w:tc>
        <w:tc>
          <w:tcPr>
            <w:tcW w:w="1417" w:type="dxa"/>
            <w:tcBorders>
              <w:top w:val="single" w:sz="4" w:space="0" w:color="000000"/>
              <w:left w:val="single" w:sz="4" w:space="0" w:color="000000"/>
              <w:bottom w:val="single" w:sz="4" w:space="0" w:color="000000"/>
            </w:tcBorders>
            <w:shd w:val="clear" w:color="auto" w:fill="FFFFFF"/>
            <w:vAlign w:val="center"/>
          </w:tcPr>
          <w:p w14:paraId="1D450BCD"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100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E272E4"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100</w:t>
            </w:r>
          </w:p>
        </w:tc>
      </w:tr>
      <w:tr w:rsidR="00CB6675" w14:paraId="52CA3C83" w14:textId="77777777" w:rsidTr="008C56B8">
        <w:trPr>
          <w:trHeight w:val="284"/>
        </w:trPr>
        <w:tc>
          <w:tcPr>
            <w:tcW w:w="930" w:type="dxa"/>
            <w:tcBorders>
              <w:top w:val="single" w:sz="4" w:space="0" w:color="000000"/>
              <w:left w:val="single" w:sz="4" w:space="0" w:color="000000"/>
              <w:bottom w:val="single" w:sz="4" w:space="0" w:color="000000"/>
            </w:tcBorders>
            <w:shd w:val="clear" w:color="auto" w:fill="FFFFFF"/>
            <w:vAlign w:val="center"/>
          </w:tcPr>
          <w:p w14:paraId="43773D73"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6.6.2</w:t>
            </w:r>
          </w:p>
        </w:tc>
        <w:tc>
          <w:tcPr>
            <w:tcW w:w="3630" w:type="dxa"/>
            <w:tcBorders>
              <w:top w:val="single" w:sz="4" w:space="0" w:color="000000"/>
              <w:left w:val="single" w:sz="4" w:space="0" w:color="000000"/>
              <w:bottom w:val="single" w:sz="4" w:space="0" w:color="000000"/>
            </w:tcBorders>
            <w:shd w:val="clear" w:color="auto" w:fill="FFFFFF"/>
            <w:vAlign w:val="center"/>
          </w:tcPr>
          <w:p w14:paraId="507D3C25"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Обеспеченность населения телефонной сетью общего пользования</w:t>
            </w:r>
          </w:p>
        </w:tc>
        <w:tc>
          <w:tcPr>
            <w:tcW w:w="1852" w:type="dxa"/>
            <w:tcBorders>
              <w:top w:val="single" w:sz="4" w:space="0" w:color="000000"/>
              <w:left w:val="single" w:sz="4" w:space="0" w:color="000000"/>
              <w:bottom w:val="single" w:sz="4" w:space="0" w:color="000000"/>
            </w:tcBorders>
            <w:shd w:val="clear" w:color="auto" w:fill="FFFFFF"/>
            <w:vAlign w:val="center"/>
          </w:tcPr>
          <w:p w14:paraId="6F792956"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z w:val="20"/>
                <w:szCs w:val="20"/>
              </w:rPr>
              <w:t>номеров</w:t>
            </w:r>
          </w:p>
        </w:tc>
        <w:tc>
          <w:tcPr>
            <w:tcW w:w="1417" w:type="dxa"/>
            <w:tcBorders>
              <w:top w:val="single" w:sz="4" w:space="0" w:color="000000"/>
              <w:left w:val="single" w:sz="4" w:space="0" w:color="000000"/>
              <w:bottom w:val="single" w:sz="4" w:space="0" w:color="000000"/>
            </w:tcBorders>
            <w:shd w:val="clear" w:color="auto" w:fill="FFFFFF"/>
            <w:vAlign w:val="center"/>
          </w:tcPr>
          <w:p w14:paraId="1633B68A" w14:textId="77777777" w:rsidR="00CB6675" w:rsidRPr="002C5993" w:rsidRDefault="00CB6675" w:rsidP="002C5993">
            <w:pPr>
              <w:pStyle w:val="a7"/>
              <w:jc w:val="both"/>
              <w:rPr>
                <w:rFonts w:ascii="Times New Roman" w:hAnsi="Times New Roman" w:cs="Times New Roman"/>
                <w:spacing w:val="8"/>
                <w:sz w:val="20"/>
                <w:szCs w:val="20"/>
              </w:rPr>
            </w:pPr>
            <w:r w:rsidRPr="002C5993">
              <w:rPr>
                <w:rFonts w:ascii="Times New Roman" w:hAnsi="Times New Roman" w:cs="Times New Roman"/>
                <w:sz w:val="20"/>
                <w:szCs w:val="20"/>
              </w:rPr>
              <w:t>50</w:t>
            </w:r>
          </w:p>
        </w:tc>
        <w:tc>
          <w:tcPr>
            <w:tcW w:w="18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EE8DFE" w14:textId="77777777" w:rsidR="00CB6675" w:rsidRPr="002C5993" w:rsidRDefault="00CB6675" w:rsidP="002C5993">
            <w:pPr>
              <w:pStyle w:val="a7"/>
              <w:jc w:val="both"/>
              <w:rPr>
                <w:rFonts w:ascii="Times New Roman" w:hAnsi="Times New Roman" w:cs="Times New Roman"/>
                <w:sz w:val="20"/>
                <w:szCs w:val="20"/>
              </w:rPr>
            </w:pPr>
            <w:r w:rsidRPr="002C5993">
              <w:rPr>
                <w:rFonts w:ascii="Times New Roman" w:hAnsi="Times New Roman" w:cs="Times New Roman"/>
                <w:spacing w:val="8"/>
                <w:sz w:val="20"/>
                <w:szCs w:val="20"/>
              </w:rPr>
              <w:t>50</w:t>
            </w:r>
          </w:p>
        </w:tc>
      </w:tr>
    </w:tbl>
    <w:p w14:paraId="3380555E" w14:textId="77777777" w:rsidR="00CB6675" w:rsidRDefault="00CB6675" w:rsidP="00CB6675">
      <w:pPr>
        <w:jc w:val="both"/>
      </w:pPr>
    </w:p>
    <w:p w14:paraId="5D57C094" w14:textId="77777777" w:rsidR="00CB6675" w:rsidRDefault="00CB6675" w:rsidP="00CB6675">
      <w:pPr>
        <w:jc w:val="both"/>
      </w:pPr>
      <w:r>
        <w:tab/>
      </w:r>
    </w:p>
    <w:p w14:paraId="165CBA77" w14:textId="794F2AE9" w:rsidR="00CB6675" w:rsidRDefault="00CB6675" w:rsidP="00EA34C4">
      <w:pPr>
        <w:pStyle w:val="a7"/>
        <w:jc w:val="both"/>
        <w:rPr>
          <w:rFonts w:ascii="Times New Roman" w:hAnsi="Times New Roman" w:cs="Times New Roman"/>
          <w:sz w:val="24"/>
          <w:szCs w:val="24"/>
        </w:rPr>
      </w:pPr>
    </w:p>
    <w:p w14:paraId="6D2E1894" w14:textId="1C71C59A" w:rsidR="002C5993" w:rsidRDefault="002C5993" w:rsidP="00EA34C4">
      <w:pPr>
        <w:pStyle w:val="a7"/>
        <w:jc w:val="both"/>
        <w:rPr>
          <w:rFonts w:ascii="Times New Roman" w:hAnsi="Times New Roman" w:cs="Times New Roman"/>
          <w:sz w:val="24"/>
          <w:szCs w:val="24"/>
        </w:rPr>
      </w:pPr>
    </w:p>
    <w:p w14:paraId="53B664B5" w14:textId="174263B3" w:rsidR="002C5993" w:rsidRDefault="002C5993" w:rsidP="00EA34C4">
      <w:pPr>
        <w:pStyle w:val="a7"/>
        <w:jc w:val="both"/>
        <w:rPr>
          <w:rFonts w:ascii="Times New Roman" w:hAnsi="Times New Roman" w:cs="Times New Roman"/>
          <w:sz w:val="24"/>
          <w:szCs w:val="24"/>
        </w:rPr>
      </w:pPr>
    </w:p>
    <w:p w14:paraId="68F78BBD" w14:textId="7BB8B6F6" w:rsidR="002C5993" w:rsidRDefault="002C5993" w:rsidP="00EA34C4">
      <w:pPr>
        <w:pStyle w:val="a7"/>
        <w:jc w:val="both"/>
        <w:rPr>
          <w:rFonts w:ascii="Times New Roman" w:hAnsi="Times New Roman" w:cs="Times New Roman"/>
          <w:sz w:val="24"/>
          <w:szCs w:val="24"/>
        </w:rPr>
      </w:pPr>
    </w:p>
    <w:p w14:paraId="784FEB62" w14:textId="2D05FDB9" w:rsidR="002C5993" w:rsidRDefault="002C5993" w:rsidP="00EA34C4">
      <w:pPr>
        <w:pStyle w:val="a7"/>
        <w:jc w:val="both"/>
        <w:rPr>
          <w:rFonts w:ascii="Times New Roman" w:hAnsi="Times New Roman" w:cs="Times New Roman"/>
          <w:sz w:val="24"/>
          <w:szCs w:val="24"/>
        </w:rPr>
      </w:pPr>
    </w:p>
    <w:p w14:paraId="59E36411" w14:textId="0382D36B" w:rsidR="002C5993" w:rsidRDefault="002C5993" w:rsidP="00EA34C4">
      <w:pPr>
        <w:pStyle w:val="a7"/>
        <w:jc w:val="both"/>
        <w:rPr>
          <w:rFonts w:ascii="Times New Roman" w:hAnsi="Times New Roman" w:cs="Times New Roman"/>
          <w:sz w:val="24"/>
          <w:szCs w:val="24"/>
        </w:rPr>
      </w:pPr>
    </w:p>
    <w:p w14:paraId="4CF57148" w14:textId="7F07C6F2" w:rsidR="002C5993" w:rsidRDefault="002C5993" w:rsidP="00EA34C4">
      <w:pPr>
        <w:pStyle w:val="a7"/>
        <w:jc w:val="both"/>
        <w:rPr>
          <w:rFonts w:ascii="Times New Roman" w:hAnsi="Times New Roman" w:cs="Times New Roman"/>
          <w:sz w:val="24"/>
          <w:szCs w:val="24"/>
        </w:rPr>
      </w:pPr>
    </w:p>
    <w:p w14:paraId="6868326A" w14:textId="0062FA22" w:rsidR="002C5993" w:rsidRDefault="002C5993" w:rsidP="00EA34C4">
      <w:pPr>
        <w:pStyle w:val="a7"/>
        <w:jc w:val="both"/>
        <w:rPr>
          <w:rFonts w:ascii="Times New Roman" w:hAnsi="Times New Roman" w:cs="Times New Roman"/>
          <w:sz w:val="24"/>
          <w:szCs w:val="24"/>
        </w:rPr>
      </w:pPr>
    </w:p>
    <w:p w14:paraId="702293DC" w14:textId="798F50E3" w:rsidR="002C5993" w:rsidRDefault="002C5993" w:rsidP="00EA34C4">
      <w:pPr>
        <w:pStyle w:val="a7"/>
        <w:jc w:val="both"/>
        <w:rPr>
          <w:rFonts w:ascii="Times New Roman" w:hAnsi="Times New Roman" w:cs="Times New Roman"/>
          <w:sz w:val="24"/>
          <w:szCs w:val="24"/>
        </w:rPr>
      </w:pPr>
    </w:p>
    <w:p w14:paraId="0A1F0755" w14:textId="63690CE3" w:rsidR="002C5993" w:rsidRDefault="002C5993" w:rsidP="00EA34C4">
      <w:pPr>
        <w:pStyle w:val="a7"/>
        <w:jc w:val="both"/>
        <w:rPr>
          <w:rFonts w:ascii="Times New Roman" w:hAnsi="Times New Roman" w:cs="Times New Roman"/>
          <w:sz w:val="24"/>
          <w:szCs w:val="24"/>
        </w:rPr>
      </w:pPr>
    </w:p>
    <w:p w14:paraId="50204578" w14:textId="0115E0BE" w:rsidR="002C5993" w:rsidRDefault="002C5993" w:rsidP="00EA34C4">
      <w:pPr>
        <w:pStyle w:val="a7"/>
        <w:jc w:val="both"/>
        <w:rPr>
          <w:rFonts w:ascii="Times New Roman" w:hAnsi="Times New Roman" w:cs="Times New Roman"/>
          <w:sz w:val="24"/>
          <w:szCs w:val="24"/>
        </w:rPr>
      </w:pPr>
    </w:p>
    <w:p w14:paraId="3F5B8BD3" w14:textId="28BAEAAA" w:rsidR="002C5993"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25C94D22" wp14:editId="38594D81">
            <wp:extent cx="5940425" cy="8409664"/>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8409664"/>
                    </a:xfrm>
                    <a:prstGeom prst="rect">
                      <a:avLst/>
                    </a:prstGeom>
                  </pic:spPr>
                </pic:pic>
              </a:graphicData>
            </a:graphic>
          </wp:inline>
        </w:drawing>
      </w:r>
    </w:p>
    <w:p w14:paraId="54FF1F02" w14:textId="77777777" w:rsidR="006C4EA7" w:rsidRDefault="006C4EA7" w:rsidP="00EA34C4">
      <w:pPr>
        <w:pStyle w:val="a7"/>
        <w:jc w:val="both"/>
        <w:rPr>
          <w:rFonts w:ascii="Times New Roman" w:hAnsi="Times New Roman" w:cs="Times New Roman"/>
          <w:sz w:val="24"/>
          <w:szCs w:val="24"/>
        </w:rPr>
      </w:pPr>
    </w:p>
    <w:p w14:paraId="1E76AFD3" w14:textId="4A43F47D" w:rsidR="002C5993" w:rsidRDefault="002C5993" w:rsidP="00EA34C4">
      <w:pPr>
        <w:pStyle w:val="a7"/>
        <w:jc w:val="both"/>
        <w:rPr>
          <w:rFonts w:ascii="Times New Roman" w:hAnsi="Times New Roman" w:cs="Times New Roman"/>
          <w:sz w:val="24"/>
          <w:szCs w:val="24"/>
        </w:rPr>
      </w:pPr>
    </w:p>
    <w:p w14:paraId="2C073A26" w14:textId="2C4E9C5F" w:rsidR="002C5993" w:rsidRDefault="002C5993" w:rsidP="00EA34C4">
      <w:pPr>
        <w:pStyle w:val="a7"/>
        <w:jc w:val="both"/>
        <w:rPr>
          <w:rFonts w:ascii="Times New Roman" w:hAnsi="Times New Roman" w:cs="Times New Roman"/>
          <w:sz w:val="24"/>
          <w:szCs w:val="24"/>
        </w:rPr>
      </w:pPr>
    </w:p>
    <w:p w14:paraId="5ED1B6CF" w14:textId="2E5F1C49" w:rsidR="002C5993" w:rsidRDefault="002C5993" w:rsidP="00EA34C4">
      <w:pPr>
        <w:pStyle w:val="a7"/>
        <w:jc w:val="both"/>
        <w:rPr>
          <w:rFonts w:ascii="Times New Roman" w:hAnsi="Times New Roman" w:cs="Times New Roman"/>
          <w:sz w:val="24"/>
          <w:szCs w:val="24"/>
        </w:rPr>
      </w:pPr>
    </w:p>
    <w:p w14:paraId="11CCE461" w14:textId="32716C7A" w:rsidR="002C5993"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445B516C" wp14:editId="025438C3">
            <wp:extent cx="5940425" cy="8409664"/>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8409664"/>
                    </a:xfrm>
                    <a:prstGeom prst="rect">
                      <a:avLst/>
                    </a:prstGeom>
                  </pic:spPr>
                </pic:pic>
              </a:graphicData>
            </a:graphic>
          </wp:inline>
        </w:drawing>
      </w:r>
    </w:p>
    <w:p w14:paraId="5A44A159" w14:textId="15EEBAD0" w:rsidR="002C5993" w:rsidRDefault="002C5993" w:rsidP="00EA34C4">
      <w:pPr>
        <w:pStyle w:val="a7"/>
        <w:jc w:val="both"/>
        <w:rPr>
          <w:rFonts w:ascii="Times New Roman" w:hAnsi="Times New Roman" w:cs="Times New Roman"/>
          <w:sz w:val="24"/>
          <w:szCs w:val="24"/>
        </w:rPr>
      </w:pPr>
    </w:p>
    <w:p w14:paraId="02816B1F" w14:textId="39F74886" w:rsidR="002C5993" w:rsidRDefault="002C5993" w:rsidP="00EA34C4">
      <w:pPr>
        <w:pStyle w:val="a7"/>
        <w:jc w:val="both"/>
        <w:rPr>
          <w:rFonts w:ascii="Times New Roman" w:hAnsi="Times New Roman" w:cs="Times New Roman"/>
          <w:sz w:val="24"/>
          <w:szCs w:val="24"/>
        </w:rPr>
      </w:pPr>
    </w:p>
    <w:p w14:paraId="5EA6025D" w14:textId="21B597C8" w:rsidR="002C5993" w:rsidRDefault="002C5993" w:rsidP="00EA34C4">
      <w:pPr>
        <w:pStyle w:val="a7"/>
        <w:jc w:val="both"/>
        <w:rPr>
          <w:rFonts w:ascii="Times New Roman" w:hAnsi="Times New Roman" w:cs="Times New Roman"/>
          <w:sz w:val="24"/>
          <w:szCs w:val="24"/>
        </w:rPr>
      </w:pPr>
    </w:p>
    <w:p w14:paraId="4E8CA002" w14:textId="03E34A17" w:rsidR="002C5993" w:rsidRDefault="002C5993" w:rsidP="00EA34C4">
      <w:pPr>
        <w:pStyle w:val="a7"/>
        <w:jc w:val="both"/>
        <w:rPr>
          <w:rFonts w:ascii="Times New Roman" w:hAnsi="Times New Roman" w:cs="Times New Roman"/>
          <w:sz w:val="24"/>
          <w:szCs w:val="24"/>
        </w:rPr>
      </w:pPr>
    </w:p>
    <w:p w14:paraId="419E1445" w14:textId="3FFC212A" w:rsidR="002C5993"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469126E4" wp14:editId="66519C29">
            <wp:extent cx="5940425" cy="8484892"/>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0425" cy="8484892"/>
                    </a:xfrm>
                    <a:prstGeom prst="rect">
                      <a:avLst/>
                    </a:prstGeom>
                  </pic:spPr>
                </pic:pic>
              </a:graphicData>
            </a:graphic>
          </wp:inline>
        </w:drawing>
      </w:r>
    </w:p>
    <w:p w14:paraId="63E0B6B8" w14:textId="77777777" w:rsidR="006C4EA7" w:rsidRDefault="006C4EA7" w:rsidP="00EA34C4">
      <w:pPr>
        <w:pStyle w:val="a7"/>
        <w:jc w:val="both"/>
        <w:rPr>
          <w:rFonts w:ascii="Times New Roman" w:hAnsi="Times New Roman" w:cs="Times New Roman"/>
          <w:sz w:val="24"/>
          <w:szCs w:val="24"/>
        </w:rPr>
      </w:pPr>
    </w:p>
    <w:p w14:paraId="3ECEAB47" w14:textId="77777777" w:rsidR="006C4EA7" w:rsidRDefault="006C4EA7" w:rsidP="00EA34C4">
      <w:pPr>
        <w:pStyle w:val="a7"/>
        <w:jc w:val="both"/>
        <w:rPr>
          <w:rFonts w:ascii="Times New Roman" w:hAnsi="Times New Roman" w:cs="Times New Roman"/>
          <w:sz w:val="24"/>
          <w:szCs w:val="24"/>
        </w:rPr>
      </w:pPr>
    </w:p>
    <w:p w14:paraId="198D94FE" w14:textId="77777777" w:rsidR="006C4EA7" w:rsidRDefault="006C4EA7" w:rsidP="00EA34C4">
      <w:pPr>
        <w:pStyle w:val="a7"/>
        <w:jc w:val="both"/>
        <w:rPr>
          <w:rFonts w:ascii="Times New Roman" w:hAnsi="Times New Roman" w:cs="Times New Roman"/>
          <w:sz w:val="24"/>
          <w:szCs w:val="24"/>
        </w:rPr>
      </w:pPr>
    </w:p>
    <w:p w14:paraId="679991B6" w14:textId="77777777" w:rsidR="006C4EA7" w:rsidRDefault="006C4EA7" w:rsidP="00EA34C4">
      <w:pPr>
        <w:pStyle w:val="a7"/>
        <w:jc w:val="both"/>
        <w:rPr>
          <w:rFonts w:ascii="Times New Roman" w:hAnsi="Times New Roman" w:cs="Times New Roman"/>
          <w:sz w:val="24"/>
          <w:szCs w:val="24"/>
        </w:rPr>
      </w:pPr>
    </w:p>
    <w:p w14:paraId="0977F13A" w14:textId="29F6D806"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7DCA33E5" wp14:editId="206F6E0F">
            <wp:extent cx="5940425" cy="8484892"/>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8484892"/>
                    </a:xfrm>
                    <a:prstGeom prst="rect">
                      <a:avLst/>
                    </a:prstGeom>
                  </pic:spPr>
                </pic:pic>
              </a:graphicData>
            </a:graphic>
          </wp:inline>
        </w:drawing>
      </w:r>
    </w:p>
    <w:p w14:paraId="6DDDFF7A" w14:textId="77777777" w:rsidR="006C4EA7" w:rsidRDefault="006C4EA7" w:rsidP="00EA34C4">
      <w:pPr>
        <w:pStyle w:val="a7"/>
        <w:jc w:val="both"/>
        <w:rPr>
          <w:rFonts w:ascii="Times New Roman" w:hAnsi="Times New Roman" w:cs="Times New Roman"/>
          <w:sz w:val="24"/>
          <w:szCs w:val="24"/>
        </w:rPr>
      </w:pPr>
    </w:p>
    <w:p w14:paraId="789ED6D7" w14:textId="77777777" w:rsidR="006C4EA7" w:rsidRDefault="006C4EA7" w:rsidP="00EA34C4">
      <w:pPr>
        <w:pStyle w:val="a7"/>
        <w:jc w:val="both"/>
        <w:rPr>
          <w:rFonts w:ascii="Times New Roman" w:hAnsi="Times New Roman" w:cs="Times New Roman"/>
          <w:sz w:val="24"/>
          <w:szCs w:val="24"/>
        </w:rPr>
      </w:pPr>
    </w:p>
    <w:p w14:paraId="00A4E920" w14:textId="77777777" w:rsidR="006C4EA7" w:rsidRDefault="006C4EA7" w:rsidP="00EA34C4">
      <w:pPr>
        <w:pStyle w:val="a7"/>
        <w:jc w:val="both"/>
        <w:rPr>
          <w:rFonts w:ascii="Times New Roman" w:hAnsi="Times New Roman" w:cs="Times New Roman"/>
          <w:sz w:val="24"/>
          <w:szCs w:val="24"/>
        </w:rPr>
      </w:pPr>
    </w:p>
    <w:p w14:paraId="51901D35" w14:textId="77777777" w:rsidR="006C4EA7" w:rsidRDefault="006C4EA7" w:rsidP="00EA34C4">
      <w:pPr>
        <w:pStyle w:val="a7"/>
        <w:jc w:val="both"/>
        <w:rPr>
          <w:rFonts w:ascii="Times New Roman" w:hAnsi="Times New Roman" w:cs="Times New Roman"/>
          <w:sz w:val="24"/>
          <w:szCs w:val="24"/>
        </w:rPr>
      </w:pPr>
    </w:p>
    <w:p w14:paraId="20BD5705" w14:textId="109696F9"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7C2A9A6E" wp14:editId="057F89F4">
            <wp:extent cx="5940425" cy="8484892"/>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8484892"/>
                    </a:xfrm>
                    <a:prstGeom prst="rect">
                      <a:avLst/>
                    </a:prstGeom>
                  </pic:spPr>
                </pic:pic>
              </a:graphicData>
            </a:graphic>
          </wp:inline>
        </w:drawing>
      </w:r>
    </w:p>
    <w:p w14:paraId="08DC1256" w14:textId="77777777" w:rsidR="006C4EA7" w:rsidRDefault="006C4EA7" w:rsidP="00EA34C4">
      <w:pPr>
        <w:pStyle w:val="a7"/>
        <w:jc w:val="both"/>
        <w:rPr>
          <w:rFonts w:ascii="Times New Roman" w:hAnsi="Times New Roman" w:cs="Times New Roman"/>
          <w:sz w:val="24"/>
          <w:szCs w:val="24"/>
        </w:rPr>
      </w:pPr>
    </w:p>
    <w:p w14:paraId="7DB825A9" w14:textId="77777777" w:rsidR="006C4EA7" w:rsidRDefault="006C4EA7" w:rsidP="00EA34C4">
      <w:pPr>
        <w:pStyle w:val="a7"/>
        <w:jc w:val="both"/>
        <w:rPr>
          <w:rFonts w:ascii="Times New Roman" w:hAnsi="Times New Roman" w:cs="Times New Roman"/>
          <w:sz w:val="24"/>
          <w:szCs w:val="24"/>
        </w:rPr>
      </w:pPr>
    </w:p>
    <w:p w14:paraId="1C89BBFC" w14:textId="77777777" w:rsidR="006C4EA7" w:rsidRDefault="006C4EA7" w:rsidP="00EA34C4">
      <w:pPr>
        <w:pStyle w:val="a7"/>
        <w:jc w:val="both"/>
        <w:rPr>
          <w:rFonts w:ascii="Times New Roman" w:hAnsi="Times New Roman" w:cs="Times New Roman"/>
          <w:sz w:val="24"/>
          <w:szCs w:val="24"/>
        </w:rPr>
      </w:pPr>
    </w:p>
    <w:p w14:paraId="6AFD6220" w14:textId="77777777" w:rsidR="006C4EA7" w:rsidRDefault="006C4EA7" w:rsidP="00EA34C4">
      <w:pPr>
        <w:pStyle w:val="a7"/>
        <w:jc w:val="both"/>
        <w:rPr>
          <w:rFonts w:ascii="Times New Roman" w:hAnsi="Times New Roman" w:cs="Times New Roman"/>
          <w:sz w:val="24"/>
          <w:szCs w:val="24"/>
        </w:rPr>
      </w:pPr>
    </w:p>
    <w:p w14:paraId="15AA4C94" w14:textId="71B8AD38"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54DA4171" wp14:editId="540D6EE1">
            <wp:extent cx="5667375" cy="80200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67375" cy="8020050"/>
                    </a:xfrm>
                    <a:prstGeom prst="rect">
                      <a:avLst/>
                    </a:prstGeom>
                  </pic:spPr>
                </pic:pic>
              </a:graphicData>
            </a:graphic>
          </wp:inline>
        </w:drawing>
      </w:r>
    </w:p>
    <w:p w14:paraId="22639DFC" w14:textId="77777777" w:rsidR="006C4EA7" w:rsidRDefault="006C4EA7" w:rsidP="00EA34C4">
      <w:pPr>
        <w:pStyle w:val="a7"/>
        <w:jc w:val="both"/>
        <w:rPr>
          <w:rFonts w:ascii="Times New Roman" w:hAnsi="Times New Roman" w:cs="Times New Roman"/>
          <w:sz w:val="24"/>
          <w:szCs w:val="24"/>
        </w:rPr>
      </w:pPr>
    </w:p>
    <w:p w14:paraId="62B083C4" w14:textId="77777777" w:rsidR="006C4EA7" w:rsidRDefault="006C4EA7" w:rsidP="00EA34C4">
      <w:pPr>
        <w:pStyle w:val="a7"/>
        <w:jc w:val="both"/>
        <w:rPr>
          <w:rFonts w:ascii="Times New Roman" w:hAnsi="Times New Roman" w:cs="Times New Roman"/>
          <w:sz w:val="24"/>
          <w:szCs w:val="24"/>
        </w:rPr>
      </w:pPr>
    </w:p>
    <w:p w14:paraId="28BBF163" w14:textId="77777777" w:rsidR="006C4EA7" w:rsidRDefault="006C4EA7" w:rsidP="00EA34C4">
      <w:pPr>
        <w:pStyle w:val="a7"/>
        <w:jc w:val="both"/>
        <w:rPr>
          <w:rFonts w:ascii="Times New Roman" w:hAnsi="Times New Roman" w:cs="Times New Roman"/>
          <w:sz w:val="24"/>
          <w:szCs w:val="24"/>
        </w:rPr>
      </w:pPr>
    </w:p>
    <w:p w14:paraId="4D282E1E" w14:textId="77777777" w:rsidR="006C4EA7" w:rsidRDefault="006C4EA7" w:rsidP="00EA34C4">
      <w:pPr>
        <w:pStyle w:val="a7"/>
        <w:jc w:val="both"/>
        <w:rPr>
          <w:rFonts w:ascii="Times New Roman" w:hAnsi="Times New Roman" w:cs="Times New Roman"/>
          <w:sz w:val="24"/>
          <w:szCs w:val="24"/>
        </w:rPr>
      </w:pPr>
    </w:p>
    <w:p w14:paraId="197E15DC" w14:textId="77777777" w:rsidR="006C4EA7" w:rsidRDefault="006C4EA7" w:rsidP="00EA34C4">
      <w:pPr>
        <w:pStyle w:val="a7"/>
        <w:jc w:val="both"/>
        <w:rPr>
          <w:rFonts w:ascii="Times New Roman" w:hAnsi="Times New Roman" w:cs="Times New Roman"/>
          <w:sz w:val="24"/>
          <w:szCs w:val="24"/>
        </w:rPr>
      </w:pPr>
    </w:p>
    <w:p w14:paraId="15194E0D" w14:textId="77777777" w:rsidR="006C4EA7" w:rsidRDefault="006C4EA7" w:rsidP="00EA34C4">
      <w:pPr>
        <w:pStyle w:val="a7"/>
        <w:jc w:val="both"/>
        <w:rPr>
          <w:rFonts w:ascii="Times New Roman" w:hAnsi="Times New Roman" w:cs="Times New Roman"/>
          <w:sz w:val="24"/>
          <w:szCs w:val="24"/>
        </w:rPr>
      </w:pPr>
    </w:p>
    <w:p w14:paraId="06D3F3E3" w14:textId="77777777" w:rsidR="006C4EA7" w:rsidRDefault="006C4EA7" w:rsidP="00EA34C4">
      <w:pPr>
        <w:pStyle w:val="a7"/>
        <w:jc w:val="both"/>
        <w:rPr>
          <w:rFonts w:ascii="Times New Roman" w:hAnsi="Times New Roman" w:cs="Times New Roman"/>
          <w:sz w:val="24"/>
          <w:szCs w:val="24"/>
        </w:rPr>
      </w:pPr>
    </w:p>
    <w:p w14:paraId="0C3FF08F" w14:textId="68BE53D3"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68A2BFC9" wp14:editId="46A45EB5">
            <wp:extent cx="5667375" cy="80200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67375" cy="8020050"/>
                    </a:xfrm>
                    <a:prstGeom prst="rect">
                      <a:avLst/>
                    </a:prstGeom>
                  </pic:spPr>
                </pic:pic>
              </a:graphicData>
            </a:graphic>
          </wp:inline>
        </w:drawing>
      </w:r>
    </w:p>
    <w:p w14:paraId="2AD213AE" w14:textId="77777777" w:rsidR="006C4EA7" w:rsidRDefault="006C4EA7" w:rsidP="00EA34C4">
      <w:pPr>
        <w:pStyle w:val="a7"/>
        <w:jc w:val="both"/>
        <w:rPr>
          <w:rFonts w:ascii="Times New Roman" w:hAnsi="Times New Roman" w:cs="Times New Roman"/>
          <w:sz w:val="24"/>
          <w:szCs w:val="24"/>
        </w:rPr>
      </w:pPr>
    </w:p>
    <w:p w14:paraId="5849D074" w14:textId="77777777" w:rsidR="006C4EA7" w:rsidRDefault="006C4EA7" w:rsidP="00EA34C4">
      <w:pPr>
        <w:pStyle w:val="a7"/>
        <w:jc w:val="both"/>
        <w:rPr>
          <w:rFonts w:ascii="Times New Roman" w:hAnsi="Times New Roman" w:cs="Times New Roman"/>
          <w:sz w:val="24"/>
          <w:szCs w:val="24"/>
        </w:rPr>
      </w:pPr>
    </w:p>
    <w:p w14:paraId="22CECE9B" w14:textId="77777777" w:rsidR="006C4EA7" w:rsidRDefault="006C4EA7" w:rsidP="00EA34C4">
      <w:pPr>
        <w:pStyle w:val="a7"/>
        <w:jc w:val="both"/>
        <w:rPr>
          <w:rFonts w:ascii="Times New Roman" w:hAnsi="Times New Roman" w:cs="Times New Roman"/>
          <w:sz w:val="24"/>
          <w:szCs w:val="24"/>
        </w:rPr>
      </w:pPr>
    </w:p>
    <w:p w14:paraId="72D8C954" w14:textId="77777777" w:rsidR="006C4EA7" w:rsidRDefault="006C4EA7" w:rsidP="00EA34C4">
      <w:pPr>
        <w:pStyle w:val="a7"/>
        <w:jc w:val="both"/>
        <w:rPr>
          <w:rFonts w:ascii="Times New Roman" w:hAnsi="Times New Roman" w:cs="Times New Roman"/>
          <w:sz w:val="24"/>
          <w:szCs w:val="24"/>
        </w:rPr>
      </w:pPr>
    </w:p>
    <w:p w14:paraId="01B07E20" w14:textId="77777777" w:rsidR="006C4EA7" w:rsidRDefault="006C4EA7" w:rsidP="00EA34C4">
      <w:pPr>
        <w:pStyle w:val="a7"/>
        <w:jc w:val="both"/>
        <w:rPr>
          <w:rFonts w:ascii="Times New Roman" w:hAnsi="Times New Roman" w:cs="Times New Roman"/>
          <w:sz w:val="24"/>
          <w:szCs w:val="24"/>
        </w:rPr>
      </w:pPr>
    </w:p>
    <w:p w14:paraId="6AE34699" w14:textId="77777777" w:rsidR="006C4EA7" w:rsidRDefault="006C4EA7" w:rsidP="00EA34C4">
      <w:pPr>
        <w:pStyle w:val="a7"/>
        <w:jc w:val="both"/>
        <w:rPr>
          <w:rFonts w:ascii="Times New Roman" w:hAnsi="Times New Roman" w:cs="Times New Roman"/>
          <w:sz w:val="24"/>
          <w:szCs w:val="24"/>
        </w:rPr>
      </w:pPr>
    </w:p>
    <w:p w14:paraId="2C184589" w14:textId="77777777" w:rsidR="006C4EA7" w:rsidRDefault="006C4EA7" w:rsidP="00EA34C4">
      <w:pPr>
        <w:pStyle w:val="a7"/>
        <w:jc w:val="both"/>
        <w:rPr>
          <w:rFonts w:ascii="Times New Roman" w:hAnsi="Times New Roman" w:cs="Times New Roman"/>
          <w:sz w:val="24"/>
          <w:szCs w:val="24"/>
        </w:rPr>
      </w:pPr>
    </w:p>
    <w:p w14:paraId="3A305D2E" w14:textId="77E88106"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2DAAB7FF" wp14:editId="09616C02">
            <wp:extent cx="5667375" cy="80200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67375" cy="8020050"/>
                    </a:xfrm>
                    <a:prstGeom prst="rect">
                      <a:avLst/>
                    </a:prstGeom>
                  </pic:spPr>
                </pic:pic>
              </a:graphicData>
            </a:graphic>
          </wp:inline>
        </w:drawing>
      </w:r>
    </w:p>
    <w:p w14:paraId="79794F4E" w14:textId="77777777" w:rsidR="006C4EA7" w:rsidRDefault="006C4EA7" w:rsidP="00EA34C4">
      <w:pPr>
        <w:pStyle w:val="a7"/>
        <w:jc w:val="both"/>
        <w:rPr>
          <w:rFonts w:ascii="Times New Roman" w:hAnsi="Times New Roman" w:cs="Times New Roman"/>
          <w:sz w:val="24"/>
          <w:szCs w:val="24"/>
        </w:rPr>
      </w:pPr>
    </w:p>
    <w:p w14:paraId="3DE46796" w14:textId="77777777" w:rsidR="006C4EA7" w:rsidRDefault="006C4EA7" w:rsidP="00EA34C4">
      <w:pPr>
        <w:pStyle w:val="a7"/>
        <w:jc w:val="both"/>
        <w:rPr>
          <w:rFonts w:ascii="Times New Roman" w:hAnsi="Times New Roman" w:cs="Times New Roman"/>
          <w:sz w:val="24"/>
          <w:szCs w:val="24"/>
        </w:rPr>
      </w:pPr>
    </w:p>
    <w:p w14:paraId="7E66AFE4" w14:textId="77777777" w:rsidR="006C4EA7" w:rsidRDefault="006C4EA7" w:rsidP="00EA34C4">
      <w:pPr>
        <w:pStyle w:val="a7"/>
        <w:jc w:val="both"/>
        <w:rPr>
          <w:rFonts w:ascii="Times New Roman" w:hAnsi="Times New Roman" w:cs="Times New Roman"/>
          <w:sz w:val="24"/>
          <w:szCs w:val="24"/>
        </w:rPr>
      </w:pPr>
    </w:p>
    <w:p w14:paraId="4476CC31" w14:textId="77777777" w:rsidR="006C4EA7" w:rsidRDefault="006C4EA7" w:rsidP="00EA34C4">
      <w:pPr>
        <w:pStyle w:val="a7"/>
        <w:jc w:val="both"/>
        <w:rPr>
          <w:rFonts w:ascii="Times New Roman" w:hAnsi="Times New Roman" w:cs="Times New Roman"/>
          <w:sz w:val="24"/>
          <w:szCs w:val="24"/>
        </w:rPr>
      </w:pPr>
    </w:p>
    <w:p w14:paraId="1C845223" w14:textId="77777777" w:rsidR="006C4EA7" w:rsidRDefault="006C4EA7" w:rsidP="00EA34C4">
      <w:pPr>
        <w:pStyle w:val="a7"/>
        <w:jc w:val="both"/>
        <w:rPr>
          <w:rFonts w:ascii="Times New Roman" w:hAnsi="Times New Roman" w:cs="Times New Roman"/>
          <w:sz w:val="24"/>
          <w:szCs w:val="24"/>
        </w:rPr>
      </w:pPr>
    </w:p>
    <w:p w14:paraId="1B4FD67E" w14:textId="77777777" w:rsidR="006C4EA7" w:rsidRDefault="006C4EA7" w:rsidP="00EA34C4">
      <w:pPr>
        <w:pStyle w:val="a7"/>
        <w:jc w:val="both"/>
        <w:rPr>
          <w:rFonts w:ascii="Times New Roman" w:hAnsi="Times New Roman" w:cs="Times New Roman"/>
          <w:sz w:val="24"/>
          <w:szCs w:val="24"/>
        </w:rPr>
      </w:pPr>
    </w:p>
    <w:p w14:paraId="60E46814" w14:textId="77777777" w:rsidR="006C4EA7" w:rsidRDefault="006C4EA7" w:rsidP="00EA34C4">
      <w:pPr>
        <w:pStyle w:val="a7"/>
        <w:jc w:val="both"/>
        <w:rPr>
          <w:rFonts w:ascii="Times New Roman" w:hAnsi="Times New Roman" w:cs="Times New Roman"/>
          <w:sz w:val="24"/>
          <w:szCs w:val="24"/>
        </w:rPr>
      </w:pPr>
    </w:p>
    <w:p w14:paraId="3579ABF8" w14:textId="4E244F23" w:rsidR="006C4EA7" w:rsidRDefault="006C4EA7" w:rsidP="00EA34C4">
      <w:pPr>
        <w:pStyle w:val="a7"/>
        <w:jc w:val="both"/>
        <w:rPr>
          <w:rFonts w:ascii="Times New Roman" w:hAnsi="Times New Roman" w:cs="Times New Roman"/>
          <w:sz w:val="24"/>
          <w:szCs w:val="24"/>
        </w:rPr>
      </w:pPr>
      <w:r w:rsidRPr="006C4EA7">
        <w:rPr>
          <w:noProof/>
        </w:rPr>
        <w:lastRenderedPageBreak/>
        <w:drawing>
          <wp:inline distT="0" distB="0" distL="0" distR="0" wp14:anchorId="65C0D778" wp14:editId="3216FD8C">
            <wp:extent cx="5667375" cy="80200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67375" cy="8020050"/>
                    </a:xfrm>
                    <a:prstGeom prst="rect">
                      <a:avLst/>
                    </a:prstGeom>
                  </pic:spPr>
                </pic:pic>
              </a:graphicData>
            </a:graphic>
          </wp:inline>
        </w:drawing>
      </w:r>
      <w:r w:rsidRPr="006C4EA7">
        <w:rPr>
          <w:noProof/>
        </w:rPr>
        <w:lastRenderedPageBreak/>
        <w:drawing>
          <wp:inline distT="0" distB="0" distL="0" distR="0" wp14:anchorId="3677758C" wp14:editId="1FE55D7E">
            <wp:extent cx="5667375" cy="80200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67375" cy="8020050"/>
                    </a:xfrm>
                    <a:prstGeom prst="rect">
                      <a:avLst/>
                    </a:prstGeom>
                  </pic:spPr>
                </pic:pic>
              </a:graphicData>
            </a:graphic>
          </wp:inline>
        </w:drawing>
      </w:r>
      <w:r w:rsidR="007F1017" w:rsidRPr="007F1017">
        <w:rPr>
          <w:noProof/>
        </w:rPr>
        <w:lastRenderedPageBreak/>
        <w:drawing>
          <wp:inline distT="0" distB="0" distL="0" distR="0" wp14:anchorId="3CFA75E2" wp14:editId="6F8929A7">
            <wp:extent cx="5667375" cy="80200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667375" cy="8020050"/>
                    </a:xfrm>
                    <a:prstGeom prst="rect">
                      <a:avLst/>
                    </a:prstGeom>
                  </pic:spPr>
                </pic:pic>
              </a:graphicData>
            </a:graphic>
          </wp:inline>
        </w:drawing>
      </w:r>
      <w:r w:rsidR="007F1017" w:rsidRPr="007F1017">
        <w:rPr>
          <w:noProof/>
        </w:rPr>
        <w:lastRenderedPageBreak/>
        <w:drawing>
          <wp:inline distT="0" distB="0" distL="0" distR="0" wp14:anchorId="6D66999E" wp14:editId="14203916">
            <wp:extent cx="5667375" cy="8020050"/>
            <wp:effectExtent l="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67375" cy="8020050"/>
                    </a:xfrm>
                    <a:prstGeom prst="rect">
                      <a:avLst/>
                    </a:prstGeom>
                  </pic:spPr>
                </pic:pic>
              </a:graphicData>
            </a:graphic>
          </wp:inline>
        </w:drawing>
      </w:r>
      <w:r w:rsidR="007F1017" w:rsidRPr="007F1017">
        <w:rPr>
          <w:noProof/>
        </w:rPr>
        <w:lastRenderedPageBreak/>
        <w:drawing>
          <wp:inline distT="0" distB="0" distL="0" distR="0" wp14:anchorId="43BC22CB" wp14:editId="238F9699">
            <wp:extent cx="5667375" cy="80200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667375" cy="8020050"/>
                    </a:xfrm>
                    <a:prstGeom prst="rect">
                      <a:avLst/>
                    </a:prstGeom>
                  </pic:spPr>
                </pic:pic>
              </a:graphicData>
            </a:graphic>
          </wp:inline>
        </w:drawing>
      </w:r>
      <w:r w:rsidR="001D0FD9" w:rsidRPr="001D0FD9">
        <w:rPr>
          <w:noProof/>
        </w:rPr>
        <w:lastRenderedPageBreak/>
        <w:drawing>
          <wp:inline distT="0" distB="0" distL="0" distR="0" wp14:anchorId="108D9BCE" wp14:editId="239EE62F">
            <wp:extent cx="5667375" cy="80200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67375" cy="8020050"/>
                    </a:xfrm>
                    <a:prstGeom prst="rect">
                      <a:avLst/>
                    </a:prstGeom>
                  </pic:spPr>
                </pic:pic>
              </a:graphicData>
            </a:graphic>
          </wp:inline>
        </w:drawing>
      </w:r>
      <w:r w:rsidR="00F1447B" w:rsidRPr="00F1447B">
        <w:rPr>
          <w:noProof/>
        </w:rPr>
        <w:lastRenderedPageBreak/>
        <w:drawing>
          <wp:inline distT="0" distB="0" distL="0" distR="0" wp14:anchorId="3CDF57C1" wp14:editId="5F365F61">
            <wp:extent cx="5667375" cy="80200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667375" cy="8020050"/>
                    </a:xfrm>
                    <a:prstGeom prst="rect">
                      <a:avLst/>
                    </a:prstGeom>
                  </pic:spPr>
                </pic:pic>
              </a:graphicData>
            </a:graphic>
          </wp:inline>
        </w:drawing>
      </w:r>
      <w:r w:rsidR="00F1447B" w:rsidRPr="00F1447B">
        <w:rPr>
          <w:noProof/>
        </w:rPr>
        <w:lastRenderedPageBreak/>
        <w:drawing>
          <wp:inline distT="0" distB="0" distL="0" distR="0" wp14:anchorId="2E449F61" wp14:editId="19A30A35">
            <wp:extent cx="5667375" cy="80200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67375" cy="8020050"/>
                    </a:xfrm>
                    <a:prstGeom prst="rect">
                      <a:avLst/>
                    </a:prstGeom>
                  </pic:spPr>
                </pic:pic>
              </a:graphicData>
            </a:graphic>
          </wp:inline>
        </w:drawing>
      </w:r>
      <w:r w:rsidR="00F1447B" w:rsidRPr="00F1447B">
        <w:rPr>
          <w:noProof/>
        </w:rPr>
        <w:lastRenderedPageBreak/>
        <w:drawing>
          <wp:inline distT="0" distB="0" distL="0" distR="0" wp14:anchorId="4F29B60B" wp14:editId="0E39AD6C">
            <wp:extent cx="5667375" cy="80200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67375" cy="8020050"/>
                    </a:xfrm>
                    <a:prstGeom prst="rect">
                      <a:avLst/>
                    </a:prstGeom>
                  </pic:spPr>
                </pic:pic>
              </a:graphicData>
            </a:graphic>
          </wp:inline>
        </w:drawing>
      </w:r>
      <w:r w:rsidR="00F1447B" w:rsidRPr="00F1447B">
        <w:rPr>
          <w:noProof/>
        </w:rPr>
        <w:lastRenderedPageBreak/>
        <w:drawing>
          <wp:inline distT="0" distB="0" distL="0" distR="0" wp14:anchorId="1C916DBF" wp14:editId="122C0C76">
            <wp:extent cx="5667375" cy="80200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045DD496" wp14:editId="1EB12947">
            <wp:extent cx="5667375" cy="802005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726F12DD" wp14:editId="2A33ABF0">
            <wp:extent cx="5667375" cy="802005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7F65A7C5" wp14:editId="79E21B43">
            <wp:extent cx="5667375" cy="802005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7B32BE68" wp14:editId="64BF9D8E">
            <wp:extent cx="5667375" cy="80200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78CD9BE6" wp14:editId="02E2B501">
            <wp:extent cx="5667375" cy="80200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7FC825AA" wp14:editId="3C59E6F4">
            <wp:extent cx="5667375" cy="80200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64AAC866" wp14:editId="06D6CC8C">
            <wp:extent cx="5667375" cy="80200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01D777DD" wp14:editId="421E06FE">
            <wp:extent cx="5667375" cy="80200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6D2E4C2D" wp14:editId="242D4832">
            <wp:extent cx="5667375" cy="80200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0E3A9D6B" wp14:editId="79B5D454">
            <wp:extent cx="5667375" cy="80200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4B821920" wp14:editId="590ABCDC">
            <wp:extent cx="5667375" cy="80200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67375" cy="8020050"/>
                    </a:xfrm>
                    <a:prstGeom prst="rect">
                      <a:avLst/>
                    </a:prstGeom>
                  </pic:spPr>
                </pic:pic>
              </a:graphicData>
            </a:graphic>
          </wp:inline>
        </w:drawing>
      </w:r>
      <w:r w:rsidR="00BE3F89" w:rsidRPr="00BE3F89">
        <w:rPr>
          <w:noProof/>
        </w:rPr>
        <w:lastRenderedPageBreak/>
        <w:drawing>
          <wp:inline distT="0" distB="0" distL="0" distR="0" wp14:anchorId="531097F8" wp14:editId="3EA2DF88">
            <wp:extent cx="5667375" cy="802005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6C65E3CC" wp14:editId="1BE0F755">
            <wp:extent cx="5667375" cy="80200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303A198E" wp14:editId="3FF317EE">
            <wp:extent cx="5667375" cy="80200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19983E99" wp14:editId="00A6403D">
            <wp:extent cx="5667375" cy="80200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541D443D" wp14:editId="01CFABB6">
            <wp:extent cx="5667375" cy="802005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50498DB0" wp14:editId="30CD6A76">
            <wp:extent cx="5667375" cy="80200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0B1CB3BD" wp14:editId="672819B9">
            <wp:extent cx="5667375" cy="80200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06DC0C82" wp14:editId="42D8908C">
            <wp:extent cx="5667375" cy="80200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25FBF153" wp14:editId="4D65C8E8">
            <wp:extent cx="5667375" cy="802005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667375" cy="8020050"/>
                    </a:xfrm>
                    <a:prstGeom prst="rect">
                      <a:avLst/>
                    </a:prstGeom>
                  </pic:spPr>
                </pic:pic>
              </a:graphicData>
            </a:graphic>
          </wp:inline>
        </w:drawing>
      </w:r>
      <w:r w:rsidR="00B91CD8" w:rsidRPr="00B91CD8">
        <w:rPr>
          <w:noProof/>
        </w:rPr>
        <w:lastRenderedPageBreak/>
        <w:drawing>
          <wp:inline distT="0" distB="0" distL="0" distR="0" wp14:anchorId="61FCC961" wp14:editId="39C67C02">
            <wp:extent cx="5667375" cy="8020050"/>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67375" cy="8020050"/>
                    </a:xfrm>
                    <a:prstGeom prst="rect">
                      <a:avLst/>
                    </a:prstGeom>
                  </pic:spPr>
                </pic:pic>
              </a:graphicData>
            </a:graphic>
          </wp:inline>
        </w:drawing>
      </w:r>
    </w:p>
    <w:p w14:paraId="0954B7EC" w14:textId="64AC6937" w:rsidR="002C5993" w:rsidRPr="00EA34C4" w:rsidRDefault="002C5993" w:rsidP="00EA34C4">
      <w:pPr>
        <w:pStyle w:val="a7"/>
        <w:jc w:val="both"/>
        <w:rPr>
          <w:rFonts w:ascii="Times New Roman" w:hAnsi="Times New Roman" w:cs="Times New Roman"/>
          <w:sz w:val="24"/>
          <w:szCs w:val="24"/>
        </w:rPr>
      </w:pPr>
    </w:p>
    <w:sectPr w:rsidR="002C5993" w:rsidRPr="00EA34C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11E367" w14:textId="77777777" w:rsidR="00A85836" w:rsidRDefault="00A85836" w:rsidP="00F107A9">
      <w:pPr>
        <w:spacing w:after="0" w:line="240" w:lineRule="auto"/>
      </w:pPr>
      <w:r>
        <w:separator/>
      </w:r>
    </w:p>
  </w:endnote>
  <w:endnote w:type="continuationSeparator" w:id="0">
    <w:p w14:paraId="2B7C02A4" w14:textId="77777777" w:rsidR="00A85836" w:rsidRDefault="00A85836" w:rsidP="00F10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tarSymbol">
    <w:altName w:val="Arial Unicode MS"/>
    <w:charset w:val="CC"/>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imSun-ExtB">
    <w:panose1 w:val="02010609060101010101"/>
    <w:charset w:val="86"/>
    <w:family w:val="modern"/>
    <w:pitch w:val="fixed"/>
    <w:sig w:usb0="00000003" w:usb1="0A0E0000" w:usb2="00000010"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D26C0" w14:textId="77777777" w:rsidR="00594C79" w:rsidRDefault="00594C79">
    <w:pPr>
      <w:pStyle w:val="a5"/>
      <w:jc w:val="right"/>
    </w:pPr>
    <w:r>
      <w:fldChar w:fldCharType="begin"/>
    </w:r>
    <w:r>
      <w:instrText xml:space="preserve"> PAGE </w:instrText>
    </w:r>
    <w:r>
      <w:fldChar w:fldCharType="separate"/>
    </w:r>
    <w:r>
      <w:t>11</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C65A7" w14:textId="77777777" w:rsidR="00594C79" w:rsidRDefault="00594C79">
    <w:pPr>
      <w:pStyle w:val="a5"/>
      <w:jc w:val="right"/>
    </w:pPr>
    <w:r>
      <w:fldChar w:fldCharType="begin"/>
    </w:r>
    <w:r>
      <w:instrText xml:space="preserve"> PAGE </w:instrText>
    </w:r>
    <w:r>
      <w:fldChar w:fldCharType="separate"/>
    </w:r>
    <w:r>
      <w:rPr>
        <w:noProof/>
      </w:rPr>
      <w:t>29</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A4B37E" w14:textId="77777777" w:rsidR="00594C79" w:rsidRDefault="00594C79">
    <w:pPr>
      <w:pStyle w:val="a5"/>
      <w:jc w:val="right"/>
    </w:pPr>
    <w:r>
      <w:fldChar w:fldCharType="begin"/>
    </w:r>
    <w:r>
      <w:instrText xml:space="preserve"> PAGE </w:instrText>
    </w:r>
    <w:r>
      <w:fldChar w:fldCharType="separate"/>
    </w:r>
    <w:r>
      <w:rPr>
        <w:noProof/>
      </w:rPr>
      <w:t>22</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A0AF5C" w14:textId="77777777" w:rsidR="00594C79" w:rsidRDefault="00594C79">
    <w:pPr>
      <w:pStyle w:val="a5"/>
      <w:jc w:val="right"/>
    </w:pPr>
    <w:r>
      <w:fldChar w:fldCharType="begin"/>
    </w:r>
    <w:r>
      <w:instrText xml:space="preserve"> PAGE </w:instrText>
    </w:r>
    <w:r>
      <w:fldChar w:fldCharType="separate"/>
    </w:r>
    <w:r>
      <w:rPr>
        <w:noProof/>
      </w:rPr>
      <w:t>102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187CA" w14:textId="77777777" w:rsidR="00594C79" w:rsidRDefault="00594C79">
    <w:pPr>
      <w:pStyle w:val="a5"/>
      <w:jc w:val="right"/>
    </w:pP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FC5922" w14:textId="77777777" w:rsidR="00594C79" w:rsidRDefault="00594C79">
    <w:pPr>
      <w:pStyle w:val="a5"/>
      <w:jc w:val="right"/>
    </w:pPr>
    <w:r>
      <w:fldChar w:fldCharType="begin"/>
    </w:r>
    <w:r>
      <w:instrText xml:space="preserve"> PAGE </w:instrText>
    </w:r>
    <w:r>
      <w:fldChar w:fldCharType="separate"/>
    </w:r>
    <w:r>
      <w:rPr>
        <w:noProof/>
      </w:rPr>
      <w:t>2</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C2ED49" w14:textId="77777777" w:rsidR="00594C79" w:rsidRDefault="00594C79">
    <w:pPr>
      <w:pStyle w:val="a5"/>
      <w:jc w:val="right"/>
    </w:pPr>
    <w:r>
      <w:fldChar w:fldCharType="begin"/>
    </w:r>
    <w:r>
      <w:instrText xml:space="preserve"> PAGE </w:instrText>
    </w:r>
    <w:r>
      <w:fldChar w:fldCharType="separate"/>
    </w:r>
    <w:r>
      <w:rPr>
        <w:noProof/>
      </w:rPr>
      <w:t>3</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3C7E8" w14:textId="77777777" w:rsidR="00594C79" w:rsidRDefault="00594C79">
    <w:pPr>
      <w:pStyle w:val="a5"/>
      <w:jc w:val="right"/>
    </w:pPr>
    <w:r>
      <w:fldChar w:fldCharType="begin"/>
    </w:r>
    <w:r>
      <w:instrText xml:space="preserve"> PAGE </w:instrText>
    </w:r>
    <w:r>
      <w:fldChar w:fldCharType="separate"/>
    </w:r>
    <w:r>
      <w:rPr>
        <w:noProof/>
      </w:rPr>
      <w:t>2</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685C24" w14:textId="77777777" w:rsidR="00594C79" w:rsidRDefault="00594C79">
    <w:pPr>
      <w:pStyle w:val="a5"/>
      <w:jc w:val="right"/>
    </w:pPr>
    <w:r>
      <w:fldChar w:fldCharType="begin"/>
    </w:r>
    <w:r>
      <w:instrText xml:space="preserve"> PAGE </w:instrText>
    </w:r>
    <w:r>
      <w:fldChar w:fldCharType="separate"/>
    </w:r>
    <w:r>
      <w:rPr>
        <w:noProof/>
      </w:rPr>
      <w:t>16</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FDE97" w14:textId="77777777" w:rsidR="00594C79" w:rsidRDefault="00594C79">
    <w:pPr>
      <w:pStyle w:val="a5"/>
      <w:jc w:val="right"/>
    </w:pPr>
    <w:r>
      <w:fldChar w:fldCharType="begin"/>
    </w:r>
    <w:r>
      <w:instrText xml:space="preserve"> PAGE </w:instrText>
    </w:r>
    <w:r>
      <w:fldChar w:fldCharType="separate"/>
    </w:r>
    <w:r>
      <w:rPr>
        <w:noProof/>
      </w:rPr>
      <w:t>2</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5C733" w14:textId="77777777" w:rsidR="00594C79" w:rsidRDefault="00594C79">
    <w:pPr>
      <w:pStyle w:val="a5"/>
      <w:jc w:val="right"/>
    </w:pPr>
    <w:r>
      <w:fldChar w:fldCharType="begin"/>
    </w:r>
    <w:r>
      <w:instrText xml:space="preserve"> PAGE </w:instrText>
    </w:r>
    <w:r>
      <w:fldChar w:fldCharType="separate"/>
    </w:r>
    <w:r>
      <w:rPr>
        <w:noProof/>
      </w:rPr>
      <w:t>17</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18AED2" w14:textId="77777777" w:rsidR="00594C79" w:rsidRDefault="00594C79">
    <w:pPr>
      <w:pStyle w:val="a5"/>
      <w:jc w:val="right"/>
    </w:pPr>
    <w:r>
      <w:fldChar w:fldCharType="begin"/>
    </w:r>
    <w:r>
      <w:instrText xml:space="preserve"> PAGE </w:instrText>
    </w:r>
    <w:r>
      <w:fldChar w:fldCharType="separate"/>
    </w:r>
    <w:r>
      <w:rPr>
        <w:noProof/>
      </w:rPr>
      <w:t>20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1A9119" w14:textId="77777777" w:rsidR="00A85836" w:rsidRDefault="00A85836" w:rsidP="00F107A9">
      <w:pPr>
        <w:spacing w:after="0" w:line="240" w:lineRule="auto"/>
      </w:pPr>
      <w:r>
        <w:separator/>
      </w:r>
    </w:p>
  </w:footnote>
  <w:footnote w:type="continuationSeparator" w:id="0">
    <w:p w14:paraId="75E93B49" w14:textId="77777777" w:rsidR="00A85836" w:rsidRDefault="00A85836" w:rsidP="00F107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12A053E"/>
    <w:lvl w:ilvl="0">
      <w:numFmt w:val="bullet"/>
      <w:lvlText w:val="*"/>
      <w:lvlJc w:val="left"/>
    </w:lvl>
  </w:abstractNum>
  <w:abstractNum w:abstractNumId="1" w15:restartNumberingAfterBreak="0">
    <w:nsid w:val="00000001"/>
    <w:multiLevelType w:val="singleLevel"/>
    <w:tmpl w:val="00000001"/>
    <w:lvl w:ilvl="0">
      <w:start w:val="1"/>
      <w:numFmt w:val="decimal"/>
      <w:pStyle w:val="S31"/>
      <w:suff w:val="nothing"/>
      <w:lvlText w:val="%1."/>
      <w:lvlJc w:val="left"/>
      <w:pPr>
        <w:tabs>
          <w:tab w:val="num" w:pos="0"/>
        </w:tabs>
        <w:ind w:left="0" w:firstLine="0"/>
      </w:pPr>
      <w:rPr>
        <w:rFonts w:ascii="Times New Roman" w:eastAsia="Times New Roman" w:hAnsi="Times New Roman" w:cs="Times New Roman"/>
      </w:rPr>
    </w:lvl>
  </w:abstractNum>
  <w:abstractNum w:abstractNumId="2" w15:restartNumberingAfterBreak="0">
    <w:nsid w:val="00000002"/>
    <w:multiLevelType w:val="singleLevel"/>
    <w:tmpl w:val="00000002"/>
    <w:name w:val="WW8Num2"/>
    <w:lvl w:ilvl="0">
      <w:start w:val="1"/>
      <w:numFmt w:val="decimal"/>
      <w:pStyle w:val="S3"/>
      <w:suff w:val="nothing"/>
      <w:lvlText w:val="%1."/>
      <w:lvlJc w:val="left"/>
      <w:pPr>
        <w:tabs>
          <w:tab w:val="num" w:pos="0"/>
        </w:tabs>
        <w:ind w:left="0" w:firstLine="0"/>
      </w:pPr>
      <w:rPr>
        <w:rFonts w:ascii="Times New Roman" w:eastAsia="Times New Roman" w:hAnsi="Times New Roman" w:cs="Times New Roman"/>
        <w:b w:val="0"/>
        <w:bCs w:val="0"/>
        <w:sz w:val="28"/>
        <w:szCs w:val="28"/>
      </w:rPr>
    </w:lvl>
  </w:abstractNum>
  <w:abstractNum w:abstractNumId="3" w15:restartNumberingAfterBreak="0">
    <w:nsid w:val="00000003"/>
    <w:multiLevelType w:val="multilevel"/>
    <w:tmpl w:val="00000003"/>
    <w:name w:val="WW8Num3"/>
    <w:lvl w:ilvl="0">
      <w:start w:val="1"/>
      <w:numFmt w:val="decimal"/>
      <w:lvlText w:val="%1"/>
      <w:lvlJc w:val="left"/>
      <w:pPr>
        <w:tabs>
          <w:tab w:val="num" w:pos="644"/>
        </w:tabs>
        <w:ind w:left="644" w:hanging="360"/>
      </w:pPr>
      <w:rPr>
        <w:rFonts w:ascii="StarSymbol" w:hAnsi="StarSymbol" w:cs="StarSymbol"/>
        <w:sz w:val="18"/>
        <w:szCs w:val="18"/>
      </w:rPr>
    </w:lvl>
    <w:lvl w:ilvl="1">
      <w:start w:val="7"/>
      <w:numFmt w:val="bullet"/>
      <w:lvlText w:val="-"/>
      <w:lvlJc w:val="left"/>
      <w:pPr>
        <w:tabs>
          <w:tab w:val="num" w:pos="1582"/>
        </w:tabs>
        <w:ind w:left="1582" w:hanging="360"/>
      </w:pPr>
      <w:rPr>
        <w:rFonts w:ascii="Times New Roman" w:hAnsi="Times New Roman" w:cs="Symbol"/>
        <w:sz w:val="24"/>
        <w:szCs w:val="24"/>
      </w:rPr>
    </w:lvl>
    <w:lvl w:ilvl="2">
      <w:start w:val="1"/>
      <w:numFmt w:val="lowerRoman"/>
      <w:lvlText w:val="%3."/>
      <w:lvlJc w:val="left"/>
      <w:pPr>
        <w:tabs>
          <w:tab w:val="num" w:pos="2302"/>
        </w:tabs>
        <w:ind w:left="2302" w:hanging="180"/>
      </w:pPr>
    </w:lvl>
    <w:lvl w:ilvl="3">
      <w:start w:val="1"/>
      <w:numFmt w:val="decimal"/>
      <w:lvlText w:val="%4."/>
      <w:lvlJc w:val="left"/>
      <w:pPr>
        <w:tabs>
          <w:tab w:val="num" w:pos="3022"/>
        </w:tabs>
        <w:ind w:left="3022" w:hanging="360"/>
      </w:pPr>
    </w:lvl>
    <w:lvl w:ilvl="4">
      <w:start w:val="1"/>
      <w:numFmt w:val="lowerLetter"/>
      <w:lvlText w:val="%5."/>
      <w:lvlJc w:val="left"/>
      <w:pPr>
        <w:tabs>
          <w:tab w:val="num" w:pos="3742"/>
        </w:tabs>
        <w:ind w:left="3742" w:hanging="360"/>
      </w:pPr>
    </w:lvl>
    <w:lvl w:ilvl="5">
      <w:start w:val="1"/>
      <w:numFmt w:val="lowerRoman"/>
      <w:lvlText w:val="%6."/>
      <w:lvlJc w:val="left"/>
      <w:pPr>
        <w:tabs>
          <w:tab w:val="num" w:pos="4462"/>
        </w:tabs>
        <w:ind w:left="4462" w:hanging="180"/>
      </w:pPr>
    </w:lvl>
    <w:lvl w:ilvl="6">
      <w:start w:val="1"/>
      <w:numFmt w:val="decimal"/>
      <w:lvlText w:val="%7."/>
      <w:lvlJc w:val="left"/>
      <w:pPr>
        <w:tabs>
          <w:tab w:val="num" w:pos="5182"/>
        </w:tabs>
        <w:ind w:left="5182" w:hanging="360"/>
      </w:pPr>
    </w:lvl>
    <w:lvl w:ilvl="7">
      <w:start w:val="1"/>
      <w:numFmt w:val="lowerLetter"/>
      <w:lvlText w:val="%8."/>
      <w:lvlJc w:val="left"/>
      <w:pPr>
        <w:tabs>
          <w:tab w:val="num" w:pos="5902"/>
        </w:tabs>
        <w:ind w:left="5902" w:hanging="360"/>
      </w:pPr>
    </w:lvl>
    <w:lvl w:ilvl="8">
      <w:start w:val="1"/>
      <w:numFmt w:val="lowerRoman"/>
      <w:lvlText w:val="%9."/>
      <w:lvlJc w:val="left"/>
      <w:pPr>
        <w:tabs>
          <w:tab w:val="num" w:pos="6622"/>
        </w:tabs>
        <w:ind w:left="6622" w:hanging="180"/>
      </w:pPr>
    </w:lvl>
  </w:abstractNum>
  <w:abstractNum w:abstractNumId="4" w15:restartNumberingAfterBreak="0">
    <w:nsid w:val="00000004"/>
    <w:multiLevelType w:val="singleLevel"/>
    <w:tmpl w:val="00000004"/>
    <w:name w:val="WW8Num4"/>
    <w:lvl w:ilvl="0">
      <w:start w:val="1"/>
      <w:numFmt w:val="bullet"/>
      <w:lvlText w:val=""/>
      <w:lvlJc w:val="left"/>
      <w:pPr>
        <w:tabs>
          <w:tab w:val="num" w:pos="862"/>
        </w:tabs>
        <w:ind w:left="862" w:hanging="360"/>
      </w:pPr>
      <w:rPr>
        <w:rFonts w:ascii="Symbol" w:hAnsi="Symbol" w:cs="StarSymbol"/>
        <w:sz w:val="18"/>
        <w:szCs w:val="18"/>
      </w:rPr>
    </w:lvl>
  </w:abstractNum>
  <w:abstractNum w:abstractNumId="5" w15:restartNumberingAfterBreak="0">
    <w:nsid w:val="00000005"/>
    <w:multiLevelType w:val="singleLevel"/>
    <w:tmpl w:val="00000005"/>
    <w:name w:val="WW8Num5"/>
    <w:lvl w:ilvl="0">
      <w:numFmt w:val="bullet"/>
      <w:lvlText w:val="-"/>
      <w:lvlJc w:val="left"/>
      <w:pPr>
        <w:tabs>
          <w:tab w:val="num" w:pos="1068"/>
        </w:tabs>
        <w:ind w:left="1068" w:hanging="360"/>
      </w:pPr>
      <w:rPr>
        <w:rFonts w:ascii="Times New Roman" w:hAnsi="Times New Roman" w:cs="StarSymbol"/>
        <w:color w:val="000000"/>
        <w:sz w:val="18"/>
        <w:szCs w:val="18"/>
      </w:rPr>
    </w:lvl>
  </w:abstractNum>
  <w:abstractNum w:abstractNumId="6" w15:restartNumberingAfterBreak="0">
    <w:nsid w:val="00000006"/>
    <w:multiLevelType w:val="singleLevel"/>
    <w:tmpl w:val="BB982782"/>
    <w:name w:val="WW8Num6"/>
    <w:lvl w:ilvl="0">
      <w:start w:val="1"/>
      <w:numFmt w:val="decimal"/>
      <w:lvlText w:val="%1."/>
      <w:lvlJc w:val="left"/>
      <w:pPr>
        <w:tabs>
          <w:tab w:val="num" w:pos="720"/>
        </w:tabs>
        <w:ind w:left="720" w:hanging="360"/>
      </w:pPr>
      <w:rPr>
        <w:rFonts w:ascii="Times New Roman" w:hAnsi="Times New Roman" w:cs="Times New Roman" w:hint="default"/>
        <w:sz w:val="18"/>
        <w:szCs w:val="18"/>
      </w:rPr>
    </w:lvl>
  </w:abstractNum>
  <w:abstractNum w:abstractNumId="7" w15:restartNumberingAfterBreak="0">
    <w:nsid w:val="00000007"/>
    <w:multiLevelType w:val="singleLevel"/>
    <w:tmpl w:val="00000007"/>
    <w:name w:val="WW8Num7"/>
    <w:lvl w:ilvl="0">
      <w:start w:val="1"/>
      <w:numFmt w:val="decimal"/>
      <w:lvlText w:val="%1"/>
      <w:lvlJc w:val="left"/>
      <w:pPr>
        <w:tabs>
          <w:tab w:val="num" w:pos="502"/>
        </w:tabs>
        <w:ind w:left="502" w:hanging="360"/>
      </w:pPr>
      <w:rPr>
        <w:rFonts w:ascii="StarSymbol" w:hAnsi="StarSymbol" w:cs="StarSymbol"/>
        <w:sz w:val="18"/>
        <w:szCs w:val="18"/>
      </w:rPr>
    </w:lvl>
  </w:abstractNum>
  <w:abstractNum w:abstractNumId="8" w15:restartNumberingAfterBreak="0">
    <w:nsid w:val="00000008"/>
    <w:multiLevelType w:val="multilevel"/>
    <w:tmpl w:val="7D3CDB6E"/>
    <w:name w:val="WW8Num8"/>
    <w:lvl w:ilvl="0">
      <w:start w:val="1"/>
      <w:numFmt w:val="decimal"/>
      <w:lvlText w:val="%1."/>
      <w:lvlJc w:val="left"/>
      <w:pPr>
        <w:tabs>
          <w:tab w:val="num" w:pos="720"/>
        </w:tabs>
        <w:ind w:left="720" w:hanging="360"/>
      </w:pPr>
      <w:rPr>
        <w:rFonts w:ascii="Times New Roman" w:hAnsi="Times New Roman" w:cs="StarSymbol"/>
        <w:sz w:val="24"/>
        <w:szCs w:val="24"/>
      </w:rPr>
    </w:lvl>
    <w:lvl w:ilvl="1">
      <w:start w:val="1"/>
      <w:numFmt w:val="decimal"/>
      <w:lvlText w:val="%2."/>
      <w:lvlJc w:val="left"/>
      <w:pPr>
        <w:tabs>
          <w:tab w:val="num" w:pos="1080"/>
        </w:tabs>
        <w:ind w:left="1080" w:hanging="360"/>
      </w:pPr>
      <w:rPr>
        <w:rFonts w:ascii="Times New Roman" w:hAnsi="Times New Roman" w:cs="Courier New"/>
        <w:b/>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9"/>
    <w:multiLevelType w:val="multilevel"/>
    <w:tmpl w:val="00000009"/>
    <w:name w:val="WW8Num9"/>
    <w:lvl w:ilvl="0">
      <w:start w:val="1"/>
      <w:numFmt w:val="bullet"/>
      <w:lvlText w:val=""/>
      <w:lvlJc w:val="left"/>
      <w:pPr>
        <w:tabs>
          <w:tab w:val="num" w:pos="360"/>
        </w:tabs>
        <w:ind w:left="360" w:hanging="360"/>
      </w:pPr>
      <w:rPr>
        <w:rFonts w:ascii="Symbol" w:hAnsi="Symbol" w:cs="StarSymbol"/>
        <w:sz w:val="18"/>
        <w:szCs w:val="18"/>
        <w:lang w:val="en-US"/>
      </w:rPr>
    </w:lvl>
    <w:lvl w:ilvl="1">
      <w:start w:val="1"/>
      <w:numFmt w:val="bullet"/>
      <w:lvlText w:val=""/>
      <w:lvlJc w:val="left"/>
      <w:pPr>
        <w:tabs>
          <w:tab w:val="num" w:pos="720"/>
        </w:tabs>
        <w:ind w:left="720" w:hanging="360"/>
      </w:pPr>
      <w:rPr>
        <w:rFonts w:ascii="Symbol" w:hAnsi="Symbol" w:cs="StarSymbol"/>
        <w:sz w:val="18"/>
        <w:szCs w:val="18"/>
        <w:lang w:val="en-US"/>
      </w:rPr>
    </w:lvl>
    <w:lvl w:ilvl="2">
      <w:start w:val="1"/>
      <w:numFmt w:val="bullet"/>
      <w:lvlText w:val=""/>
      <w:lvlJc w:val="left"/>
      <w:pPr>
        <w:tabs>
          <w:tab w:val="num" w:pos="1080"/>
        </w:tabs>
        <w:ind w:left="1080" w:hanging="360"/>
      </w:pPr>
      <w:rPr>
        <w:rFonts w:ascii="Symbol" w:hAnsi="Symbol" w:cs="StarSymbol"/>
        <w:sz w:val="18"/>
        <w:szCs w:val="18"/>
        <w:lang w:val="en-US"/>
      </w:rPr>
    </w:lvl>
    <w:lvl w:ilvl="3">
      <w:start w:val="1"/>
      <w:numFmt w:val="bullet"/>
      <w:lvlText w:val=""/>
      <w:lvlJc w:val="left"/>
      <w:pPr>
        <w:tabs>
          <w:tab w:val="num" w:pos="1440"/>
        </w:tabs>
        <w:ind w:left="1440" w:hanging="360"/>
      </w:pPr>
      <w:rPr>
        <w:rFonts w:ascii="Symbol" w:hAnsi="Symbol" w:cs="StarSymbol"/>
        <w:sz w:val="18"/>
        <w:szCs w:val="18"/>
        <w:lang w:val="en-US"/>
      </w:rPr>
    </w:lvl>
    <w:lvl w:ilvl="4">
      <w:start w:val="1"/>
      <w:numFmt w:val="bullet"/>
      <w:lvlText w:val=""/>
      <w:lvlJc w:val="left"/>
      <w:pPr>
        <w:tabs>
          <w:tab w:val="num" w:pos="1800"/>
        </w:tabs>
        <w:ind w:left="1800" w:hanging="360"/>
      </w:pPr>
      <w:rPr>
        <w:rFonts w:ascii="Symbol" w:hAnsi="Symbol" w:cs="StarSymbol"/>
        <w:sz w:val="18"/>
        <w:szCs w:val="18"/>
        <w:lang w:val="en-US"/>
      </w:rPr>
    </w:lvl>
    <w:lvl w:ilvl="5">
      <w:start w:val="1"/>
      <w:numFmt w:val="bullet"/>
      <w:lvlText w:val=""/>
      <w:lvlJc w:val="left"/>
      <w:pPr>
        <w:tabs>
          <w:tab w:val="num" w:pos="2160"/>
        </w:tabs>
        <w:ind w:left="2160" w:hanging="360"/>
      </w:pPr>
      <w:rPr>
        <w:rFonts w:ascii="Symbol" w:hAnsi="Symbol" w:cs="StarSymbol"/>
        <w:sz w:val="18"/>
        <w:szCs w:val="18"/>
        <w:lang w:val="en-US"/>
      </w:rPr>
    </w:lvl>
    <w:lvl w:ilvl="6">
      <w:start w:val="1"/>
      <w:numFmt w:val="bullet"/>
      <w:lvlText w:val=""/>
      <w:lvlJc w:val="left"/>
      <w:pPr>
        <w:tabs>
          <w:tab w:val="num" w:pos="2520"/>
        </w:tabs>
        <w:ind w:left="2520" w:hanging="360"/>
      </w:pPr>
      <w:rPr>
        <w:rFonts w:ascii="Symbol" w:hAnsi="Symbol" w:cs="StarSymbol"/>
        <w:sz w:val="18"/>
        <w:szCs w:val="18"/>
        <w:lang w:val="en-US"/>
      </w:rPr>
    </w:lvl>
    <w:lvl w:ilvl="7">
      <w:start w:val="1"/>
      <w:numFmt w:val="bullet"/>
      <w:lvlText w:val=""/>
      <w:lvlJc w:val="left"/>
      <w:pPr>
        <w:tabs>
          <w:tab w:val="num" w:pos="2880"/>
        </w:tabs>
        <w:ind w:left="2880" w:hanging="360"/>
      </w:pPr>
      <w:rPr>
        <w:rFonts w:ascii="Symbol" w:hAnsi="Symbol" w:cs="StarSymbol"/>
        <w:sz w:val="18"/>
        <w:szCs w:val="18"/>
        <w:lang w:val="en-US"/>
      </w:rPr>
    </w:lvl>
    <w:lvl w:ilvl="8">
      <w:start w:val="1"/>
      <w:numFmt w:val="bullet"/>
      <w:lvlText w:val=""/>
      <w:lvlJc w:val="left"/>
      <w:pPr>
        <w:tabs>
          <w:tab w:val="num" w:pos="3240"/>
        </w:tabs>
        <w:ind w:left="3240" w:hanging="360"/>
      </w:pPr>
      <w:rPr>
        <w:rFonts w:ascii="Symbol" w:hAnsi="Symbol" w:cs="StarSymbol"/>
        <w:sz w:val="18"/>
        <w:szCs w:val="18"/>
        <w:lang w:val="en-US"/>
      </w:rPr>
    </w:lvl>
  </w:abstractNum>
  <w:abstractNum w:abstractNumId="10"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b w:val="0"/>
        <w:bCs w:val="0"/>
        <w:color w:val="auto"/>
        <w:sz w:val="24"/>
        <w:szCs w:val="24"/>
      </w:rPr>
    </w:lvl>
    <w:lvl w:ilvl="1">
      <w:start w:val="1"/>
      <w:numFmt w:val="bullet"/>
      <w:lvlText w:val=""/>
      <w:lvlJc w:val="left"/>
      <w:pPr>
        <w:tabs>
          <w:tab w:val="num" w:pos="1080"/>
        </w:tabs>
        <w:ind w:left="1080" w:hanging="360"/>
      </w:pPr>
      <w:rPr>
        <w:rFonts w:ascii="Symbol" w:hAnsi="Symbol"/>
        <w:b w:val="0"/>
        <w:bCs w:val="0"/>
        <w:color w:val="auto"/>
        <w:sz w:val="24"/>
        <w:szCs w:val="24"/>
      </w:rPr>
    </w:lvl>
    <w:lvl w:ilvl="2">
      <w:start w:val="1"/>
      <w:numFmt w:val="bullet"/>
      <w:lvlText w:val=""/>
      <w:lvlJc w:val="left"/>
      <w:pPr>
        <w:tabs>
          <w:tab w:val="num" w:pos="1440"/>
        </w:tabs>
        <w:ind w:left="1440" w:hanging="360"/>
      </w:pPr>
      <w:rPr>
        <w:rFonts w:ascii="Symbol" w:hAnsi="Symbol"/>
        <w:b w:val="0"/>
        <w:bCs w:val="0"/>
        <w:color w:val="auto"/>
        <w:sz w:val="24"/>
        <w:szCs w:val="24"/>
      </w:rPr>
    </w:lvl>
    <w:lvl w:ilvl="3">
      <w:start w:val="1"/>
      <w:numFmt w:val="bullet"/>
      <w:lvlText w:val=""/>
      <w:lvlJc w:val="left"/>
      <w:pPr>
        <w:tabs>
          <w:tab w:val="num" w:pos="1800"/>
        </w:tabs>
        <w:ind w:left="1800" w:hanging="360"/>
      </w:pPr>
      <w:rPr>
        <w:rFonts w:ascii="Symbol" w:hAnsi="Symbol"/>
        <w:b w:val="0"/>
        <w:bCs w:val="0"/>
        <w:color w:val="auto"/>
        <w:sz w:val="24"/>
        <w:szCs w:val="24"/>
      </w:rPr>
    </w:lvl>
    <w:lvl w:ilvl="4">
      <w:start w:val="1"/>
      <w:numFmt w:val="bullet"/>
      <w:lvlText w:val=""/>
      <w:lvlJc w:val="left"/>
      <w:pPr>
        <w:tabs>
          <w:tab w:val="num" w:pos="2160"/>
        </w:tabs>
        <w:ind w:left="2160" w:hanging="360"/>
      </w:pPr>
      <w:rPr>
        <w:rFonts w:ascii="Symbol" w:hAnsi="Symbol"/>
        <w:b w:val="0"/>
        <w:bCs w:val="0"/>
        <w:color w:val="auto"/>
        <w:sz w:val="24"/>
        <w:szCs w:val="24"/>
      </w:rPr>
    </w:lvl>
    <w:lvl w:ilvl="5">
      <w:start w:val="1"/>
      <w:numFmt w:val="bullet"/>
      <w:lvlText w:val=""/>
      <w:lvlJc w:val="left"/>
      <w:pPr>
        <w:tabs>
          <w:tab w:val="num" w:pos="2520"/>
        </w:tabs>
        <w:ind w:left="2520" w:hanging="360"/>
      </w:pPr>
      <w:rPr>
        <w:rFonts w:ascii="Symbol" w:hAnsi="Symbol"/>
        <w:b w:val="0"/>
        <w:bCs w:val="0"/>
        <w:color w:val="auto"/>
        <w:sz w:val="24"/>
        <w:szCs w:val="24"/>
      </w:rPr>
    </w:lvl>
    <w:lvl w:ilvl="6">
      <w:start w:val="1"/>
      <w:numFmt w:val="bullet"/>
      <w:lvlText w:val=""/>
      <w:lvlJc w:val="left"/>
      <w:pPr>
        <w:tabs>
          <w:tab w:val="num" w:pos="2880"/>
        </w:tabs>
        <w:ind w:left="2880" w:hanging="360"/>
      </w:pPr>
      <w:rPr>
        <w:rFonts w:ascii="Symbol" w:hAnsi="Symbol"/>
        <w:b w:val="0"/>
        <w:bCs w:val="0"/>
        <w:color w:val="auto"/>
        <w:sz w:val="24"/>
        <w:szCs w:val="24"/>
      </w:rPr>
    </w:lvl>
    <w:lvl w:ilvl="7">
      <w:start w:val="1"/>
      <w:numFmt w:val="bullet"/>
      <w:lvlText w:val=""/>
      <w:lvlJc w:val="left"/>
      <w:pPr>
        <w:tabs>
          <w:tab w:val="num" w:pos="3240"/>
        </w:tabs>
        <w:ind w:left="3240" w:hanging="360"/>
      </w:pPr>
      <w:rPr>
        <w:rFonts w:ascii="Symbol" w:hAnsi="Symbol"/>
        <w:b w:val="0"/>
        <w:bCs w:val="0"/>
        <w:color w:val="auto"/>
        <w:sz w:val="24"/>
        <w:szCs w:val="24"/>
      </w:rPr>
    </w:lvl>
    <w:lvl w:ilvl="8">
      <w:start w:val="1"/>
      <w:numFmt w:val="bullet"/>
      <w:lvlText w:val=""/>
      <w:lvlJc w:val="left"/>
      <w:pPr>
        <w:tabs>
          <w:tab w:val="num" w:pos="3600"/>
        </w:tabs>
        <w:ind w:left="3600" w:hanging="360"/>
      </w:pPr>
      <w:rPr>
        <w:rFonts w:ascii="Symbol" w:hAnsi="Symbol"/>
        <w:b w:val="0"/>
        <w:bCs w:val="0"/>
        <w:color w:val="auto"/>
        <w:sz w:val="24"/>
        <w:szCs w:val="24"/>
      </w:rPr>
    </w:lvl>
  </w:abstractNum>
  <w:abstractNum w:abstractNumId="11" w15:restartNumberingAfterBreak="0">
    <w:nsid w:val="0000000B"/>
    <w:multiLevelType w:val="multilevel"/>
    <w:tmpl w:val="0000000B"/>
    <w:name w:val="WW8Num14"/>
    <w:lvl w:ilvl="0">
      <w:start w:val="1"/>
      <w:numFmt w:val="bullet"/>
      <w:pStyle w:val="S1"/>
      <w:lvlText w:val=""/>
      <w:lvlJc w:val="left"/>
      <w:pPr>
        <w:tabs>
          <w:tab w:val="num" w:pos="360"/>
        </w:tabs>
        <w:ind w:left="360" w:hanging="360"/>
      </w:pPr>
      <w:rPr>
        <w:rFonts w:ascii="Symbol" w:hAnsi="Symbol" w:cs="StarSymbol"/>
        <w:color w:val="000000"/>
        <w:sz w:val="18"/>
        <w:szCs w:val="18"/>
      </w:rPr>
    </w:lvl>
    <w:lvl w:ilvl="1">
      <w:start w:val="1"/>
      <w:numFmt w:val="bullet"/>
      <w:lvlText w:val=""/>
      <w:lvlJc w:val="left"/>
      <w:pPr>
        <w:tabs>
          <w:tab w:val="num" w:pos="720"/>
        </w:tabs>
        <w:ind w:left="720" w:hanging="360"/>
      </w:pPr>
      <w:rPr>
        <w:rFonts w:ascii="Symbol" w:hAnsi="Symbol" w:cs="StarSymbol"/>
        <w:color w:val="000000"/>
        <w:sz w:val="18"/>
        <w:szCs w:val="18"/>
      </w:rPr>
    </w:lvl>
    <w:lvl w:ilvl="2">
      <w:start w:val="1"/>
      <w:numFmt w:val="bullet"/>
      <w:lvlText w:val=""/>
      <w:lvlJc w:val="left"/>
      <w:pPr>
        <w:tabs>
          <w:tab w:val="num" w:pos="1080"/>
        </w:tabs>
        <w:ind w:left="1080" w:hanging="360"/>
      </w:pPr>
      <w:rPr>
        <w:rFonts w:ascii="Symbol" w:hAnsi="Symbol" w:cs="StarSymbol"/>
        <w:color w:val="000000"/>
        <w:sz w:val="18"/>
        <w:szCs w:val="18"/>
      </w:rPr>
    </w:lvl>
    <w:lvl w:ilvl="3">
      <w:start w:val="1"/>
      <w:numFmt w:val="bullet"/>
      <w:lvlText w:val=""/>
      <w:lvlJc w:val="left"/>
      <w:pPr>
        <w:tabs>
          <w:tab w:val="num" w:pos="1440"/>
        </w:tabs>
        <w:ind w:left="1440" w:hanging="360"/>
      </w:pPr>
      <w:rPr>
        <w:rFonts w:ascii="Symbol" w:hAnsi="Symbol" w:cs="StarSymbol"/>
        <w:color w:val="000000"/>
        <w:sz w:val="18"/>
        <w:szCs w:val="18"/>
      </w:rPr>
    </w:lvl>
    <w:lvl w:ilvl="4">
      <w:start w:val="1"/>
      <w:numFmt w:val="bullet"/>
      <w:lvlText w:val=""/>
      <w:lvlJc w:val="left"/>
      <w:pPr>
        <w:tabs>
          <w:tab w:val="num" w:pos="1800"/>
        </w:tabs>
        <w:ind w:left="1800" w:hanging="360"/>
      </w:pPr>
      <w:rPr>
        <w:rFonts w:ascii="Symbol" w:hAnsi="Symbol" w:cs="StarSymbol"/>
        <w:color w:val="000000"/>
        <w:sz w:val="18"/>
        <w:szCs w:val="18"/>
      </w:rPr>
    </w:lvl>
    <w:lvl w:ilvl="5">
      <w:start w:val="1"/>
      <w:numFmt w:val="bullet"/>
      <w:lvlText w:val=""/>
      <w:lvlJc w:val="left"/>
      <w:pPr>
        <w:tabs>
          <w:tab w:val="num" w:pos="2160"/>
        </w:tabs>
        <w:ind w:left="2160" w:hanging="360"/>
      </w:pPr>
      <w:rPr>
        <w:rFonts w:ascii="Symbol" w:hAnsi="Symbol" w:cs="StarSymbol"/>
        <w:color w:val="000000"/>
        <w:sz w:val="18"/>
        <w:szCs w:val="18"/>
      </w:rPr>
    </w:lvl>
    <w:lvl w:ilvl="6">
      <w:start w:val="1"/>
      <w:numFmt w:val="bullet"/>
      <w:lvlText w:val=""/>
      <w:lvlJc w:val="left"/>
      <w:pPr>
        <w:tabs>
          <w:tab w:val="num" w:pos="2520"/>
        </w:tabs>
        <w:ind w:left="2520" w:hanging="360"/>
      </w:pPr>
      <w:rPr>
        <w:rFonts w:ascii="Symbol" w:hAnsi="Symbol" w:cs="StarSymbol"/>
        <w:color w:val="000000"/>
        <w:sz w:val="18"/>
        <w:szCs w:val="18"/>
      </w:rPr>
    </w:lvl>
    <w:lvl w:ilvl="7">
      <w:start w:val="1"/>
      <w:numFmt w:val="bullet"/>
      <w:lvlText w:val=""/>
      <w:lvlJc w:val="left"/>
      <w:pPr>
        <w:tabs>
          <w:tab w:val="num" w:pos="2880"/>
        </w:tabs>
        <w:ind w:left="2880" w:hanging="360"/>
      </w:pPr>
      <w:rPr>
        <w:rFonts w:ascii="Symbol" w:hAnsi="Symbol" w:cs="StarSymbol"/>
        <w:color w:val="000000"/>
        <w:sz w:val="18"/>
        <w:szCs w:val="18"/>
      </w:rPr>
    </w:lvl>
    <w:lvl w:ilvl="8">
      <w:start w:val="1"/>
      <w:numFmt w:val="bullet"/>
      <w:lvlText w:val=""/>
      <w:lvlJc w:val="left"/>
      <w:pPr>
        <w:tabs>
          <w:tab w:val="num" w:pos="3240"/>
        </w:tabs>
        <w:ind w:left="3240" w:hanging="360"/>
      </w:pPr>
      <w:rPr>
        <w:rFonts w:ascii="Symbol" w:hAnsi="Symbol" w:cs="StarSymbol"/>
        <w:color w:val="000000"/>
        <w:sz w:val="18"/>
        <w:szCs w:val="18"/>
      </w:rPr>
    </w:lvl>
  </w:abstractNum>
  <w:abstractNum w:abstractNumId="12" w15:restartNumberingAfterBreak="0">
    <w:nsid w:val="0000000C"/>
    <w:multiLevelType w:val="multilevel"/>
    <w:tmpl w:val="0000000C"/>
    <w:lvl w:ilvl="0">
      <w:start w:val="1"/>
      <w:numFmt w:val="bullet"/>
      <w:pStyle w:val="S30"/>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3" w15:restartNumberingAfterBreak="0">
    <w:nsid w:val="0000000D"/>
    <w:multiLevelType w:val="multilevel"/>
    <w:tmpl w:val="34AE6C5E"/>
    <w:name w:val="WW8Num13"/>
    <w:lvl w:ilvl="0">
      <w:start w:val="1"/>
      <w:numFmt w:val="decimal"/>
      <w:lvlText w:val="%1."/>
      <w:lvlJc w:val="left"/>
      <w:pPr>
        <w:tabs>
          <w:tab w:val="num" w:pos="720"/>
        </w:tabs>
        <w:ind w:left="720" w:hanging="360"/>
      </w:pPr>
      <w:rPr>
        <w:b/>
        <w:i w:val="0"/>
        <w:sz w:val="28"/>
        <w:szCs w:val="28"/>
        <w:lang w:val="en-US"/>
      </w:rPr>
    </w:lvl>
    <w:lvl w:ilvl="1">
      <w:start w:val="4"/>
      <w:numFmt w:val="decimal"/>
      <w:lvlText w:val="%2."/>
      <w:lvlJc w:val="left"/>
      <w:pPr>
        <w:tabs>
          <w:tab w:val="num" w:pos="1080"/>
        </w:tabs>
        <w:ind w:left="1080" w:hanging="360"/>
      </w:pPr>
      <w:rPr>
        <w:b w:val="0"/>
        <w:i w:val="0"/>
      </w:rPr>
    </w:lvl>
    <w:lvl w:ilvl="2">
      <w:start w:val="1"/>
      <w:numFmt w:val="decimal"/>
      <w:lvlText w:val="%3."/>
      <w:lvlJc w:val="left"/>
      <w:pPr>
        <w:tabs>
          <w:tab w:val="num" w:pos="1440"/>
        </w:tabs>
        <w:ind w:left="1440"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rPr>
        <w:rFonts w:ascii="Courier New" w:hAnsi="Courier New" w:cs="Courier New"/>
      </w:r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E"/>
    <w:multiLevelType w:val="multilevel"/>
    <w:tmpl w:val="0000000E"/>
    <w:lvl w:ilvl="0">
      <w:start w:val="1"/>
      <w:numFmt w:val="bullet"/>
      <w:lvlText w:val=""/>
      <w:lvlJc w:val="left"/>
      <w:pPr>
        <w:tabs>
          <w:tab w:val="num" w:pos="720"/>
        </w:tabs>
        <w:ind w:left="720" w:hanging="360"/>
      </w:pPr>
      <w:rPr>
        <w:rFonts w:ascii="Symbol" w:hAnsi="Symbol" w:cs="StarSymbol"/>
        <w:color w:val="000000"/>
        <w:sz w:val="18"/>
        <w:szCs w:val="18"/>
      </w:rPr>
    </w:lvl>
    <w:lvl w:ilvl="1">
      <w:start w:val="1"/>
      <w:numFmt w:val="bullet"/>
      <w:lvlText w:val=""/>
      <w:lvlJc w:val="left"/>
      <w:pPr>
        <w:tabs>
          <w:tab w:val="num" w:pos="1080"/>
        </w:tabs>
        <w:ind w:left="1080" w:hanging="360"/>
      </w:pPr>
      <w:rPr>
        <w:rFonts w:ascii="Symbol" w:hAnsi="Symbol" w:cs="StarSymbol"/>
        <w:color w:val="000000"/>
        <w:sz w:val="18"/>
        <w:szCs w:val="18"/>
      </w:rPr>
    </w:lvl>
    <w:lvl w:ilvl="2">
      <w:start w:val="1"/>
      <w:numFmt w:val="bullet"/>
      <w:lvlText w:val=""/>
      <w:lvlJc w:val="left"/>
      <w:pPr>
        <w:tabs>
          <w:tab w:val="num" w:pos="1440"/>
        </w:tabs>
        <w:ind w:left="1440" w:hanging="360"/>
      </w:pPr>
      <w:rPr>
        <w:rFonts w:ascii="Symbol" w:hAnsi="Symbol" w:cs="StarSymbol"/>
        <w:color w:val="000000"/>
        <w:sz w:val="18"/>
        <w:szCs w:val="18"/>
      </w:rPr>
    </w:lvl>
    <w:lvl w:ilvl="3">
      <w:start w:val="1"/>
      <w:numFmt w:val="bullet"/>
      <w:lvlText w:val=""/>
      <w:lvlJc w:val="left"/>
      <w:pPr>
        <w:tabs>
          <w:tab w:val="num" w:pos="1800"/>
        </w:tabs>
        <w:ind w:left="1800" w:hanging="360"/>
      </w:pPr>
      <w:rPr>
        <w:rFonts w:ascii="Symbol" w:hAnsi="Symbol" w:cs="StarSymbol"/>
        <w:color w:val="000000"/>
        <w:sz w:val="18"/>
        <w:szCs w:val="18"/>
      </w:rPr>
    </w:lvl>
    <w:lvl w:ilvl="4">
      <w:start w:val="1"/>
      <w:numFmt w:val="bullet"/>
      <w:lvlText w:val=""/>
      <w:lvlJc w:val="left"/>
      <w:pPr>
        <w:tabs>
          <w:tab w:val="num" w:pos="2160"/>
        </w:tabs>
        <w:ind w:left="2160" w:hanging="360"/>
      </w:pPr>
      <w:rPr>
        <w:rFonts w:ascii="Symbol" w:hAnsi="Symbol" w:cs="StarSymbol"/>
        <w:color w:val="000000"/>
        <w:sz w:val="18"/>
        <w:szCs w:val="18"/>
      </w:rPr>
    </w:lvl>
    <w:lvl w:ilvl="5">
      <w:start w:val="1"/>
      <w:numFmt w:val="bullet"/>
      <w:lvlText w:val=""/>
      <w:lvlJc w:val="left"/>
      <w:pPr>
        <w:tabs>
          <w:tab w:val="num" w:pos="2520"/>
        </w:tabs>
        <w:ind w:left="2520" w:hanging="360"/>
      </w:pPr>
      <w:rPr>
        <w:rFonts w:ascii="Symbol" w:hAnsi="Symbol" w:cs="StarSymbol"/>
        <w:color w:val="000000"/>
        <w:sz w:val="18"/>
        <w:szCs w:val="18"/>
      </w:rPr>
    </w:lvl>
    <w:lvl w:ilvl="6">
      <w:start w:val="1"/>
      <w:numFmt w:val="bullet"/>
      <w:lvlText w:val=""/>
      <w:lvlJc w:val="left"/>
      <w:pPr>
        <w:tabs>
          <w:tab w:val="num" w:pos="2880"/>
        </w:tabs>
        <w:ind w:left="2880" w:hanging="360"/>
      </w:pPr>
      <w:rPr>
        <w:rFonts w:ascii="Symbol" w:hAnsi="Symbol" w:cs="StarSymbol"/>
        <w:color w:val="000000"/>
        <w:sz w:val="18"/>
        <w:szCs w:val="18"/>
      </w:rPr>
    </w:lvl>
    <w:lvl w:ilvl="7">
      <w:start w:val="1"/>
      <w:numFmt w:val="bullet"/>
      <w:lvlText w:val=""/>
      <w:lvlJc w:val="left"/>
      <w:pPr>
        <w:tabs>
          <w:tab w:val="num" w:pos="3240"/>
        </w:tabs>
        <w:ind w:left="3240" w:hanging="360"/>
      </w:pPr>
      <w:rPr>
        <w:rFonts w:ascii="Symbol" w:hAnsi="Symbol" w:cs="StarSymbol"/>
        <w:color w:val="000000"/>
        <w:sz w:val="18"/>
        <w:szCs w:val="18"/>
      </w:rPr>
    </w:lvl>
    <w:lvl w:ilvl="8">
      <w:start w:val="1"/>
      <w:numFmt w:val="bullet"/>
      <w:lvlText w:val=""/>
      <w:lvlJc w:val="left"/>
      <w:pPr>
        <w:tabs>
          <w:tab w:val="num" w:pos="3600"/>
        </w:tabs>
        <w:ind w:left="3600" w:hanging="360"/>
      </w:pPr>
      <w:rPr>
        <w:rFonts w:ascii="Symbol" w:hAnsi="Symbol" w:cs="StarSymbol"/>
        <w:color w:val="000000"/>
        <w:sz w:val="18"/>
        <w:szCs w:val="18"/>
      </w:rPr>
    </w:lvl>
  </w:abstractNum>
  <w:abstractNum w:abstractNumId="15" w15:restartNumberingAfterBreak="0">
    <w:nsid w:val="2D6D7A51"/>
    <w:multiLevelType w:val="hybridMultilevel"/>
    <w:tmpl w:val="965487BC"/>
    <w:lvl w:ilvl="0" w:tplc="64B868FE">
      <w:start w:val="1"/>
      <w:numFmt w:val="bullet"/>
      <w:suff w:val="space"/>
      <w:lvlText w:val="-"/>
      <w:lvlJc w:val="left"/>
      <w:pPr>
        <w:ind w:left="1287" w:hanging="360"/>
      </w:pPr>
      <w:rPr>
        <w:rFonts w:ascii="Times New Roman" w:eastAsia="SimSun-ExtB"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F615AD1"/>
    <w:multiLevelType w:val="hybridMultilevel"/>
    <w:tmpl w:val="89EEE6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5AD84B11"/>
    <w:multiLevelType w:val="hybridMultilevel"/>
    <w:tmpl w:val="E34C7F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B8D7B3E"/>
    <w:multiLevelType w:val="multilevel"/>
    <w:tmpl w:val="038A2C5E"/>
    <w:lvl w:ilvl="0">
      <w:start w:val="1"/>
      <w:numFmt w:val="decimal"/>
      <w:pStyle w:val="22"/>
      <w:lvlText w:val="%1."/>
      <w:lvlJc w:val="left"/>
      <w:pPr>
        <w:ind w:left="720" w:hanging="360"/>
      </w:pPr>
      <w:rPr>
        <w:rFonts w:hint="default"/>
      </w:rPr>
    </w:lvl>
    <w:lvl w:ilvl="1">
      <w:start w:val="3"/>
      <w:numFmt w:val="decimal"/>
      <w:isLgl/>
      <w:lvlText w:val="%1.%2"/>
      <w:lvlJc w:val="left"/>
      <w:pPr>
        <w:ind w:left="2972" w:hanging="420"/>
      </w:pPr>
      <w:rPr>
        <w:rFonts w:hint="default"/>
      </w:rPr>
    </w:lvl>
    <w:lvl w:ilvl="2">
      <w:start w:val="1"/>
      <w:numFmt w:val="decimal"/>
      <w:isLgl/>
      <w:lvlText w:val="%1.%2.%3"/>
      <w:lvlJc w:val="left"/>
      <w:pPr>
        <w:ind w:left="5464" w:hanging="720"/>
      </w:pPr>
      <w:rPr>
        <w:rFonts w:hint="default"/>
      </w:rPr>
    </w:lvl>
    <w:lvl w:ilvl="3">
      <w:start w:val="1"/>
      <w:numFmt w:val="decimal"/>
      <w:isLgl/>
      <w:lvlText w:val="%1.%2.%3.%4"/>
      <w:lvlJc w:val="left"/>
      <w:pPr>
        <w:ind w:left="8016" w:hanging="1080"/>
      </w:pPr>
      <w:rPr>
        <w:rFonts w:hint="default"/>
      </w:rPr>
    </w:lvl>
    <w:lvl w:ilvl="4">
      <w:start w:val="1"/>
      <w:numFmt w:val="decimal"/>
      <w:isLgl/>
      <w:lvlText w:val="%1.%2.%3.%4.%5"/>
      <w:lvlJc w:val="left"/>
      <w:pPr>
        <w:ind w:left="10208" w:hanging="1080"/>
      </w:pPr>
      <w:rPr>
        <w:rFonts w:hint="default"/>
      </w:rPr>
    </w:lvl>
    <w:lvl w:ilvl="5">
      <w:start w:val="1"/>
      <w:numFmt w:val="decimal"/>
      <w:isLgl/>
      <w:lvlText w:val="%1.%2.%3.%4.%5.%6"/>
      <w:lvlJc w:val="left"/>
      <w:pPr>
        <w:ind w:left="12760" w:hanging="1440"/>
      </w:pPr>
      <w:rPr>
        <w:rFonts w:hint="default"/>
      </w:rPr>
    </w:lvl>
    <w:lvl w:ilvl="6">
      <w:start w:val="1"/>
      <w:numFmt w:val="decimal"/>
      <w:isLgl/>
      <w:lvlText w:val="%1.%2.%3.%4.%5.%6.%7"/>
      <w:lvlJc w:val="left"/>
      <w:pPr>
        <w:ind w:left="14952" w:hanging="1440"/>
      </w:pPr>
      <w:rPr>
        <w:rFonts w:hint="default"/>
      </w:rPr>
    </w:lvl>
    <w:lvl w:ilvl="7">
      <w:start w:val="1"/>
      <w:numFmt w:val="decimal"/>
      <w:isLgl/>
      <w:lvlText w:val="%1.%2.%3.%4.%5.%6.%7.%8"/>
      <w:lvlJc w:val="left"/>
      <w:pPr>
        <w:ind w:left="17504" w:hanging="1800"/>
      </w:pPr>
      <w:rPr>
        <w:rFonts w:hint="default"/>
      </w:rPr>
    </w:lvl>
    <w:lvl w:ilvl="8">
      <w:start w:val="1"/>
      <w:numFmt w:val="decimal"/>
      <w:isLgl/>
      <w:lvlText w:val="%1.%2.%3.%4.%5.%6.%7.%8.%9"/>
      <w:lvlJc w:val="left"/>
      <w:pPr>
        <w:ind w:left="20056" w:hanging="2160"/>
      </w:pPr>
      <w:rPr>
        <w:rFonts w:hint="default"/>
      </w:rPr>
    </w:lvl>
  </w:abstractNum>
  <w:abstractNum w:abstractNumId="19" w15:restartNumberingAfterBreak="0">
    <w:nsid w:val="65E0130E"/>
    <w:multiLevelType w:val="hybridMultilevel"/>
    <w:tmpl w:val="82209A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7101023"/>
    <w:multiLevelType w:val="multilevel"/>
    <w:tmpl w:val="9CD87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37B7BD4"/>
    <w:multiLevelType w:val="hybridMultilevel"/>
    <w:tmpl w:val="3D32F77E"/>
    <w:lvl w:ilvl="0" w:tplc="0419000F">
      <w:start w:val="1"/>
      <w:numFmt w:val="decimal"/>
      <w:pStyle w:val="1"/>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1"/>
  </w:num>
  <w:num w:numId="4">
    <w:abstractNumId w:val="12"/>
  </w:num>
  <w:num w:numId="5">
    <w:abstractNumId w:val="18"/>
  </w:num>
  <w:num w:numId="6">
    <w:abstractNumId w:val="15"/>
  </w:num>
  <w:num w:numId="7">
    <w:abstractNumId w:val="1"/>
  </w:num>
  <w:num w:numId="8">
    <w:abstractNumId w:val="3"/>
  </w:num>
  <w:num w:numId="9">
    <w:abstractNumId w:val="4"/>
  </w:num>
  <w:num w:numId="10">
    <w:abstractNumId w:val="5"/>
  </w:num>
  <w:num w:numId="11">
    <w:abstractNumId w:val="6"/>
  </w:num>
  <w:num w:numId="12">
    <w:abstractNumId w:val="7"/>
  </w:num>
  <w:num w:numId="13">
    <w:abstractNumId w:val="8"/>
  </w:num>
  <w:num w:numId="14">
    <w:abstractNumId w:val="9"/>
  </w:num>
  <w:num w:numId="15">
    <w:abstractNumId w:val="10"/>
  </w:num>
  <w:num w:numId="16">
    <w:abstractNumId w:val="13"/>
  </w:num>
  <w:num w:numId="17">
    <w:abstractNumId w:val="14"/>
  </w:num>
  <w:num w:numId="18">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9">
    <w:abstractNumId w:val="0"/>
    <w:lvlOverride w:ilvl="0">
      <w:lvl w:ilvl="0">
        <w:start w:val="65535"/>
        <w:numFmt w:val="bullet"/>
        <w:lvlText w:val="-"/>
        <w:legacy w:legacy="1" w:legacySpace="0" w:legacyIndent="192"/>
        <w:lvlJc w:val="left"/>
        <w:rPr>
          <w:rFonts w:ascii="Times New Roman" w:hAnsi="Times New Roman" w:cs="Times New Roman" w:hint="default"/>
        </w:rPr>
      </w:lvl>
    </w:lvlOverride>
  </w:num>
  <w:num w:numId="20">
    <w:abstractNumId w:val="20"/>
  </w:num>
  <w:num w:numId="21">
    <w:abstractNumId w:val="16"/>
  </w:num>
  <w:num w:numId="22">
    <w:abstractNumId w:val="19"/>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5ADB"/>
    <w:rsid w:val="0010147A"/>
    <w:rsid w:val="001D0FD9"/>
    <w:rsid w:val="002231A3"/>
    <w:rsid w:val="002C5993"/>
    <w:rsid w:val="003C6515"/>
    <w:rsid w:val="00417A6F"/>
    <w:rsid w:val="00526AB6"/>
    <w:rsid w:val="00594C79"/>
    <w:rsid w:val="00620AF1"/>
    <w:rsid w:val="006C4EA7"/>
    <w:rsid w:val="006E2263"/>
    <w:rsid w:val="00705A5C"/>
    <w:rsid w:val="00774E11"/>
    <w:rsid w:val="007B1D46"/>
    <w:rsid w:val="007B4663"/>
    <w:rsid w:val="007F1017"/>
    <w:rsid w:val="008C56B8"/>
    <w:rsid w:val="00A85836"/>
    <w:rsid w:val="00AC53EF"/>
    <w:rsid w:val="00B91CD8"/>
    <w:rsid w:val="00BD4C50"/>
    <w:rsid w:val="00BE3F89"/>
    <w:rsid w:val="00BE52B9"/>
    <w:rsid w:val="00C66007"/>
    <w:rsid w:val="00CB6675"/>
    <w:rsid w:val="00CE7C95"/>
    <w:rsid w:val="00D00824"/>
    <w:rsid w:val="00D0129F"/>
    <w:rsid w:val="00E04A94"/>
    <w:rsid w:val="00E05ADB"/>
    <w:rsid w:val="00E75F45"/>
    <w:rsid w:val="00EA34C4"/>
    <w:rsid w:val="00EB0B25"/>
    <w:rsid w:val="00F107A9"/>
    <w:rsid w:val="00F1447B"/>
    <w:rsid w:val="00FA509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2DB93B"/>
  <w15:docId w15:val="{53E5353E-5C04-4039-91F1-4E18C0BF0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qFormat/>
    <w:rsid w:val="00CB6675"/>
    <w:pPr>
      <w:keepNext/>
      <w:numPr>
        <w:numId w:val="1"/>
      </w:numPr>
      <w:shd w:val="clear" w:color="auto" w:fill="FFFFFF"/>
      <w:spacing w:after="0" w:line="240" w:lineRule="auto"/>
      <w:ind w:left="360"/>
      <w:jc w:val="right"/>
      <w:outlineLvl w:val="0"/>
    </w:pPr>
    <w:rPr>
      <w:rFonts w:ascii="Times New Roman" w:eastAsia="Times New Roman" w:hAnsi="Times New Roman" w:cs="Times New Roman"/>
      <w:color w:val="000000"/>
      <w:sz w:val="28"/>
      <w:szCs w:val="24"/>
      <w:lang w:eastAsia="ar-SA"/>
    </w:rPr>
  </w:style>
  <w:style w:type="paragraph" w:styleId="2">
    <w:name w:val="heading 2"/>
    <w:basedOn w:val="a"/>
    <w:next w:val="a"/>
    <w:link w:val="20"/>
    <w:qFormat/>
    <w:rsid w:val="00CB6675"/>
    <w:pPr>
      <w:keepNext/>
      <w:shd w:val="clear" w:color="auto" w:fill="FFFFFF"/>
      <w:suppressAutoHyphens/>
      <w:spacing w:before="240" w:after="60" w:line="240" w:lineRule="auto"/>
      <w:outlineLvl w:val="1"/>
    </w:pPr>
    <w:rPr>
      <w:rFonts w:ascii="Arial" w:eastAsia="Times New Roman" w:hAnsi="Arial" w:cs="Arial"/>
      <w:b/>
      <w:bCs/>
      <w:i/>
      <w:iCs/>
      <w:color w:val="000000"/>
      <w:sz w:val="28"/>
      <w:szCs w:val="28"/>
      <w:lang w:eastAsia="ar-SA"/>
    </w:rPr>
  </w:style>
  <w:style w:type="paragraph" w:styleId="3">
    <w:name w:val="heading 3"/>
    <w:basedOn w:val="a"/>
    <w:next w:val="a"/>
    <w:link w:val="30"/>
    <w:qFormat/>
    <w:rsid w:val="00CB6675"/>
    <w:pPr>
      <w:keepNext/>
      <w:shd w:val="clear" w:color="auto" w:fill="FFFFFF"/>
      <w:suppressAutoHyphens/>
      <w:spacing w:before="240" w:after="60" w:line="240" w:lineRule="auto"/>
      <w:outlineLvl w:val="2"/>
    </w:pPr>
    <w:rPr>
      <w:rFonts w:ascii="Arial" w:eastAsia="Times New Roman" w:hAnsi="Arial" w:cs="Arial"/>
      <w:b/>
      <w:bCs/>
      <w:color w:val="000000"/>
      <w:sz w:val="26"/>
      <w:szCs w:val="26"/>
      <w:lang w:eastAsia="ar-SA"/>
    </w:rPr>
  </w:style>
  <w:style w:type="paragraph" w:styleId="4">
    <w:name w:val="heading 4"/>
    <w:basedOn w:val="a"/>
    <w:next w:val="a"/>
    <w:link w:val="40"/>
    <w:qFormat/>
    <w:rsid w:val="00CB6675"/>
    <w:pPr>
      <w:keepNext/>
      <w:shd w:val="clear" w:color="auto" w:fill="FFFFFF"/>
      <w:suppressAutoHyphens/>
      <w:spacing w:before="240" w:after="60" w:line="360" w:lineRule="auto"/>
      <w:ind w:left="-22088"/>
      <w:jc w:val="both"/>
      <w:outlineLvl w:val="3"/>
    </w:pPr>
    <w:rPr>
      <w:rFonts w:ascii="Times New Roman" w:eastAsia="Times New Roman" w:hAnsi="Times New Roman" w:cs="Times New Roman"/>
      <w:b/>
      <w:bCs/>
      <w:color w:val="000000"/>
      <w:sz w:val="28"/>
      <w:szCs w:val="28"/>
      <w:lang w:eastAsia="ar-SA"/>
    </w:rPr>
  </w:style>
  <w:style w:type="paragraph" w:styleId="5">
    <w:name w:val="heading 5"/>
    <w:basedOn w:val="a"/>
    <w:next w:val="a"/>
    <w:link w:val="50"/>
    <w:qFormat/>
    <w:rsid w:val="00CB6675"/>
    <w:pPr>
      <w:shd w:val="clear" w:color="auto" w:fill="FFFFFF"/>
      <w:suppressAutoHyphens/>
      <w:spacing w:before="240" w:after="60" w:line="240" w:lineRule="auto"/>
      <w:outlineLvl w:val="4"/>
    </w:pPr>
    <w:rPr>
      <w:rFonts w:ascii="Times New Roman" w:eastAsia="Times New Roman" w:hAnsi="Times New Roman" w:cs="Times New Roman"/>
      <w:b/>
      <w:bCs/>
      <w:i/>
      <w:iCs/>
      <w:color w:val="000000"/>
      <w:sz w:val="26"/>
      <w:szCs w:val="26"/>
      <w:lang w:eastAsia="ar-SA"/>
    </w:rPr>
  </w:style>
  <w:style w:type="paragraph" w:styleId="6">
    <w:name w:val="heading 6"/>
    <w:basedOn w:val="a"/>
    <w:next w:val="a"/>
    <w:link w:val="60"/>
    <w:qFormat/>
    <w:rsid w:val="00CB6675"/>
    <w:pPr>
      <w:shd w:val="clear" w:color="auto" w:fill="FFFFFF"/>
      <w:suppressAutoHyphens/>
      <w:spacing w:before="240" w:after="60" w:line="360" w:lineRule="auto"/>
      <w:ind w:left="-22088"/>
      <w:jc w:val="both"/>
      <w:outlineLvl w:val="5"/>
    </w:pPr>
    <w:rPr>
      <w:rFonts w:ascii="Times New Roman" w:eastAsia="Times New Roman" w:hAnsi="Times New Roman" w:cs="Times New Roman"/>
      <w:b/>
      <w:bCs/>
      <w:color w:val="000000"/>
      <w:lang w:eastAsia="ar-SA"/>
    </w:rPr>
  </w:style>
  <w:style w:type="paragraph" w:styleId="7">
    <w:name w:val="heading 7"/>
    <w:basedOn w:val="a"/>
    <w:next w:val="a0"/>
    <w:link w:val="70"/>
    <w:qFormat/>
    <w:rsid w:val="00CB6675"/>
    <w:pPr>
      <w:shd w:val="clear" w:color="auto" w:fill="FFFFFF"/>
      <w:tabs>
        <w:tab w:val="left" w:pos="12030"/>
      </w:tabs>
      <w:suppressAutoHyphens/>
      <w:spacing w:after="0" w:line="360" w:lineRule="auto"/>
      <w:ind w:left="2005" w:hanging="1296"/>
      <w:jc w:val="both"/>
      <w:outlineLvl w:val="6"/>
    </w:pPr>
    <w:rPr>
      <w:rFonts w:ascii="Times New Roman" w:eastAsia="Times New Roman" w:hAnsi="Times New Roman" w:cs="Times New Roman"/>
      <w:color w:val="000000"/>
      <w:sz w:val="20"/>
      <w:szCs w:val="20"/>
      <w:lang w:eastAsia="ar-SA"/>
    </w:rPr>
  </w:style>
  <w:style w:type="paragraph" w:styleId="8">
    <w:name w:val="heading 8"/>
    <w:basedOn w:val="a"/>
    <w:next w:val="a"/>
    <w:link w:val="80"/>
    <w:qFormat/>
    <w:rsid w:val="00CB6675"/>
    <w:pPr>
      <w:shd w:val="clear" w:color="auto" w:fill="FFFFFF"/>
      <w:tabs>
        <w:tab w:val="left" w:pos="12894"/>
      </w:tabs>
      <w:suppressAutoHyphens/>
      <w:spacing w:before="240" w:after="60" w:line="360" w:lineRule="auto"/>
      <w:ind w:left="2149" w:hanging="1440"/>
      <w:jc w:val="both"/>
      <w:outlineLvl w:val="7"/>
    </w:pPr>
    <w:rPr>
      <w:rFonts w:ascii="Times New Roman" w:eastAsia="Times New Roman" w:hAnsi="Times New Roman" w:cs="Times New Roman"/>
      <w:i/>
      <w:iCs/>
      <w:color w:val="000000"/>
      <w:sz w:val="28"/>
      <w:szCs w:val="28"/>
      <w:lang w:eastAsia="ar-SA"/>
    </w:rPr>
  </w:style>
  <w:style w:type="paragraph" w:styleId="9">
    <w:name w:val="heading 9"/>
    <w:basedOn w:val="a"/>
    <w:next w:val="a"/>
    <w:link w:val="90"/>
    <w:qFormat/>
    <w:rsid w:val="00CB6675"/>
    <w:pPr>
      <w:shd w:val="clear" w:color="auto" w:fill="FFFFFF"/>
      <w:suppressAutoHyphens/>
      <w:spacing w:before="240" w:after="60" w:line="240" w:lineRule="auto"/>
      <w:outlineLvl w:val="8"/>
    </w:pPr>
    <w:rPr>
      <w:rFonts w:ascii="Arial" w:eastAsia="Times New Roman" w:hAnsi="Arial" w:cs="Arial"/>
      <w:color w:val="00000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E05A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footer"/>
    <w:basedOn w:val="a"/>
    <w:link w:val="a6"/>
    <w:rsid w:val="00E05ADB"/>
    <w:pPr>
      <w:shd w:val="clear" w:color="auto" w:fill="FFFFFF"/>
      <w:tabs>
        <w:tab w:val="center" w:pos="4677"/>
        <w:tab w:val="right" w:pos="9355"/>
      </w:tabs>
      <w:suppressAutoHyphens/>
      <w:spacing w:after="0" w:line="240" w:lineRule="auto"/>
    </w:pPr>
    <w:rPr>
      <w:rFonts w:ascii="Times New Roman" w:eastAsia="Times New Roman" w:hAnsi="Times New Roman" w:cs="Times New Roman"/>
      <w:color w:val="000000"/>
      <w:sz w:val="24"/>
      <w:szCs w:val="24"/>
      <w:lang w:eastAsia="ar-SA"/>
    </w:rPr>
  </w:style>
  <w:style w:type="character" w:customStyle="1" w:styleId="a6">
    <w:name w:val="Нижний колонтитул Знак"/>
    <w:basedOn w:val="a1"/>
    <w:link w:val="a5"/>
    <w:rsid w:val="00E05ADB"/>
    <w:rPr>
      <w:rFonts w:ascii="Times New Roman" w:eastAsia="Times New Roman" w:hAnsi="Times New Roman" w:cs="Times New Roman"/>
      <w:color w:val="000000"/>
      <w:sz w:val="24"/>
      <w:szCs w:val="24"/>
      <w:shd w:val="clear" w:color="auto" w:fill="FFFFFF"/>
      <w:lang w:eastAsia="ar-SA"/>
    </w:rPr>
  </w:style>
  <w:style w:type="paragraph" w:styleId="a7">
    <w:name w:val="No Spacing"/>
    <w:uiPriority w:val="1"/>
    <w:qFormat/>
    <w:rsid w:val="00E05ADB"/>
    <w:pPr>
      <w:spacing w:after="0" w:line="240" w:lineRule="auto"/>
    </w:pPr>
  </w:style>
  <w:style w:type="character" w:customStyle="1" w:styleId="10">
    <w:name w:val="Заголовок 1 Знак"/>
    <w:basedOn w:val="a1"/>
    <w:link w:val="1"/>
    <w:rsid w:val="00CB6675"/>
    <w:rPr>
      <w:rFonts w:ascii="Times New Roman" w:eastAsia="Times New Roman" w:hAnsi="Times New Roman" w:cs="Times New Roman"/>
      <w:color w:val="000000"/>
      <w:sz w:val="28"/>
      <w:szCs w:val="24"/>
      <w:shd w:val="clear" w:color="auto" w:fill="FFFFFF"/>
      <w:lang w:eastAsia="ar-SA"/>
    </w:rPr>
  </w:style>
  <w:style w:type="character" w:customStyle="1" w:styleId="20">
    <w:name w:val="Заголовок 2 Знак"/>
    <w:basedOn w:val="a1"/>
    <w:link w:val="2"/>
    <w:rsid w:val="00CB6675"/>
    <w:rPr>
      <w:rFonts w:ascii="Arial" w:eastAsia="Times New Roman" w:hAnsi="Arial" w:cs="Arial"/>
      <w:b/>
      <w:bCs/>
      <w:i/>
      <w:iCs/>
      <w:color w:val="000000"/>
      <w:sz w:val="28"/>
      <w:szCs w:val="28"/>
      <w:shd w:val="clear" w:color="auto" w:fill="FFFFFF"/>
      <w:lang w:eastAsia="ar-SA"/>
    </w:rPr>
  </w:style>
  <w:style w:type="character" w:customStyle="1" w:styleId="30">
    <w:name w:val="Заголовок 3 Знак"/>
    <w:basedOn w:val="a1"/>
    <w:link w:val="3"/>
    <w:rsid w:val="00CB6675"/>
    <w:rPr>
      <w:rFonts w:ascii="Arial" w:eastAsia="Times New Roman" w:hAnsi="Arial" w:cs="Arial"/>
      <w:b/>
      <w:bCs/>
      <w:color w:val="000000"/>
      <w:sz w:val="26"/>
      <w:szCs w:val="26"/>
      <w:shd w:val="clear" w:color="auto" w:fill="FFFFFF"/>
      <w:lang w:eastAsia="ar-SA"/>
    </w:rPr>
  </w:style>
  <w:style w:type="character" w:customStyle="1" w:styleId="40">
    <w:name w:val="Заголовок 4 Знак"/>
    <w:basedOn w:val="a1"/>
    <w:link w:val="4"/>
    <w:rsid w:val="00CB6675"/>
    <w:rPr>
      <w:rFonts w:ascii="Times New Roman" w:eastAsia="Times New Roman" w:hAnsi="Times New Roman" w:cs="Times New Roman"/>
      <w:b/>
      <w:bCs/>
      <w:color w:val="000000"/>
      <w:sz w:val="28"/>
      <w:szCs w:val="28"/>
      <w:shd w:val="clear" w:color="auto" w:fill="FFFFFF"/>
      <w:lang w:eastAsia="ar-SA"/>
    </w:rPr>
  </w:style>
  <w:style w:type="character" w:customStyle="1" w:styleId="50">
    <w:name w:val="Заголовок 5 Знак"/>
    <w:basedOn w:val="a1"/>
    <w:link w:val="5"/>
    <w:rsid w:val="00CB6675"/>
    <w:rPr>
      <w:rFonts w:ascii="Times New Roman" w:eastAsia="Times New Roman" w:hAnsi="Times New Roman" w:cs="Times New Roman"/>
      <w:b/>
      <w:bCs/>
      <w:i/>
      <w:iCs/>
      <w:color w:val="000000"/>
      <w:sz w:val="26"/>
      <w:szCs w:val="26"/>
      <w:shd w:val="clear" w:color="auto" w:fill="FFFFFF"/>
      <w:lang w:eastAsia="ar-SA"/>
    </w:rPr>
  </w:style>
  <w:style w:type="character" w:customStyle="1" w:styleId="60">
    <w:name w:val="Заголовок 6 Знак"/>
    <w:basedOn w:val="a1"/>
    <w:link w:val="6"/>
    <w:rsid w:val="00CB6675"/>
    <w:rPr>
      <w:rFonts w:ascii="Times New Roman" w:eastAsia="Times New Roman" w:hAnsi="Times New Roman" w:cs="Times New Roman"/>
      <w:b/>
      <w:bCs/>
      <w:color w:val="000000"/>
      <w:shd w:val="clear" w:color="auto" w:fill="FFFFFF"/>
      <w:lang w:eastAsia="ar-SA"/>
    </w:rPr>
  </w:style>
  <w:style w:type="character" w:customStyle="1" w:styleId="70">
    <w:name w:val="Заголовок 7 Знак"/>
    <w:basedOn w:val="a1"/>
    <w:link w:val="7"/>
    <w:rsid w:val="00CB6675"/>
    <w:rPr>
      <w:rFonts w:ascii="Times New Roman" w:eastAsia="Times New Roman" w:hAnsi="Times New Roman" w:cs="Times New Roman"/>
      <w:color w:val="000000"/>
      <w:sz w:val="20"/>
      <w:szCs w:val="20"/>
      <w:shd w:val="clear" w:color="auto" w:fill="FFFFFF"/>
      <w:lang w:eastAsia="ar-SA"/>
    </w:rPr>
  </w:style>
  <w:style w:type="character" w:customStyle="1" w:styleId="80">
    <w:name w:val="Заголовок 8 Знак"/>
    <w:basedOn w:val="a1"/>
    <w:link w:val="8"/>
    <w:rsid w:val="00CB6675"/>
    <w:rPr>
      <w:rFonts w:ascii="Times New Roman" w:eastAsia="Times New Roman" w:hAnsi="Times New Roman" w:cs="Times New Roman"/>
      <w:i/>
      <w:iCs/>
      <w:color w:val="000000"/>
      <w:sz w:val="28"/>
      <w:szCs w:val="28"/>
      <w:shd w:val="clear" w:color="auto" w:fill="FFFFFF"/>
      <w:lang w:eastAsia="ar-SA"/>
    </w:rPr>
  </w:style>
  <w:style w:type="character" w:customStyle="1" w:styleId="90">
    <w:name w:val="Заголовок 9 Знак"/>
    <w:basedOn w:val="a1"/>
    <w:link w:val="9"/>
    <w:rsid w:val="00CB6675"/>
    <w:rPr>
      <w:rFonts w:ascii="Arial" w:eastAsia="Times New Roman" w:hAnsi="Arial" w:cs="Arial"/>
      <w:color w:val="000000"/>
      <w:shd w:val="clear" w:color="auto" w:fill="FFFFFF"/>
      <w:lang w:eastAsia="ar-SA"/>
    </w:rPr>
  </w:style>
  <w:style w:type="character" w:customStyle="1" w:styleId="WW8Num1z0">
    <w:name w:val="WW8Num1z0"/>
    <w:rsid w:val="00CB6675"/>
    <w:rPr>
      <w:rFonts w:ascii="Times New Roman" w:eastAsia="Times New Roman" w:hAnsi="Times New Roman" w:cs="Times New Roman"/>
    </w:rPr>
  </w:style>
  <w:style w:type="character" w:customStyle="1" w:styleId="WW8Num2z0">
    <w:name w:val="WW8Num2z0"/>
    <w:rsid w:val="00CB6675"/>
    <w:rPr>
      <w:rFonts w:ascii="Symbol" w:eastAsia="Times New Roman" w:hAnsi="Symbol" w:cs="Times New Roman"/>
      <w:b/>
      <w:bCs/>
      <w:sz w:val="28"/>
      <w:szCs w:val="28"/>
    </w:rPr>
  </w:style>
  <w:style w:type="character" w:customStyle="1" w:styleId="WW8Num3z0">
    <w:name w:val="WW8Num3z0"/>
    <w:rsid w:val="00CB6675"/>
    <w:rPr>
      <w:rFonts w:ascii="StarSymbol" w:hAnsi="StarSymbol" w:cs="StarSymbol"/>
      <w:sz w:val="18"/>
      <w:szCs w:val="18"/>
    </w:rPr>
  </w:style>
  <w:style w:type="character" w:customStyle="1" w:styleId="WW8Num3z1">
    <w:name w:val="WW8Num3z1"/>
    <w:rsid w:val="00CB6675"/>
    <w:rPr>
      <w:rFonts w:ascii="Symbol" w:hAnsi="Symbol" w:cs="Symbol"/>
      <w:sz w:val="24"/>
      <w:szCs w:val="24"/>
    </w:rPr>
  </w:style>
  <w:style w:type="character" w:customStyle="1" w:styleId="WW8Num3z2">
    <w:name w:val="WW8Num3z2"/>
    <w:rsid w:val="00CB6675"/>
  </w:style>
  <w:style w:type="character" w:customStyle="1" w:styleId="WW8Num3z3">
    <w:name w:val="WW8Num3z3"/>
    <w:rsid w:val="00CB6675"/>
  </w:style>
  <w:style w:type="character" w:customStyle="1" w:styleId="WW8Num3z4">
    <w:name w:val="WW8Num3z4"/>
    <w:rsid w:val="00CB6675"/>
  </w:style>
  <w:style w:type="character" w:customStyle="1" w:styleId="WW8Num3z5">
    <w:name w:val="WW8Num3z5"/>
    <w:rsid w:val="00CB6675"/>
  </w:style>
  <w:style w:type="character" w:customStyle="1" w:styleId="WW8Num3z6">
    <w:name w:val="WW8Num3z6"/>
    <w:rsid w:val="00CB6675"/>
  </w:style>
  <w:style w:type="character" w:customStyle="1" w:styleId="WW8Num3z7">
    <w:name w:val="WW8Num3z7"/>
    <w:rsid w:val="00CB6675"/>
  </w:style>
  <w:style w:type="character" w:customStyle="1" w:styleId="WW8Num3z8">
    <w:name w:val="WW8Num3z8"/>
    <w:rsid w:val="00CB6675"/>
  </w:style>
  <w:style w:type="character" w:customStyle="1" w:styleId="WW8Num4z0">
    <w:name w:val="WW8Num4z0"/>
    <w:rsid w:val="00CB6675"/>
    <w:rPr>
      <w:rFonts w:ascii="StarSymbol" w:hAnsi="StarSymbol" w:cs="StarSymbol"/>
      <w:sz w:val="18"/>
      <w:szCs w:val="18"/>
    </w:rPr>
  </w:style>
  <w:style w:type="character" w:customStyle="1" w:styleId="WW8Num5z0">
    <w:name w:val="WW8Num5z0"/>
    <w:rsid w:val="00CB6675"/>
    <w:rPr>
      <w:rFonts w:ascii="StarSymbol" w:hAnsi="StarSymbol" w:cs="StarSymbol"/>
      <w:color w:val="000000"/>
      <w:sz w:val="18"/>
      <w:szCs w:val="18"/>
    </w:rPr>
  </w:style>
  <w:style w:type="character" w:customStyle="1" w:styleId="WW8Num6z0">
    <w:name w:val="WW8Num6z0"/>
    <w:rsid w:val="00CB6675"/>
    <w:rPr>
      <w:rFonts w:ascii="StarSymbol" w:hAnsi="StarSymbol" w:cs="StarSymbol"/>
      <w:sz w:val="18"/>
      <w:szCs w:val="18"/>
    </w:rPr>
  </w:style>
  <w:style w:type="character" w:customStyle="1" w:styleId="WW8Num7z0">
    <w:name w:val="WW8Num7z0"/>
    <w:rsid w:val="00CB6675"/>
    <w:rPr>
      <w:rFonts w:ascii="StarSymbol" w:hAnsi="StarSymbol" w:cs="StarSymbol"/>
      <w:sz w:val="18"/>
      <w:szCs w:val="18"/>
    </w:rPr>
  </w:style>
  <w:style w:type="character" w:customStyle="1" w:styleId="WW8Num8z0">
    <w:name w:val="WW8Num8z0"/>
    <w:rsid w:val="00CB6675"/>
    <w:rPr>
      <w:rFonts w:ascii="Times New Roman" w:hAnsi="Times New Roman" w:cs="StarSymbol"/>
      <w:sz w:val="24"/>
      <w:szCs w:val="24"/>
    </w:rPr>
  </w:style>
  <w:style w:type="character" w:customStyle="1" w:styleId="WW8Num8z1">
    <w:name w:val="WW8Num8z1"/>
    <w:rsid w:val="00CB6675"/>
    <w:rPr>
      <w:rFonts w:ascii="Times New Roman" w:hAnsi="Times New Roman" w:cs="Courier New"/>
    </w:rPr>
  </w:style>
  <w:style w:type="character" w:customStyle="1" w:styleId="WW8Num8z2">
    <w:name w:val="WW8Num8z2"/>
    <w:rsid w:val="00CB6675"/>
  </w:style>
  <w:style w:type="character" w:customStyle="1" w:styleId="WW8Num8z3">
    <w:name w:val="WW8Num8z3"/>
    <w:rsid w:val="00CB6675"/>
  </w:style>
  <w:style w:type="character" w:customStyle="1" w:styleId="WW8Num8z4">
    <w:name w:val="WW8Num8z4"/>
    <w:rsid w:val="00CB6675"/>
  </w:style>
  <w:style w:type="character" w:customStyle="1" w:styleId="WW8Num8z5">
    <w:name w:val="WW8Num8z5"/>
    <w:rsid w:val="00CB6675"/>
  </w:style>
  <w:style w:type="character" w:customStyle="1" w:styleId="WW8Num8z6">
    <w:name w:val="WW8Num8z6"/>
    <w:rsid w:val="00CB6675"/>
  </w:style>
  <w:style w:type="character" w:customStyle="1" w:styleId="WW8Num8z7">
    <w:name w:val="WW8Num8z7"/>
    <w:rsid w:val="00CB6675"/>
  </w:style>
  <w:style w:type="character" w:customStyle="1" w:styleId="WW8Num8z8">
    <w:name w:val="WW8Num8z8"/>
    <w:rsid w:val="00CB6675"/>
  </w:style>
  <w:style w:type="character" w:customStyle="1" w:styleId="WW8Num9z0">
    <w:name w:val="WW8Num9z0"/>
    <w:rsid w:val="00CB6675"/>
    <w:rPr>
      <w:rFonts w:ascii="StarSymbol" w:hAnsi="StarSymbol" w:cs="StarSymbol"/>
      <w:sz w:val="18"/>
      <w:szCs w:val="18"/>
      <w:lang w:val="en-US"/>
    </w:rPr>
  </w:style>
  <w:style w:type="character" w:customStyle="1" w:styleId="WW8Num10z0">
    <w:name w:val="WW8Num10z0"/>
    <w:rsid w:val="00CB6675"/>
    <w:rPr>
      <w:b w:val="0"/>
      <w:bCs w:val="0"/>
      <w:color w:val="auto"/>
      <w:sz w:val="24"/>
      <w:szCs w:val="24"/>
    </w:rPr>
  </w:style>
  <w:style w:type="character" w:customStyle="1" w:styleId="WW8Num11z0">
    <w:name w:val="WW8Num11z0"/>
    <w:rsid w:val="00CB6675"/>
    <w:rPr>
      <w:rFonts w:ascii="Times New Roman" w:hAnsi="Times New Roman" w:cs="StarSymbol"/>
      <w:bCs/>
      <w:sz w:val="28"/>
      <w:szCs w:val="28"/>
    </w:rPr>
  </w:style>
  <w:style w:type="character" w:customStyle="1" w:styleId="WW8Num12z0">
    <w:name w:val="WW8Num12z0"/>
    <w:rsid w:val="00CB6675"/>
    <w:rPr>
      <w:rFonts w:ascii="Symbol" w:hAnsi="Symbol" w:cs="StarSymbol"/>
      <w:sz w:val="28"/>
      <w:szCs w:val="28"/>
      <w:lang w:val="en-US"/>
    </w:rPr>
  </w:style>
  <w:style w:type="character" w:customStyle="1" w:styleId="WW8Num12z1">
    <w:name w:val="WW8Num12z1"/>
    <w:rsid w:val="00CB6675"/>
  </w:style>
  <w:style w:type="character" w:customStyle="1" w:styleId="WW8Num12z2">
    <w:name w:val="WW8Num12z2"/>
    <w:rsid w:val="00CB6675"/>
  </w:style>
  <w:style w:type="character" w:customStyle="1" w:styleId="WW8Num12z3">
    <w:name w:val="WW8Num12z3"/>
    <w:rsid w:val="00CB6675"/>
  </w:style>
  <w:style w:type="character" w:customStyle="1" w:styleId="WW8Num12z4">
    <w:name w:val="WW8Num12z4"/>
    <w:rsid w:val="00CB6675"/>
  </w:style>
  <w:style w:type="character" w:customStyle="1" w:styleId="WW8Num12z5">
    <w:name w:val="WW8Num12z5"/>
    <w:rsid w:val="00CB6675"/>
  </w:style>
  <w:style w:type="character" w:customStyle="1" w:styleId="WW8Num12z6">
    <w:name w:val="WW8Num12z6"/>
    <w:rsid w:val="00CB6675"/>
  </w:style>
  <w:style w:type="character" w:customStyle="1" w:styleId="WW8Num12z7">
    <w:name w:val="WW8Num12z7"/>
    <w:rsid w:val="00CB6675"/>
  </w:style>
  <w:style w:type="character" w:customStyle="1" w:styleId="WW8Num12z8">
    <w:name w:val="WW8Num12z8"/>
    <w:rsid w:val="00CB6675"/>
  </w:style>
  <w:style w:type="character" w:customStyle="1" w:styleId="WW8Num13z0">
    <w:name w:val="WW8Num13z0"/>
    <w:rsid w:val="00CB6675"/>
    <w:rPr>
      <w:b/>
      <w:i w:val="0"/>
      <w:sz w:val="28"/>
      <w:szCs w:val="28"/>
      <w:lang w:val="en-US"/>
    </w:rPr>
  </w:style>
  <w:style w:type="character" w:customStyle="1" w:styleId="WW8Num13z1">
    <w:name w:val="WW8Num13z1"/>
    <w:rsid w:val="00CB6675"/>
    <w:rPr>
      <w:b w:val="0"/>
      <w:i w:val="0"/>
    </w:rPr>
  </w:style>
  <w:style w:type="character" w:customStyle="1" w:styleId="WW8Num13z2">
    <w:name w:val="WW8Num13z2"/>
    <w:rsid w:val="00CB6675"/>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13z3">
    <w:name w:val="WW8Num13z3"/>
    <w:rsid w:val="00CB6675"/>
  </w:style>
  <w:style w:type="character" w:customStyle="1" w:styleId="WW8Num13z4">
    <w:name w:val="WW8Num13z4"/>
    <w:rsid w:val="00CB6675"/>
    <w:rPr>
      <w:rFonts w:ascii="Courier New" w:hAnsi="Courier New" w:cs="Courier New"/>
    </w:rPr>
  </w:style>
  <w:style w:type="character" w:customStyle="1" w:styleId="WW8Num13z5">
    <w:name w:val="WW8Num13z5"/>
    <w:rsid w:val="00CB6675"/>
  </w:style>
  <w:style w:type="character" w:customStyle="1" w:styleId="WW8Num13z6">
    <w:name w:val="WW8Num13z6"/>
    <w:rsid w:val="00CB6675"/>
  </w:style>
  <w:style w:type="character" w:customStyle="1" w:styleId="WW8Num13z7">
    <w:name w:val="WW8Num13z7"/>
    <w:rsid w:val="00CB6675"/>
  </w:style>
  <w:style w:type="character" w:customStyle="1" w:styleId="WW8Num13z8">
    <w:name w:val="WW8Num13z8"/>
    <w:rsid w:val="00CB6675"/>
  </w:style>
  <w:style w:type="character" w:customStyle="1" w:styleId="WW8Num14z0">
    <w:name w:val="WW8Num14z0"/>
    <w:rsid w:val="00CB6675"/>
    <w:rPr>
      <w:rFonts w:ascii="StarSymbol" w:hAnsi="StarSymbol" w:cs="StarSymbol"/>
      <w:color w:val="000000"/>
      <w:sz w:val="18"/>
      <w:szCs w:val="18"/>
    </w:rPr>
  </w:style>
  <w:style w:type="character" w:customStyle="1" w:styleId="WW8Num5z1">
    <w:name w:val="WW8Num5z1"/>
    <w:rsid w:val="00CB6675"/>
    <w:rPr>
      <w:rFonts w:ascii="Times New Roman" w:hAnsi="Times New Roman" w:cs="Times New Roman"/>
      <w:b w:val="0"/>
    </w:rPr>
  </w:style>
  <w:style w:type="character" w:customStyle="1" w:styleId="WW8Num5z2">
    <w:name w:val="WW8Num5z2"/>
    <w:rsid w:val="00CB6675"/>
  </w:style>
  <w:style w:type="character" w:customStyle="1" w:styleId="WW8Num5z3">
    <w:name w:val="WW8Num5z3"/>
    <w:rsid w:val="00CB6675"/>
  </w:style>
  <w:style w:type="character" w:customStyle="1" w:styleId="WW8Num5z4">
    <w:name w:val="WW8Num5z4"/>
    <w:rsid w:val="00CB6675"/>
  </w:style>
  <w:style w:type="character" w:customStyle="1" w:styleId="WW8Num5z5">
    <w:name w:val="WW8Num5z5"/>
    <w:rsid w:val="00CB6675"/>
  </w:style>
  <w:style w:type="character" w:customStyle="1" w:styleId="WW8Num5z6">
    <w:name w:val="WW8Num5z6"/>
    <w:rsid w:val="00CB6675"/>
  </w:style>
  <w:style w:type="character" w:customStyle="1" w:styleId="WW8Num5z7">
    <w:name w:val="WW8Num5z7"/>
    <w:rsid w:val="00CB6675"/>
  </w:style>
  <w:style w:type="character" w:customStyle="1" w:styleId="WW8Num5z8">
    <w:name w:val="WW8Num5z8"/>
    <w:rsid w:val="00CB6675"/>
  </w:style>
  <w:style w:type="character" w:customStyle="1" w:styleId="WW8Num10z1">
    <w:name w:val="WW8Num10z1"/>
    <w:rsid w:val="00CB6675"/>
  </w:style>
  <w:style w:type="character" w:customStyle="1" w:styleId="WW8Num10z2">
    <w:name w:val="WW8Num10z2"/>
    <w:rsid w:val="00CB6675"/>
  </w:style>
  <w:style w:type="character" w:customStyle="1" w:styleId="WW8Num10z3">
    <w:name w:val="WW8Num10z3"/>
    <w:rsid w:val="00CB6675"/>
  </w:style>
  <w:style w:type="character" w:customStyle="1" w:styleId="WW8Num10z4">
    <w:name w:val="WW8Num10z4"/>
    <w:rsid w:val="00CB6675"/>
  </w:style>
  <w:style w:type="character" w:customStyle="1" w:styleId="WW8Num10z5">
    <w:name w:val="WW8Num10z5"/>
    <w:rsid w:val="00CB6675"/>
  </w:style>
  <w:style w:type="character" w:customStyle="1" w:styleId="WW8Num10z6">
    <w:name w:val="WW8Num10z6"/>
    <w:rsid w:val="00CB6675"/>
  </w:style>
  <w:style w:type="character" w:customStyle="1" w:styleId="WW8Num10z7">
    <w:name w:val="WW8Num10z7"/>
    <w:rsid w:val="00CB6675"/>
  </w:style>
  <w:style w:type="character" w:customStyle="1" w:styleId="WW8Num10z8">
    <w:name w:val="WW8Num10z8"/>
    <w:rsid w:val="00CB6675"/>
  </w:style>
  <w:style w:type="character" w:customStyle="1" w:styleId="WW8Num11z1">
    <w:name w:val="WW8Num11z1"/>
    <w:rsid w:val="00CB6675"/>
    <w:rPr>
      <w:rFonts w:ascii="Courier New" w:hAnsi="Courier New" w:cs="Courier New"/>
    </w:rPr>
  </w:style>
  <w:style w:type="character" w:customStyle="1" w:styleId="WW8Num11z2">
    <w:name w:val="WW8Num11z2"/>
    <w:rsid w:val="00CB6675"/>
    <w:rPr>
      <w:rFonts w:ascii="Wingdings" w:hAnsi="Wingdings" w:cs="Wingdings"/>
    </w:rPr>
  </w:style>
  <w:style w:type="character" w:customStyle="1" w:styleId="WW8Num11z3">
    <w:name w:val="WW8Num11z3"/>
    <w:rsid w:val="00CB6675"/>
    <w:rPr>
      <w:rFonts w:ascii="Symbol" w:hAnsi="Symbol" w:cs="Symbol"/>
    </w:rPr>
  </w:style>
  <w:style w:type="character" w:customStyle="1" w:styleId="WW8Num11z4">
    <w:name w:val="WW8Num11z4"/>
    <w:rsid w:val="00CB6675"/>
  </w:style>
  <w:style w:type="character" w:customStyle="1" w:styleId="WW8Num11z5">
    <w:name w:val="WW8Num11z5"/>
    <w:rsid w:val="00CB6675"/>
  </w:style>
  <w:style w:type="character" w:customStyle="1" w:styleId="WW8Num11z6">
    <w:name w:val="WW8Num11z6"/>
    <w:rsid w:val="00CB6675"/>
  </w:style>
  <w:style w:type="character" w:customStyle="1" w:styleId="WW8Num11z7">
    <w:name w:val="WW8Num11z7"/>
    <w:rsid w:val="00CB6675"/>
  </w:style>
  <w:style w:type="character" w:customStyle="1" w:styleId="WW8Num11z8">
    <w:name w:val="WW8Num11z8"/>
    <w:rsid w:val="00CB6675"/>
  </w:style>
  <w:style w:type="character" w:customStyle="1" w:styleId="WW8Num15z0">
    <w:name w:val="WW8Num15z0"/>
    <w:rsid w:val="00CB6675"/>
    <w:rPr>
      <w:rFonts w:ascii="StarSymbol" w:hAnsi="StarSymbol" w:cs="StarSymbol"/>
      <w:sz w:val="18"/>
      <w:szCs w:val="18"/>
    </w:rPr>
  </w:style>
  <w:style w:type="character" w:customStyle="1" w:styleId="WW8Num16z0">
    <w:name w:val="WW8Num16z0"/>
    <w:rsid w:val="00CB6675"/>
    <w:rPr>
      <w:rFonts w:ascii="Symbol" w:hAnsi="Symbol" w:cs="Symbol"/>
      <w:color w:val="000000"/>
      <w:sz w:val="28"/>
      <w:szCs w:val="28"/>
    </w:rPr>
  </w:style>
  <w:style w:type="character" w:customStyle="1" w:styleId="WW8Num17z0">
    <w:name w:val="WW8Num17z0"/>
    <w:rsid w:val="00CB6675"/>
    <w:rPr>
      <w:rFonts w:ascii="StarSymbol" w:hAnsi="StarSymbol" w:cs="StarSymbol"/>
      <w:sz w:val="18"/>
      <w:szCs w:val="18"/>
    </w:rPr>
  </w:style>
  <w:style w:type="character" w:customStyle="1" w:styleId="WW8Num18z0">
    <w:name w:val="WW8Num18z0"/>
    <w:rsid w:val="00CB6675"/>
    <w:rPr>
      <w:rFonts w:ascii="Times New Roman" w:hAnsi="Times New Roman" w:cs="StarSymbol"/>
      <w:sz w:val="28"/>
      <w:szCs w:val="28"/>
    </w:rPr>
  </w:style>
  <w:style w:type="character" w:customStyle="1" w:styleId="WW8Num18z3">
    <w:name w:val="WW8Num18z3"/>
    <w:rsid w:val="00CB6675"/>
  </w:style>
  <w:style w:type="character" w:customStyle="1" w:styleId="WW8Num18z4">
    <w:name w:val="WW8Num18z4"/>
    <w:rsid w:val="00CB6675"/>
    <w:rPr>
      <w:rFonts w:ascii="Courier New" w:hAnsi="Courier New" w:cs="Courier New"/>
    </w:rPr>
  </w:style>
  <w:style w:type="character" w:customStyle="1" w:styleId="WW8Num18z5">
    <w:name w:val="WW8Num18z5"/>
    <w:rsid w:val="00CB6675"/>
  </w:style>
  <w:style w:type="character" w:customStyle="1" w:styleId="WW8Num18z6">
    <w:name w:val="WW8Num18z6"/>
    <w:rsid w:val="00CB6675"/>
  </w:style>
  <w:style w:type="character" w:customStyle="1" w:styleId="WW8Num18z7">
    <w:name w:val="WW8Num18z7"/>
    <w:rsid w:val="00CB6675"/>
  </w:style>
  <w:style w:type="character" w:customStyle="1" w:styleId="WW8Num18z8">
    <w:name w:val="WW8Num18z8"/>
    <w:rsid w:val="00CB6675"/>
  </w:style>
  <w:style w:type="character" w:customStyle="1" w:styleId="41">
    <w:name w:val="Основной шрифт абзаца4"/>
    <w:rsid w:val="00CB6675"/>
  </w:style>
  <w:style w:type="character" w:customStyle="1" w:styleId="WW8Num17z3">
    <w:name w:val="WW8Num17z3"/>
    <w:rsid w:val="00CB6675"/>
  </w:style>
  <w:style w:type="character" w:customStyle="1" w:styleId="WW8Num17z4">
    <w:name w:val="WW8Num17z4"/>
    <w:rsid w:val="00CB6675"/>
  </w:style>
  <w:style w:type="character" w:customStyle="1" w:styleId="WW8Num17z5">
    <w:name w:val="WW8Num17z5"/>
    <w:rsid w:val="00CB6675"/>
  </w:style>
  <w:style w:type="character" w:customStyle="1" w:styleId="WW8Num17z6">
    <w:name w:val="WW8Num17z6"/>
    <w:rsid w:val="00CB6675"/>
  </w:style>
  <w:style w:type="character" w:customStyle="1" w:styleId="WW8Num17z7">
    <w:name w:val="WW8Num17z7"/>
    <w:rsid w:val="00CB6675"/>
  </w:style>
  <w:style w:type="character" w:customStyle="1" w:styleId="WW8Num17z8">
    <w:name w:val="WW8Num17z8"/>
    <w:rsid w:val="00CB6675"/>
  </w:style>
  <w:style w:type="character" w:customStyle="1" w:styleId="WW8Num19z0">
    <w:name w:val="WW8Num19z0"/>
    <w:rsid w:val="00CB6675"/>
    <w:rPr>
      <w:rFonts w:ascii="Times New Roman" w:hAnsi="Times New Roman" w:cs="StarSymbol"/>
      <w:sz w:val="28"/>
      <w:szCs w:val="28"/>
    </w:rPr>
  </w:style>
  <w:style w:type="character" w:customStyle="1" w:styleId="WW8Num20z0">
    <w:name w:val="WW8Num20z0"/>
    <w:rsid w:val="00CB6675"/>
    <w:rPr>
      <w:rFonts w:ascii="StarSymbol" w:hAnsi="StarSymbol" w:cs="StarSymbol"/>
      <w:sz w:val="28"/>
      <w:szCs w:val="28"/>
    </w:rPr>
  </w:style>
  <w:style w:type="character" w:customStyle="1" w:styleId="WW8Num20z3">
    <w:name w:val="WW8Num20z3"/>
    <w:rsid w:val="00CB6675"/>
  </w:style>
  <w:style w:type="character" w:customStyle="1" w:styleId="WW8Num20z4">
    <w:name w:val="WW8Num20z4"/>
    <w:rsid w:val="00CB6675"/>
    <w:rPr>
      <w:rFonts w:ascii="Courier New" w:hAnsi="Courier New" w:cs="Courier New"/>
    </w:rPr>
  </w:style>
  <w:style w:type="character" w:customStyle="1" w:styleId="WW8Num20z5">
    <w:name w:val="WW8Num20z5"/>
    <w:rsid w:val="00CB6675"/>
  </w:style>
  <w:style w:type="character" w:customStyle="1" w:styleId="WW8Num20z6">
    <w:name w:val="WW8Num20z6"/>
    <w:rsid w:val="00CB6675"/>
  </w:style>
  <w:style w:type="character" w:customStyle="1" w:styleId="WW8Num20z7">
    <w:name w:val="WW8Num20z7"/>
    <w:rsid w:val="00CB6675"/>
  </w:style>
  <w:style w:type="character" w:customStyle="1" w:styleId="WW8Num20z8">
    <w:name w:val="WW8Num20z8"/>
    <w:rsid w:val="00CB6675"/>
  </w:style>
  <w:style w:type="character" w:customStyle="1" w:styleId="WW8Num14z1">
    <w:name w:val="WW8Num14z1"/>
    <w:rsid w:val="00CB6675"/>
    <w:rPr>
      <w:rFonts w:ascii="Wingdings 2" w:hAnsi="Wingdings 2" w:cs="Times New Roman"/>
    </w:rPr>
  </w:style>
  <w:style w:type="character" w:customStyle="1" w:styleId="WW8Num14z2">
    <w:name w:val="WW8Num14z2"/>
    <w:rsid w:val="00CB6675"/>
    <w:rPr>
      <w:rFonts w:ascii="StarSymbol" w:hAnsi="StarSymbol" w:cs="StarSymbol"/>
    </w:rPr>
  </w:style>
  <w:style w:type="character" w:customStyle="1" w:styleId="WW8Num15z1">
    <w:name w:val="WW8Num15z1"/>
    <w:rsid w:val="00CB6675"/>
    <w:rPr>
      <w:rFonts w:ascii="Times New Roman" w:eastAsia="Times New Roman" w:hAnsi="Times New Roman" w:cs="Times New Roman"/>
    </w:rPr>
  </w:style>
  <w:style w:type="character" w:customStyle="1" w:styleId="WW8Num15z2">
    <w:name w:val="WW8Num15z2"/>
    <w:rsid w:val="00CB6675"/>
    <w:rPr>
      <w:rFonts w:ascii="Wingdings" w:hAnsi="Wingdings" w:cs="Wingdings"/>
    </w:rPr>
  </w:style>
  <w:style w:type="character" w:customStyle="1" w:styleId="WW8Num15z3">
    <w:name w:val="WW8Num15z3"/>
    <w:rsid w:val="00CB6675"/>
  </w:style>
  <w:style w:type="character" w:customStyle="1" w:styleId="WW8Num15z4">
    <w:name w:val="WW8Num15z4"/>
    <w:rsid w:val="00CB6675"/>
    <w:rPr>
      <w:rFonts w:ascii="Courier New" w:hAnsi="Courier New" w:cs="Courier New"/>
    </w:rPr>
  </w:style>
  <w:style w:type="character" w:customStyle="1" w:styleId="WW8Num15z5">
    <w:name w:val="WW8Num15z5"/>
    <w:rsid w:val="00CB6675"/>
  </w:style>
  <w:style w:type="character" w:customStyle="1" w:styleId="WW8Num15z6">
    <w:name w:val="WW8Num15z6"/>
    <w:rsid w:val="00CB6675"/>
  </w:style>
  <w:style w:type="character" w:customStyle="1" w:styleId="WW8Num15z7">
    <w:name w:val="WW8Num15z7"/>
    <w:rsid w:val="00CB6675"/>
  </w:style>
  <w:style w:type="character" w:customStyle="1" w:styleId="WW8Num15z8">
    <w:name w:val="WW8Num15z8"/>
    <w:rsid w:val="00CB6675"/>
  </w:style>
  <w:style w:type="character" w:customStyle="1" w:styleId="WW8Num18z1">
    <w:name w:val="WW8Num18z1"/>
    <w:rsid w:val="00CB6675"/>
    <w:rPr>
      <w:rFonts w:ascii="Wingdings 2" w:hAnsi="Wingdings 2" w:cs="Times New Roman"/>
    </w:rPr>
  </w:style>
  <w:style w:type="character" w:customStyle="1" w:styleId="WW8Num21z0">
    <w:name w:val="WW8Num21z0"/>
    <w:rsid w:val="00CB6675"/>
    <w:rPr>
      <w:rFonts w:ascii="Times New Roman" w:hAnsi="Times New Roman" w:cs="StarSymbol"/>
      <w:sz w:val="28"/>
      <w:szCs w:val="28"/>
    </w:rPr>
  </w:style>
  <w:style w:type="character" w:customStyle="1" w:styleId="WW8Num21z3">
    <w:name w:val="WW8Num21z3"/>
    <w:rsid w:val="00CB6675"/>
  </w:style>
  <w:style w:type="character" w:customStyle="1" w:styleId="WW8Num21z4">
    <w:name w:val="WW8Num21z4"/>
    <w:rsid w:val="00CB6675"/>
  </w:style>
  <w:style w:type="character" w:customStyle="1" w:styleId="WW8Num21z5">
    <w:name w:val="WW8Num21z5"/>
    <w:rsid w:val="00CB6675"/>
  </w:style>
  <w:style w:type="character" w:customStyle="1" w:styleId="WW8Num21z6">
    <w:name w:val="WW8Num21z6"/>
    <w:rsid w:val="00CB6675"/>
  </w:style>
  <w:style w:type="character" w:customStyle="1" w:styleId="WW8Num21z7">
    <w:name w:val="WW8Num21z7"/>
    <w:rsid w:val="00CB6675"/>
  </w:style>
  <w:style w:type="character" w:customStyle="1" w:styleId="WW8Num21z8">
    <w:name w:val="WW8Num21z8"/>
    <w:rsid w:val="00CB6675"/>
  </w:style>
  <w:style w:type="character" w:customStyle="1" w:styleId="WW8Num22z0">
    <w:name w:val="WW8Num22z0"/>
    <w:rsid w:val="00CB6675"/>
    <w:rPr>
      <w:rFonts w:ascii="Symbol" w:hAnsi="Symbol" w:cs="Symbol"/>
      <w:color w:val="auto"/>
    </w:rPr>
  </w:style>
  <w:style w:type="character" w:customStyle="1" w:styleId="WW8Num23z0">
    <w:name w:val="WW8Num23z0"/>
    <w:rsid w:val="00CB6675"/>
    <w:rPr>
      <w:rFonts w:ascii="StarSymbol" w:hAnsi="StarSymbol" w:cs="StarSymbol"/>
      <w:sz w:val="18"/>
      <w:szCs w:val="18"/>
    </w:rPr>
  </w:style>
  <w:style w:type="character" w:customStyle="1" w:styleId="WW8Num24z0">
    <w:name w:val="WW8Num24z0"/>
    <w:rsid w:val="00CB6675"/>
    <w:rPr>
      <w:color w:val="000042"/>
    </w:rPr>
  </w:style>
  <w:style w:type="character" w:customStyle="1" w:styleId="WW8Num24z1">
    <w:name w:val="WW8Num24z1"/>
    <w:rsid w:val="00CB6675"/>
    <w:rPr>
      <w:rFonts w:ascii="Wingdings 2" w:hAnsi="Wingdings 2" w:cs="Wingdings 2"/>
      <w:b w:val="0"/>
      <w:i w:val="0"/>
    </w:rPr>
  </w:style>
  <w:style w:type="character" w:customStyle="1" w:styleId="WW8Num24z2">
    <w:name w:val="WW8Num24z2"/>
    <w:rsid w:val="00CB6675"/>
    <w:rPr>
      <w:rFonts w:ascii="StarSymbol" w:hAnsi="StarSymbol"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24z3">
    <w:name w:val="WW8Num24z3"/>
    <w:rsid w:val="00CB6675"/>
  </w:style>
  <w:style w:type="character" w:customStyle="1" w:styleId="WW8Num24z4">
    <w:name w:val="WW8Num24z4"/>
    <w:rsid w:val="00CB6675"/>
  </w:style>
  <w:style w:type="character" w:customStyle="1" w:styleId="WW8Num24z5">
    <w:name w:val="WW8Num24z5"/>
    <w:rsid w:val="00CB6675"/>
  </w:style>
  <w:style w:type="character" w:customStyle="1" w:styleId="WW8Num24z6">
    <w:name w:val="WW8Num24z6"/>
    <w:rsid w:val="00CB6675"/>
  </w:style>
  <w:style w:type="character" w:customStyle="1" w:styleId="WW8Num24z7">
    <w:name w:val="WW8Num24z7"/>
    <w:rsid w:val="00CB6675"/>
  </w:style>
  <w:style w:type="character" w:customStyle="1" w:styleId="WW8Num24z8">
    <w:name w:val="WW8Num24z8"/>
    <w:rsid w:val="00CB6675"/>
  </w:style>
  <w:style w:type="character" w:customStyle="1" w:styleId="Absatz-Standardschriftart">
    <w:name w:val="Absatz-Standardschriftart"/>
    <w:rsid w:val="00CB6675"/>
  </w:style>
  <w:style w:type="character" w:customStyle="1" w:styleId="WW8Num19z1">
    <w:name w:val="WW8Num19z1"/>
    <w:rsid w:val="00CB6675"/>
    <w:rPr>
      <w:rFonts w:ascii="Times New Roman" w:eastAsia="Times New Roman" w:hAnsi="Times New Roman" w:cs="Times New Roman"/>
    </w:rPr>
  </w:style>
  <w:style w:type="character" w:customStyle="1" w:styleId="WW8Num19z2">
    <w:name w:val="WW8Num19z2"/>
    <w:rsid w:val="00CB6675"/>
    <w:rPr>
      <w:rFonts w:ascii="Wingdings" w:hAnsi="Wingdings" w:cs="Wingdings"/>
    </w:rPr>
  </w:style>
  <w:style w:type="character" w:customStyle="1" w:styleId="WW8Num20z1">
    <w:name w:val="WW8Num20z1"/>
    <w:rsid w:val="00CB6675"/>
    <w:rPr>
      <w:rFonts w:ascii="Times New Roman" w:eastAsia="Times New Roman" w:hAnsi="Times New Roman" w:cs="Times New Roman"/>
    </w:rPr>
  </w:style>
  <w:style w:type="character" w:customStyle="1" w:styleId="WW8Num23z1">
    <w:name w:val="WW8Num23z1"/>
    <w:rsid w:val="00CB6675"/>
    <w:rPr>
      <w:b/>
      <w:bCs/>
      <w:sz w:val="28"/>
      <w:szCs w:val="28"/>
    </w:rPr>
  </w:style>
  <w:style w:type="character" w:customStyle="1" w:styleId="WW8Num25z0">
    <w:name w:val="WW8Num25z0"/>
    <w:rsid w:val="00CB6675"/>
    <w:rPr>
      <w:b/>
      <w:i w:val="0"/>
      <w:color w:val="auto"/>
    </w:rPr>
  </w:style>
  <w:style w:type="character" w:customStyle="1" w:styleId="WW8Num26z0">
    <w:name w:val="WW8Num26z0"/>
    <w:rsid w:val="00CB6675"/>
    <w:rPr>
      <w:b/>
      <w:bCs/>
      <w:sz w:val="28"/>
      <w:szCs w:val="28"/>
    </w:rPr>
  </w:style>
  <w:style w:type="character" w:customStyle="1" w:styleId="WW8Num27z0">
    <w:name w:val="WW8Num27z0"/>
    <w:rsid w:val="00CB6675"/>
    <w:rPr>
      <w:rFonts w:ascii="Symbol" w:hAnsi="Symbol" w:cs="Symbol"/>
    </w:rPr>
  </w:style>
  <w:style w:type="character" w:customStyle="1" w:styleId="WW8Num28z0">
    <w:name w:val="WW8Num28z0"/>
    <w:rsid w:val="00CB6675"/>
    <w:rPr>
      <w:rFonts w:ascii="Symbol" w:hAnsi="Symbol" w:cs="Symbol"/>
    </w:rPr>
  </w:style>
  <w:style w:type="character" w:customStyle="1" w:styleId="WW8Num29z0">
    <w:name w:val="WW8Num29z0"/>
    <w:rsid w:val="00CB6675"/>
    <w:rPr>
      <w:rFonts w:ascii="Symbol" w:hAnsi="Symbol" w:cs="Symbol"/>
    </w:rPr>
  </w:style>
  <w:style w:type="character" w:customStyle="1" w:styleId="WW-Absatz-Standardschriftart">
    <w:name w:val="WW-Absatz-Standardschriftart"/>
    <w:rsid w:val="00CB6675"/>
  </w:style>
  <w:style w:type="character" w:customStyle="1" w:styleId="WW-Absatz-Standardschriftart1">
    <w:name w:val="WW-Absatz-Standardschriftart1"/>
    <w:rsid w:val="00CB6675"/>
  </w:style>
  <w:style w:type="character" w:customStyle="1" w:styleId="WW-Absatz-Standardschriftart11">
    <w:name w:val="WW-Absatz-Standardschriftart11"/>
    <w:rsid w:val="00CB6675"/>
  </w:style>
  <w:style w:type="character" w:customStyle="1" w:styleId="WW8Num30z0">
    <w:name w:val="WW8Num30z0"/>
    <w:rsid w:val="00CB6675"/>
    <w:rPr>
      <w:b/>
      <w:bCs/>
      <w:sz w:val="28"/>
      <w:szCs w:val="28"/>
    </w:rPr>
  </w:style>
  <w:style w:type="character" w:customStyle="1" w:styleId="WW8Num31z0">
    <w:name w:val="WW8Num31z0"/>
    <w:rsid w:val="00CB6675"/>
    <w:rPr>
      <w:rFonts w:ascii="Symbol" w:hAnsi="Symbol" w:cs="Symbol"/>
    </w:rPr>
  </w:style>
  <w:style w:type="character" w:customStyle="1" w:styleId="WW8Num32z0">
    <w:name w:val="WW8Num32z0"/>
    <w:rsid w:val="00CB6675"/>
    <w:rPr>
      <w:b/>
      <w:bCs/>
      <w:sz w:val="28"/>
      <w:szCs w:val="28"/>
    </w:rPr>
  </w:style>
  <w:style w:type="character" w:customStyle="1" w:styleId="WW-Absatz-Standardschriftart111">
    <w:name w:val="WW-Absatz-Standardschriftart111"/>
    <w:rsid w:val="00CB6675"/>
  </w:style>
  <w:style w:type="character" w:customStyle="1" w:styleId="WW8Num28z5">
    <w:name w:val="WW8Num28z5"/>
    <w:rsid w:val="00CB6675"/>
    <w:rPr>
      <w:b/>
      <w:bCs/>
      <w:sz w:val="28"/>
      <w:szCs w:val="28"/>
    </w:rPr>
  </w:style>
  <w:style w:type="character" w:customStyle="1" w:styleId="WW-Absatz-Standardschriftart1111">
    <w:name w:val="WW-Absatz-Standardschriftart1111"/>
    <w:rsid w:val="00CB6675"/>
  </w:style>
  <w:style w:type="character" w:customStyle="1" w:styleId="WW-Absatz-Standardschriftart11111">
    <w:name w:val="WW-Absatz-Standardschriftart11111"/>
    <w:rsid w:val="00CB6675"/>
  </w:style>
  <w:style w:type="character" w:customStyle="1" w:styleId="31">
    <w:name w:val="Основной шрифт абзаца3"/>
    <w:rsid w:val="00CB6675"/>
  </w:style>
  <w:style w:type="character" w:customStyle="1" w:styleId="WW-Absatz-Standardschriftart111111">
    <w:name w:val="WW-Absatz-Standardschriftart111111"/>
    <w:rsid w:val="00CB6675"/>
  </w:style>
  <w:style w:type="character" w:customStyle="1" w:styleId="WW-Absatz-Standardschriftart1111111">
    <w:name w:val="WW-Absatz-Standardschriftart1111111"/>
    <w:rsid w:val="00CB6675"/>
  </w:style>
  <w:style w:type="character" w:customStyle="1" w:styleId="WW-Absatz-Standardschriftart11111111">
    <w:name w:val="WW-Absatz-Standardschriftart11111111"/>
    <w:rsid w:val="00CB6675"/>
  </w:style>
  <w:style w:type="character" w:customStyle="1" w:styleId="WW8Num22z2">
    <w:name w:val="WW8Num22z2"/>
    <w:rsid w:val="00CB6675"/>
    <w:rPr>
      <w:rFonts w:ascii="Wingdings" w:hAnsi="Wingdings" w:cs="Wingdings"/>
    </w:rPr>
  </w:style>
  <w:style w:type="character" w:customStyle="1" w:styleId="WW8Num25z1">
    <w:name w:val="WW8Num25z1"/>
    <w:rsid w:val="00CB6675"/>
    <w:rPr>
      <w:b w:val="0"/>
      <w:i w:val="0"/>
    </w:rPr>
  </w:style>
  <w:style w:type="character" w:customStyle="1" w:styleId="WW-Absatz-Standardschriftart111111111">
    <w:name w:val="WW-Absatz-Standardschriftart111111111"/>
    <w:rsid w:val="00CB6675"/>
  </w:style>
  <w:style w:type="character" w:customStyle="1" w:styleId="WW8Num4z1">
    <w:name w:val="WW8Num4z1"/>
    <w:rsid w:val="00CB6675"/>
    <w:rPr>
      <w:b w:val="0"/>
    </w:rPr>
  </w:style>
  <w:style w:type="character" w:customStyle="1" w:styleId="WW8Num18z2">
    <w:name w:val="WW8Num18z2"/>
    <w:rsid w:val="00CB6675"/>
    <w:rPr>
      <w:rFonts w:ascii="StarSymbol" w:hAnsi="StarSymbol" w:cs="StarSymbol"/>
    </w:rPr>
  </w:style>
  <w:style w:type="character" w:customStyle="1" w:styleId="WW8Num21z2">
    <w:name w:val="WW8Num21z2"/>
    <w:rsid w:val="00CB6675"/>
    <w:rPr>
      <w:rFonts w:ascii="StarSymbol" w:hAnsi="StarSymbol" w:cs="StarSymbol"/>
    </w:rPr>
  </w:style>
  <w:style w:type="character" w:customStyle="1" w:styleId="WW-Absatz-Standardschriftart1111111111">
    <w:name w:val="WW-Absatz-Standardschriftart1111111111"/>
    <w:rsid w:val="00CB6675"/>
  </w:style>
  <w:style w:type="character" w:customStyle="1" w:styleId="WW8Num6z1">
    <w:name w:val="WW8Num6z1"/>
    <w:rsid w:val="00CB6675"/>
    <w:rPr>
      <w:rFonts w:ascii="Times New Roman" w:hAnsi="Times New Roman" w:cs="Courier New"/>
    </w:rPr>
  </w:style>
  <w:style w:type="character" w:customStyle="1" w:styleId="WW8Num21z1">
    <w:name w:val="WW8Num21z1"/>
    <w:rsid w:val="00CB6675"/>
    <w:rPr>
      <w:rFonts w:ascii="Wingdings 2" w:hAnsi="Wingdings 2" w:cs="Times New Roman"/>
    </w:rPr>
  </w:style>
  <w:style w:type="character" w:customStyle="1" w:styleId="WW8Num22z1">
    <w:name w:val="WW8Num22z1"/>
    <w:rsid w:val="00CB6675"/>
    <w:rPr>
      <w:rFonts w:ascii="Times New Roman" w:eastAsia="Times New Roman" w:hAnsi="Times New Roman" w:cs="Times New Roman"/>
    </w:rPr>
  </w:style>
  <w:style w:type="character" w:customStyle="1" w:styleId="WW8Num25z2">
    <w:name w:val="WW8Num25z2"/>
    <w:rsid w:val="00CB6675"/>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Absatz-Standardschriftart11111111111">
    <w:name w:val="WW-Absatz-Standardschriftart11111111111"/>
    <w:rsid w:val="00CB6675"/>
  </w:style>
  <w:style w:type="character" w:customStyle="1" w:styleId="WW8Num26z2">
    <w:name w:val="WW8Num26z2"/>
    <w:rsid w:val="00CB6675"/>
    <w:rPr>
      <w:rFonts w:ascii="StarSymbol" w:hAnsi="StarSymbol" w:cs="StarSymbol"/>
    </w:rPr>
  </w:style>
  <w:style w:type="character" w:customStyle="1" w:styleId="WW-Absatz-Standardschriftart111111111111">
    <w:name w:val="WW-Absatz-Standardschriftart111111111111"/>
    <w:rsid w:val="00CB6675"/>
  </w:style>
  <w:style w:type="character" w:customStyle="1" w:styleId="WW-Absatz-Standardschriftart1111111111111">
    <w:name w:val="WW-Absatz-Standardschriftart1111111111111"/>
    <w:rsid w:val="00CB6675"/>
  </w:style>
  <w:style w:type="character" w:customStyle="1" w:styleId="WW-Absatz-Standardschriftart11111111111111">
    <w:name w:val="WW-Absatz-Standardschriftart11111111111111"/>
    <w:rsid w:val="00CB6675"/>
  </w:style>
  <w:style w:type="character" w:customStyle="1" w:styleId="WW-Absatz-Standardschriftart111111111111111">
    <w:name w:val="WW-Absatz-Standardschriftart111111111111111"/>
    <w:rsid w:val="00CB6675"/>
  </w:style>
  <w:style w:type="character" w:customStyle="1" w:styleId="WW-Absatz-Standardschriftart1111111111111111">
    <w:name w:val="WW-Absatz-Standardschriftart1111111111111111"/>
    <w:rsid w:val="00CB6675"/>
  </w:style>
  <w:style w:type="character" w:customStyle="1" w:styleId="WW8Num16z2">
    <w:name w:val="WW8Num16z2"/>
    <w:rsid w:val="00CB6675"/>
    <w:rPr>
      <w:rFonts w:ascii="Wingdings" w:hAnsi="Wingdings" w:cs="Wingdings"/>
    </w:rPr>
  </w:style>
  <w:style w:type="character" w:customStyle="1" w:styleId="WW8Num16z4">
    <w:name w:val="WW8Num16z4"/>
    <w:rsid w:val="00CB6675"/>
    <w:rPr>
      <w:rFonts w:ascii="Courier New" w:hAnsi="Courier New" w:cs="Courier New"/>
    </w:rPr>
  </w:style>
  <w:style w:type="character" w:customStyle="1" w:styleId="WW8Num26z1">
    <w:name w:val="WW8Num26z1"/>
    <w:rsid w:val="00CB6675"/>
    <w:rPr>
      <w:rFonts w:ascii="Wingdings 2" w:hAnsi="Wingdings 2" w:cs="Courier New"/>
    </w:rPr>
  </w:style>
  <w:style w:type="character" w:customStyle="1" w:styleId="WW-Absatz-Standardschriftart11111111111111111">
    <w:name w:val="WW-Absatz-Standardschriftart11111111111111111"/>
    <w:rsid w:val="00CB6675"/>
  </w:style>
  <w:style w:type="character" w:customStyle="1" w:styleId="WW-Absatz-Standardschriftart111111111111111111">
    <w:name w:val="WW-Absatz-Standardschriftart111111111111111111"/>
    <w:rsid w:val="00CB6675"/>
  </w:style>
  <w:style w:type="character" w:customStyle="1" w:styleId="WW-Absatz-Standardschriftart1111111111111111111">
    <w:name w:val="WW-Absatz-Standardschriftart1111111111111111111"/>
    <w:rsid w:val="00CB6675"/>
  </w:style>
  <w:style w:type="character" w:customStyle="1" w:styleId="WW-Absatz-Standardschriftart11111111111111111111">
    <w:name w:val="WW-Absatz-Standardschriftart11111111111111111111"/>
    <w:rsid w:val="00CB6675"/>
  </w:style>
  <w:style w:type="character" w:customStyle="1" w:styleId="WW-Absatz-Standardschriftart111111111111111111111">
    <w:name w:val="WW-Absatz-Standardschriftart111111111111111111111"/>
    <w:rsid w:val="00CB6675"/>
  </w:style>
  <w:style w:type="character" w:customStyle="1" w:styleId="WW-Absatz-Standardschriftart1111111111111111111111">
    <w:name w:val="WW-Absatz-Standardschriftart1111111111111111111111"/>
    <w:rsid w:val="00CB6675"/>
  </w:style>
  <w:style w:type="character" w:customStyle="1" w:styleId="WW-Absatz-Standardschriftart11111111111111111111111">
    <w:name w:val="WW-Absatz-Standardschriftart11111111111111111111111"/>
    <w:rsid w:val="00CB6675"/>
  </w:style>
  <w:style w:type="character" w:customStyle="1" w:styleId="WW-Absatz-Standardschriftart111111111111111111111111">
    <w:name w:val="WW-Absatz-Standardschriftart111111111111111111111111"/>
    <w:rsid w:val="00CB6675"/>
  </w:style>
  <w:style w:type="character" w:customStyle="1" w:styleId="WW-Absatz-Standardschriftart1111111111111111111111111">
    <w:name w:val="WW-Absatz-Standardschriftart1111111111111111111111111"/>
    <w:rsid w:val="00CB6675"/>
  </w:style>
  <w:style w:type="character" w:customStyle="1" w:styleId="WW-Absatz-Standardschriftart11111111111111111111111111">
    <w:name w:val="WW-Absatz-Standardschriftart11111111111111111111111111"/>
    <w:rsid w:val="00CB6675"/>
  </w:style>
  <w:style w:type="character" w:customStyle="1" w:styleId="WW-Absatz-Standardschriftart111111111111111111111111111">
    <w:name w:val="WW-Absatz-Standardschriftart111111111111111111111111111"/>
    <w:rsid w:val="00CB6675"/>
  </w:style>
  <w:style w:type="character" w:customStyle="1" w:styleId="WW-Absatz-Standardschriftart1111111111111111111111111111">
    <w:name w:val="WW-Absatz-Standardschriftart1111111111111111111111111111"/>
    <w:rsid w:val="00CB6675"/>
  </w:style>
  <w:style w:type="character" w:customStyle="1" w:styleId="WW-Absatz-Standardschriftart11111111111111111111111111111">
    <w:name w:val="WW-Absatz-Standardschriftart11111111111111111111111111111"/>
    <w:rsid w:val="00CB6675"/>
  </w:style>
  <w:style w:type="character" w:customStyle="1" w:styleId="WW-Absatz-Standardschriftart111111111111111111111111111111">
    <w:name w:val="WW-Absatz-Standardschriftart111111111111111111111111111111"/>
    <w:rsid w:val="00CB6675"/>
  </w:style>
  <w:style w:type="character" w:customStyle="1" w:styleId="WW-Absatz-Standardschriftart1111111111111111111111111111111">
    <w:name w:val="WW-Absatz-Standardschriftart1111111111111111111111111111111"/>
    <w:rsid w:val="00CB6675"/>
  </w:style>
  <w:style w:type="character" w:customStyle="1" w:styleId="WW-Absatz-Standardschriftart11111111111111111111111111111111">
    <w:name w:val="WW-Absatz-Standardschriftart11111111111111111111111111111111"/>
    <w:rsid w:val="00CB6675"/>
  </w:style>
  <w:style w:type="character" w:customStyle="1" w:styleId="WW-Absatz-Standardschriftart111111111111111111111111111111111">
    <w:name w:val="WW-Absatz-Standardschriftart111111111111111111111111111111111"/>
    <w:rsid w:val="00CB6675"/>
  </w:style>
  <w:style w:type="character" w:customStyle="1" w:styleId="WW-Absatz-Standardschriftart1111111111111111111111111111111111">
    <w:name w:val="WW-Absatz-Standardschriftart1111111111111111111111111111111111"/>
    <w:rsid w:val="00CB6675"/>
  </w:style>
  <w:style w:type="character" w:customStyle="1" w:styleId="WW-Absatz-Standardschriftart11111111111111111111111111111111111">
    <w:name w:val="WW-Absatz-Standardschriftart11111111111111111111111111111111111"/>
    <w:rsid w:val="00CB6675"/>
  </w:style>
  <w:style w:type="character" w:customStyle="1" w:styleId="WW-Absatz-Standardschriftart111111111111111111111111111111111111">
    <w:name w:val="WW-Absatz-Standardschriftart111111111111111111111111111111111111"/>
    <w:rsid w:val="00CB6675"/>
  </w:style>
  <w:style w:type="character" w:customStyle="1" w:styleId="WW-Absatz-Standardschriftart1111111111111111111111111111111111111">
    <w:name w:val="WW-Absatz-Standardschriftart1111111111111111111111111111111111111"/>
    <w:rsid w:val="00CB6675"/>
  </w:style>
  <w:style w:type="character" w:customStyle="1" w:styleId="WW-Absatz-Standardschriftart11111111111111111111111111111111111111">
    <w:name w:val="WW-Absatz-Standardschriftart11111111111111111111111111111111111111"/>
    <w:rsid w:val="00CB6675"/>
  </w:style>
  <w:style w:type="character" w:customStyle="1" w:styleId="WW-Absatz-Standardschriftart111111111111111111111111111111111111111">
    <w:name w:val="WW-Absatz-Standardschriftart111111111111111111111111111111111111111"/>
    <w:rsid w:val="00CB6675"/>
  </w:style>
  <w:style w:type="character" w:customStyle="1" w:styleId="WW-Absatz-Standardschriftart1111111111111111111111111111111111111111">
    <w:name w:val="WW-Absatz-Standardschriftart1111111111111111111111111111111111111111"/>
    <w:rsid w:val="00CB6675"/>
  </w:style>
  <w:style w:type="character" w:customStyle="1" w:styleId="WW-Absatz-Standardschriftart11111111111111111111111111111111111111111">
    <w:name w:val="WW-Absatz-Standardschriftart11111111111111111111111111111111111111111"/>
    <w:rsid w:val="00CB6675"/>
  </w:style>
  <w:style w:type="character" w:customStyle="1" w:styleId="WW-Absatz-Standardschriftart111111111111111111111111111111111111111111">
    <w:name w:val="WW-Absatz-Standardschriftart111111111111111111111111111111111111111111"/>
    <w:rsid w:val="00CB6675"/>
  </w:style>
  <w:style w:type="character" w:customStyle="1" w:styleId="WW-Absatz-Standardschriftart1111111111111111111111111111111111111111111">
    <w:name w:val="WW-Absatz-Standardschriftart1111111111111111111111111111111111111111111"/>
    <w:rsid w:val="00CB6675"/>
  </w:style>
  <w:style w:type="character" w:customStyle="1" w:styleId="WW-Absatz-Standardschriftart11111111111111111111111111111111111111111111">
    <w:name w:val="WW-Absatz-Standardschriftart11111111111111111111111111111111111111111111"/>
    <w:rsid w:val="00CB6675"/>
  </w:style>
  <w:style w:type="character" w:customStyle="1" w:styleId="WW8Num7z1">
    <w:name w:val="WW8Num7z1"/>
    <w:rsid w:val="00CB6675"/>
    <w:rPr>
      <w:rFonts w:ascii="Times New Roman" w:hAnsi="Times New Roman" w:cs="Courier New"/>
    </w:rPr>
  </w:style>
  <w:style w:type="character" w:customStyle="1" w:styleId="WW-Absatz-Standardschriftart111111111111111111111111111111111111111111111">
    <w:name w:val="WW-Absatz-Standardschriftart111111111111111111111111111111111111111111111"/>
    <w:rsid w:val="00CB6675"/>
  </w:style>
  <w:style w:type="character" w:customStyle="1" w:styleId="WW-Absatz-Standardschriftart1111111111111111111111111111111111111111111111">
    <w:name w:val="WW-Absatz-Standardschriftart1111111111111111111111111111111111111111111111"/>
    <w:rsid w:val="00CB6675"/>
  </w:style>
  <w:style w:type="character" w:customStyle="1" w:styleId="WW-Absatz-Standardschriftart11111111111111111111111111111111111111111111111">
    <w:name w:val="WW-Absatz-Standardschriftart11111111111111111111111111111111111111111111111"/>
    <w:rsid w:val="00CB6675"/>
  </w:style>
  <w:style w:type="character" w:customStyle="1" w:styleId="WW-Absatz-Standardschriftart111111111111111111111111111111111111111111111111">
    <w:name w:val="WW-Absatz-Standardschriftart111111111111111111111111111111111111111111111111"/>
    <w:rsid w:val="00CB6675"/>
  </w:style>
  <w:style w:type="character" w:customStyle="1" w:styleId="WW-Absatz-Standardschriftart1111111111111111111111111111111111111111111111111">
    <w:name w:val="WW-Absatz-Standardschriftart1111111111111111111111111111111111111111111111111"/>
    <w:rsid w:val="00CB6675"/>
  </w:style>
  <w:style w:type="character" w:customStyle="1" w:styleId="WW-Absatz-Standardschriftart11111111111111111111111111111111111111111111111111">
    <w:name w:val="WW-Absatz-Standardschriftart11111111111111111111111111111111111111111111111111"/>
    <w:rsid w:val="00CB6675"/>
  </w:style>
  <w:style w:type="character" w:customStyle="1" w:styleId="WW-Absatz-Standardschriftart111111111111111111111111111111111111111111111111111">
    <w:name w:val="WW-Absatz-Standardschriftart111111111111111111111111111111111111111111111111111"/>
    <w:rsid w:val="00CB6675"/>
  </w:style>
  <w:style w:type="character" w:customStyle="1" w:styleId="WW-Absatz-Standardschriftart1111111111111111111111111111111111111111111111111111">
    <w:name w:val="WW-Absatz-Standardschriftart1111111111111111111111111111111111111111111111111111"/>
    <w:rsid w:val="00CB6675"/>
  </w:style>
  <w:style w:type="character" w:customStyle="1" w:styleId="WW-Absatz-Standardschriftart11111111111111111111111111111111111111111111111111111">
    <w:name w:val="WW-Absatz-Standardschriftart11111111111111111111111111111111111111111111111111111"/>
    <w:rsid w:val="00CB6675"/>
  </w:style>
  <w:style w:type="character" w:customStyle="1" w:styleId="WW-Absatz-Standardschriftart111111111111111111111111111111111111111111111111111111">
    <w:name w:val="WW-Absatz-Standardschriftart111111111111111111111111111111111111111111111111111111"/>
    <w:rsid w:val="00CB6675"/>
  </w:style>
  <w:style w:type="character" w:customStyle="1" w:styleId="WW-Absatz-Standardschriftart1111111111111111111111111111111111111111111111111111111">
    <w:name w:val="WW-Absatz-Standardschriftart1111111111111111111111111111111111111111111111111111111"/>
    <w:rsid w:val="00CB6675"/>
  </w:style>
  <w:style w:type="character" w:customStyle="1" w:styleId="WW8Num19z4">
    <w:name w:val="WW8Num19z4"/>
    <w:rsid w:val="00CB6675"/>
    <w:rPr>
      <w:rFonts w:ascii="Courier New" w:hAnsi="Courier New" w:cs="Courier New"/>
    </w:rPr>
  </w:style>
  <w:style w:type="character" w:customStyle="1" w:styleId="WW-Absatz-Standardschriftart11111111111111111111111111111111111111111111111111111111">
    <w:name w:val="WW-Absatz-Standardschriftart11111111111111111111111111111111111111111111111111111111"/>
    <w:rsid w:val="00CB6675"/>
  </w:style>
  <w:style w:type="character" w:customStyle="1" w:styleId="WW-Absatz-Standardschriftart111111111111111111111111111111111111111111111111111111111">
    <w:name w:val="WW-Absatz-Standardschriftart111111111111111111111111111111111111111111111111111111111"/>
    <w:rsid w:val="00CB6675"/>
  </w:style>
  <w:style w:type="character" w:customStyle="1" w:styleId="WW-Absatz-Standardschriftart1111111111111111111111111111111111111111111111111111111111">
    <w:name w:val="WW-Absatz-Standardschriftart1111111111111111111111111111111111111111111111111111111111"/>
    <w:rsid w:val="00CB6675"/>
  </w:style>
  <w:style w:type="character" w:customStyle="1" w:styleId="WW-Absatz-Standardschriftart11111111111111111111111111111111111111111111111111111111111">
    <w:name w:val="WW-Absatz-Standardschriftart11111111111111111111111111111111111111111111111111111111111"/>
    <w:rsid w:val="00CB6675"/>
  </w:style>
  <w:style w:type="character" w:customStyle="1" w:styleId="WW8Num20z2">
    <w:name w:val="WW8Num20z2"/>
    <w:rsid w:val="00CB6675"/>
    <w:rPr>
      <w:rFonts w:ascii="Wingdings" w:hAnsi="Wingdings" w:cs="Wingdings"/>
    </w:rPr>
  </w:style>
  <w:style w:type="character" w:customStyle="1" w:styleId="WW-Absatz-Standardschriftart111111111111111111111111111111111111111111111111111111111111">
    <w:name w:val="WW-Absatz-Standardschriftart111111111111111111111111111111111111111111111111111111111111"/>
    <w:rsid w:val="00CB6675"/>
  </w:style>
  <w:style w:type="character" w:customStyle="1" w:styleId="WW8Num27z1">
    <w:name w:val="WW8Num27z1"/>
    <w:rsid w:val="00CB6675"/>
    <w:rPr>
      <w:rFonts w:ascii="Courier New" w:hAnsi="Courier New" w:cs="Courier New"/>
    </w:rPr>
  </w:style>
  <w:style w:type="character" w:customStyle="1" w:styleId="WW8Num27z2">
    <w:name w:val="WW8Num27z2"/>
    <w:rsid w:val="00CB6675"/>
    <w:rPr>
      <w:rFonts w:ascii="Wingdings" w:hAnsi="Wingdings" w:cs="Wingdings"/>
    </w:rPr>
  </w:style>
  <w:style w:type="character" w:customStyle="1" w:styleId="WW8Num28z1">
    <w:name w:val="WW8Num28z1"/>
    <w:rsid w:val="00CB6675"/>
    <w:rPr>
      <w:rFonts w:ascii="Courier New" w:hAnsi="Courier New" w:cs="Courier New"/>
    </w:rPr>
  </w:style>
  <w:style w:type="character" w:customStyle="1" w:styleId="WW8Num28z2">
    <w:name w:val="WW8Num28z2"/>
    <w:rsid w:val="00CB6675"/>
    <w:rPr>
      <w:rFonts w:ascii="Wingdings" w:hAnsi="Wingdings" w:cs="Wingdings"/>
    </w:rPr>
  </w:style>
  <w:style w:type="character" w:customStyle="1" w:styleId="WW8Num29z1">
    <w:name w:val="WW8Num29z1"/>
    <w:rsid w:val="00CB6675"/>
    <w:rPr>
      <w:rFonts w:ascii="Courier New" w:hAnsi="Courier New" w:cs="Courier New"/>
    </w:rPr>
  </w:style>
  <w:style w:type="character" w:customStyle="1" w:styleId="WW8Num29z2">
    <w:name w:val="WW8Num29z2"/>
    <w:rsid w:val="00CB6675"/>
    <w:rPr>
      <w:rFonts w:ascii="Wingdings" w:hAnsi="Wingdings" w:cs="Wingdings"/>
    </w:rPr>
  </w:style>
  <w:style w:type="character" w:customStyle="1" w:styleId="WW8Num34z0">
    <w:name w:val="WW8Num34z0"/>
    <w:rsid w:val="00CB6675"/>
    <w:rPr>
      <w:rFonts w:ascii="Times New Roman" w:eastAsia="Times New Roman" w:hAnsi="Times New Roman" w:cs="Times New Roman"/>
    </w:rPr>
  </w:style>
  <w:style w:type="character" w:customStyle="1" w:styleId="WW8Num34z1">
    <w:name w:val="WW8Num34z1"/>
    <w:rsid w:val="00CB6675"/>
    <w:rPr>
      <w:rFonts w:ascii="Courier New" w:hAnsi="Courier New" w:cs="Courier New"/>
    </w:rPr>
  </w:style>
  <w:style w:type="character" w:customStyle="1" w:styleId="WW8Num34z2">
    <w:name w:val="WW8Num34z2"/>
    <w:rsid w:val="00CB6675"/>
    <w:rPr>
      <w:rFonts w:ascii="Wingdings" w:hAnsi="Wingdings" w:cs="Wingdings"/>
    </w:rPr>
  </w:style>
  <w:style w:type="character" w:customStyle="1" w:styleId="WW8Num34z3">
    <w:name w:val="WW8Num34z3"/>
    <w:rsid w:val="00CB6675"/>
    <w:rPr>
      <w:rFonts w:ascii="Symbol" w:hAnsi="Symbol" w:cs="Symbol"/>
    </w:rPr>
  </w:style>
  <w:style w:type="character" w:customStyle="1" w:styleId="WW8Num35z0">
    <w:name w:val="WW8Num35z0"/>
    <w:rsid w:val="00CB6675"/>
    <w:rPr>
      <w:rFonts w:ascii="Times New Roman" w:eastAsia="Times New Roman" w:hAnsi="Times New Roman" w:cs="Times New Roman"/>
    </w:rPr>
  </w:style>
  <w:style w:type="character" w:customStyle="1" w:styleId="WW8Num35z1">
    <w:name w:val="WW8Num35z1"/>
    <w:rsid w:val="00CB6675"/>
    <w:rPr>
      <w:rFonts w:ascii="Courier New" w:hAnsi="Courier New" w:cs="Courier New"/>
    </w:rPr>
  </w:style>
  <w:style w:type="character" w:customStyle="1" w:styleId="WW8Num35z2">
    <w:name w:val="WW8Num35z2"/>
    <w:rsid w:val="00CB6675"/>
    <w:rPr>
      <w:rFonts w:ascii="Wingdings" w:hAnsi="Wingdings" w:cs="Wingdings"/>
    </w:rPr>
  </w:style>
  <w:style w:type="character" w:customStyle="1" w:styleId="WW8Num35z3">
    <w:name w:val="WW8Num35z3"/>
    <w:rsid w:val="00CB6675"/>
    <w:rPr>
      <w:rFonts w:ascii="Symbol" w:hAnsi="Symbol" w:cs="Symbol"/>
    </w:rPr>
  </w:style>
  <w:style w:type="character" w:customStyle="1" w:styleId="WW8Num42z0">
    <w:name w:val="WW8Num42z0"/>
    <w:rsid w:val="00CB6675"/>
    <w:rPr>
      <w:lang w:val="ru-RU"/>
    </w:rPr>
  </w:style>
  <w:style w:type="character" w:customStyle="1" w:styleId="21">
    <w:name w:val="Основной шрифт абзаца2"/>
    <w:rsid w:val="00CB6675"/>
  </w:style>
  <w:style w:type="character" w:customStyle="1" w:styleId="11">
    <w:name w:val="Основной шрифт абзаца1"/>
    <w:rsid w:val="00CB6675"/>
  </w:style>
  <w:style w:type="character" w:customStyle="1" w:styleId="WW-Absatz-Standardschriftart1111111111111111111111111111111111111111111111111111111111111">
    <w:name w:val="WW-Absatz-Standardschriftart1111111111111111111111111111111111111111111111111111111111111"/>
    <w:rsid w:val="00CB6675"/>
  </w:style>
  <w:style w:type="character" w:customStyle="1" w:styleId="WW-Absatz-Standardschriftart11111111111111111111111111111111111111111111111111111111111111">
    <w:name w:val="WW-Absatz-Standardschriftart11111111111111111111111111111111111111111111111111111111111111"/>
    <w:rsid w:val="00CB6675"/>
  </w:style>
  <w:style w:type="character" w:customStyle="1" w:styleId="WW-Absatz-Standardschriftart111111111111111111111111111111111111111111111111111111111111111">
    <w:name w:val="WW-Absatz-Standardschriftart111111111111111111111111111111111111111111111111111111111111111"/>
    <w:rsid w:val="00CB6675"/>
  </w:style>
  <w:style w:type="character" w:customStyle="1" w:styleId="WW-">
    <w:name w:val="WW-Основной шрифт абзаца"/>
    <w:rsid w:val="00CB6675"/>
  </w:style>
  <w:style w:type="character" w:styleId="a8">
    <w:name w:val="page number"/>
    <w:basedOn w:val="WW-"/>
    <w:rsid w:val="00CB6675"/>
  </w:style>
  <w:style w:type="character" w:customStyle="1" w:styleId="WW-Absatz-Standardschriftart1111111111111111111111111111111111111111111111111111111111111111">
    <w:name w:val="WW-Absatz-Standardschriftart1111111111111111111111111111111111111111111111111111111111111111"/>
    <w:rsid w:val="00CB6675"/>
  </w:style>
  <w:style w:type="character" w:customStyle="1" w:styleId="WW8Num1z1">
    <w:name w:val="WW8Num1z1"/>
    <w:rsid w:val="00CB6675"/>
    <w:rPr>
      <w:rFonts w:ascii="Courier New" w:hAnsi="Courier New" w:cs="Courier New"/>
    </w:rPr>
  </w:style>
  <w:style w:type="character" w:customStyle="1" w:styleId="WW8Num1z2">
    <w:name w:val="WW8Num1z2"/>
    <w:rsid w:val="00CB6675"/>
    <w:rPr>
      <w:rFonts w:ascii="Wingdings" w:hAnsi="Wingdings" w:cs="Wingdings"/>
    </w:rPr>
  </w:style>
  <w:style w:type="character" w:customStyle="1" w:styleId="WW8Num1z3">
    <w:name w:val="WW8Num1z3"/>
    <w:rsid w:val="00CB6675"/>
    <w:rPr>
      <w:rFonts w:ascii="Symbol" w:hAnsi="Symbol" w:cs="Symbol"/>
    </w:rPr>
  </w:style>
  <w:style w:type="character" w:customStyle="1" w:styleId="WW8Num2z1">
    <w:name w:val="WW8Num2z1"/>
    <w:rsid w:val="00CB6675"/>
    <w:rPr>
      <w:rFonts w:ascii="Courier New" w:hAnsi="Courier New" w:cs="Courier New"/>
    </w:rPr>
  </w:style>
  <w:style w:type="character" w:customStyle="1" w:styleId="WW8Num2z2">
    <w:name w:val="WW8Num2z2"/>
    <w:rsid w:val="00CB6675"/>
    <w:rPr>
      <w:rFonts w:ascii="Wingdings" w:hAnsi="Wingdings" w:cs="Wingdings"/>
    </w:rPr>
  </w:style>
  <w:style w:type="character" w:customStyle="1" w:styleId="WW8Num2z3">
    <w:name w:val="WW8Num2z3"/>
    <w:rsid w:val="00CB6675"/>
    <w:rPr>
      <w:rFonts w:ascii="Symbol" w:hAnsi="Symbol" w:cs="Symbol"/>
    </w:rPr>
  </w:style>
  <w:style w:type="character" w:customStyle="1" w:styleId="a9">
    <w:name w:val="Символ нумерации"/>
    <w:rsid w:val="00CB6675"/>
    <w:rPr>
      <w:b w:val="0"/>
      <w:bCs w:val="0"/>
      <w:sz w:val="24"/>
      <w:szCs w:val="24"/>
    </w:rPr>
  </w:style>
  <w:style w:type="character" w:customStyle="1" w:styleId="aa">
    <w:name w:val="Маркеры списка"/>
    <w:rsid w:val="00CB6675"/>
    <w:rPr>
      <w:rFonts w:ascii="StarSymbol" w:eastAsia="StarSymbol" w:hAnsi="StarSymbol" w:cs="StarSymbol"/>
      <w:sz w:val="18"/>
      <w:szCs w:val="18"/>
    </w:rPr>
  </w:style>
  <w:style w:type="character" w:customStyle="1" w:styleId="WW8Num4z2">
    <w:name w:val="WW8Num4z2"/>
    <w:rsid w:val="00CB6675"/>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16z1">
    <w:name w:val="WW8Num16z1"/>
    <w:rsid w:val="00CB6675"/>
    <w:rPr>
      <w:rFonts w:ascii="Courier New" w:hAnsi="Courier New" w:cs="Courier New"/>
    </w:rPr>
  </w:style>
  <w:style w:type="character" w:customStyle="1" w:styleId="WW8Num22z3">
    <w:name w:val="WW8Num22z3"/>
    <w:rsid w:val="00CB6675"/>
    <w:rPr>
      <w:rFonts w:ascii="Symbol" w:hAnsi="Symbol" w:cs="Symbol"/>
    </w:rPr>
  </w:style>
  <w:style w:type="character" w:customStyle="1" w:styleId="WW8Num22z4">
    <w:name w:val="WW8Num22z4"/>
    <w:rsid w:val="00CB6675"/>
    <w:rPr>
      <w:rFonts w:ascii="Courier New" w:hAnsi="Courier New" w:cs="Courier New"/>
    </w:rPr>
  </w:style>
  <w:style w:type="character" w:customStyle="1" w:styleId="WW8NumSt19z0">
    <w:name w:val="WW8NumSt19z0"/>
    <w:rsid w:val="00CB6675"/>
    <w:rPr>
      <w:b/>
    </w:rPr>
  </w:style>
  <w:style w:type="character" w:customStyle="1" w:styleId="WW8NumSt19z1">
    <w:name w:val="WW8NumSt19z1"/>
    <w:rsid w:val="00CB6675"/>
    <w:rPr>
      <w:b w:val="0"/>
    </w:rPr>
  </w:style>
  <w:style w:type="character" w:customStyle="1" w:styleId="WW8NumSt19z2">
    <w:name w:val="WW8NumSt19z2"/>
    <w:rsid w:val="00CB6675"/>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ab">
    <w:name w:val="Список маркир Знак"/>
    <w:rsid w:val="00CB6675"/>
    <w:rPr>
      <w:sz w:val="24"/>
      <w:szCs w:val="24"/>
      <w:lang w:val="ru-RU" w:eastAsia="ar-SA" w:bidi="ar-SA"/>
    </w:rPr>
  </w:style>
  <w:style w:type="character" w:customStyle="1" w:styleId="ac">
    <w:name w:val="Знак Знак"/>
    <w:rsid w:val="00CB6675"/>
    <w:rPr>
      <w:sz w:val="28"/>
      <w:szCs w:val="24"/>
      <w:lang w:val="ru-RU" w:eastAsia="ar-SA" w:bidi="ar-SA"/>
    </w:rPr>
  </w:style>
  <w:style w:type="character" w:customStyle="1" w:styleId="ConsNonformat">
    <w:name w:val="ConsNonformat Знак"/>
    <w:rsid w:val="00CB6675"/>
    <w:rPr>
      <w:rFonts w:ascii="Courier New" w:hAnsi="Courier New" w:cs="Courier New"/>
      <w:lang w:val="ru-RU" w:eastAsia="ar-SA" w:bidi="ar-SA"/>
    </w:rPr>
  </w:style>
  <w:style w:type="character" w:customStyle="1" w:styleId="ad">
    <w:name w:val="Статья Знак"/>
    <w:rsid w:val="00CB6675"/>
    <w:rPr>
      <w:sz w:val="24"/>
      <w:szCs w:val="24"/>
      <w:lang w:val="ru-RU" w:eastAsia="ar-SA" w:bidi="ar-SA"/>
    </w:rPr>
  </w:style>
  <w:style w:type="character" w:styleId="ae">
    <w:name w:val="Hyperlink"/>
    <w:rsid w:val="00CB6675"/>
    <w:rPr>
      <w:color w:val="0000FF"/>
      <w:u w:val="single"/>
    </w:rPr>
  </w:style>
  <w:style w:type="character" w:customStyle="1" w:styleId="12">
    <w:name w:val="Заголовок_12"/>
    <w:rsid w:val="00CB6675"/>
    <w:rPr>
      <w:b/>
    </w:rPr>
  </w:style>
  <w:style w:type="character" w:customStyle="1" w:styleId="S">
    <w:name w:val="S_Обычный в таблице Знак"/>
    <w:rsid w:val="00CB6675"/>
    <w:rPr>
      <w:sz w:val="24"/>
      <w:szCs w:val="24"/>
      <w:lang w:val="ru-RU" w:eastAsia="ar-SA" w:bidi="ar-SA"/>
    </w:rPr>
  </w:style>
  <w:style w:type="character" w:customStyle="1" w:styleId="af">
    <w:name w:val="Обычный в таблице Знак"/>
    <w:rsid w:val="00CB6675"/>
    <w:rPr>
      <w:sz w:val="24"/>
      <w:szCs w:val="24"/>
      <w:lang w:val="ru-RU" w:eastAsia="ar-SA" w:bidi="ar-SA"/>
    </w:rPr>
  </w:style>
  <w:style w:type="character" w:customStyle="1" w:styleId="13">
    <w:name w:val="Заголовок 1 Знак Знак Знак Знак"/>
    <w:rsid w:val="00CB6675"/>
    <w:rPr>
      <w:bCs/>
      <w:sz w:val="28"/>
      <w:szCs w:val="28"/>
      <w:lang w:val="ru-RU" w:eastAsia="ar-SA" w:bidi="ar-SA"/>
    </w:rPr>
  </w:style>
  <w:style w:type="character" w:customStyle="1" w:styleId="14">
    <w:name w:val="Заголовок_1 Знак Знак"/>
    <w:rsid w:val="00CB6675"/>
    <w:rPr>
      <w:b/>
      <w:caps/>
      <w:sz w:val="24"/>
      <w:szCs w:val="24"/>
      <w:lang w:val="ru-RU" w:eastAsia="ar-SA" w:bidi="ar-SA"/>
    </w:rPr>
  </w:style>
  <w:style w:type="character" w:styleId="af0">
    <w:name w:val="FollowedHyperlink"/>
    <w:rsid w:val="00CB6675"/>
    <w:rPr>
      <w:color w:val="800080"/>
      <w:u w:val="single"/>
    </w:rPr>
  </w:style>
  <w:style w:type="character" w:customStyle="1" w:styleId="15">
    <w:name w:val="Маркированный_1 Знак"/>
    <w:rsid w:val="00CB6675"/>
    <w:rPr>
      <w:sz w:val="24"/>
      <w:szCs w:val="24"/>
      <w:lang w:val="ru-RU" w:eastAsia="ar-SA" w:bidi="ar-SA"/>
    </w:rPr>
  </w:style>
  <w:style w:type="character" w:customStyle="1" w:styleId="af1">
    <w:name w:val="Подчеркнутый Знак"/>
    <w:rsid w:val="00CB6675"/>
    <w:rPr>
      <w:sz w:val="24"/>
      <w:szCs w:val="24"/>
      <w:u w:val="single"/>
      <w:lang w:val="ru-RU" w:eastAsia="ar-SA" w:bidi="ar-SA"/>
    </w:rPr>
  </w:style>
  <w:style w:type="character" w:styleId="af2">
    <w:name w:val="line number"/>
    <w:rsid w:val="00CB6675"/>
    <w:rPr>
      <w:sz w:val="18"/>
      <w:szCs w:val="18"/>
    </w:rPr>
  </w:style>
  <w:style w:type="character" w:customStyle="1" w:styleId="af3">
    <w:name w:val="Надстрочный"/>
    <w:rsid w:val="00CB6675"/>
    <w:rPr>
      <w:b/>
      <w:bCs/>
      <w:vertAlign w:val="superscript"/>
    </w:rPr>
  </w:style>
  <w:style w:type="character" w:styleId="HTML">
    <w:name w:val="HTML Sample"/>
    <w:rsid w:val="00CB6675"/>
    <w:rPr>
      <w:rFonts w:ascii="Courier New" w:hAnsi="Courier New" w:cs="Courier New"/>
      <w:lang w:val="ru-RU"/>
    </w:rPr>
  </w:style>
  <w:style w:type="character" w:styleId="HTML0">
    <w:name w:val="HTML Definition"/>
    <w:rsid w:val="00CB6675"/>
    <w:rPr>
      <w:i/>
      <w:iCs/>
      <w:lang w:val="ru-RU"/>
    </w:rPr>
  </w:style>
  <w:style w:type="character" w:styleId="HTML1">
    <w:name w:val="HTML Variable"/>
    <w:rsid w:val="00CB6675"/>
    <w:rPr>
      <w:i/>
      <w:iCs/>
      <w:lang w:val="ru-RU"/>
    </w:rPr>
  </w:style>
  <w:style w:type="character" w:styleId="HTML2">
    <w:name w:val="HTML Typewriter"/>
    <w:rsid w:val="00CB6675"/>
    <w:rPr>
      <w:rFonts w:ascii="Courier New" w:hAnsi="Courier New" w:cs="Courier New"/>
      <w:sz w:val="20"/>
      <w:szCs w:val="20"/>
      <w:lang w:val="ru-RU"/>
    </w:rPr>
  </w:style>
  <w:style w:type="character" w:styleId="af4">
    <w:name w:val="Strong"/>
    <w:qFormat/>
    <w:rsid w:val="00CB6675"/>
    <w:rPr>
      <w:b/>
      <w:bCs/>
      <w:lang w:val="ru-RU"/>
    </w:rPr>
  </w:style>
  <w:style w:type="character" w:customStyle="1" w:styleId="16">
    <w:name w:val="Заголовок_1 Знак Знак Знак"/>
    <w:rsid w:val="00CB6675"/>
    <w:rPr>
      <w:b/>
      <w:caps/>
      <w:sz w:val="24"/>
      <w:szCs w:val="24"/>
      <w:lang w:val="ru-RU" w:eastAsia="ar-SA" w:bidi="ar-SA"/>
    </w:rPr>
  </w:style>
  <w:style w:type="character" w:customStyle="1" w:styleId="17">
    <w:name w:val="Знак примечания1"/>
    <w:rsid w:val="00CB6675"/>
    <w:rPr>
      <w:sz w:val="16"/>
      <w:szCs w:val="16"/>
    </w:rPr>
  </w:style>
  <w:style w:type="character" w:styleId="af5">
    <w:name w:val="Emphasis"/>
    <w:qFormat/>
    <w:rsid w:val="00CB6675"/>
    <w:rPr>
      <w:rFonts w:ascii="Arial Black" w:hAnsi="Arial Black" w:cs="Arial Black"/>
      <w:spacing w:val="-4"/>
      <w:sz w:val="18"/>
      <w:szCs w:val="18"/>
    </w:rPr>
  </w:style>
  <w:style w:type="character" w:customStyle="1" w:styleId="af6">
    <w:name w:val="Вступление"/>
    <w:rsid w:val="00CB6675"/>
    <w:rPr>
      <w:rFonts w:ascii="Arial Black" w:hAnsi="Arial Black" w:cs="Arial Black"/>
      <w:spacing w:val="-4"/>
      <w:sz w:val="18"/>
      <w:szCs w:val="18"/>
    </w:rPr>
  </w:style>
  <w:style w:type="character" w:customStyle="1" w:styleId="af7">
    <w:name w:val="Девиз"/>
    <w:rsid w:val="00CB6675"/>
    <w:rPr>
      <w:i/>
      <w:iCs/>
      <w:spacing w:val="-6"/>
      <w:sz w:val="24"/>
      <w:szCs w:val="24"/>
      <w:lang w:val="ru-RU"/>
    </w:rPr>
  </w:style>
  <w:style w:type="character" w:styleId="HTML3">
    <w:name w:val="HTML Acronym"/>
    <w:rsid w:val="00CB6675"/>
    <w:rPr>
      <w:lang w:val="ru-RU"/>
    </w:rPr>
  </w:style>
  <w:style w:type="character" w:styleId="HTML4">
    <w:name w:val="HTML Keyboard"/>
    <w:rsid w:val="00CB6675"/>
    <w:rPr>
      <w:rFonts w:ascii="Courier New" w:hAnsi="Courier New" w:cs="Courier New"/>
      <w:sz w:val="20"/>
      <w:szCs w:val="20"/>
      <w:lang w:val="ru-RU"/>
    </w:rPr>
  </w:style>
  <w:style w:type="character" w:styleId="HTML5">
    <w:name w:val="HTML Code"/>
    <w:rsid w:val="00CB6675"/>
    <w:rPr>
      <w:rFonts w:ascii="Courier New" w:hAnsi="Courier New" w:cs="Courier New"/>
      <w:sz w:val="20"/>
      <w:szCs w:val="20"/>
      <w:lang w:val="ru-RU"/>
    </w:rPr>
  </w:style>
  <w:style w:type="character" w:styleId="HTML6">
    <w:name w:val="HTML Cite"/>
    <w:rsid w:val="00CB6675"/>
    <w:rPr>
      <w:i/>
      <w:iCs/>
      <w:lang w:val="ru-RU"/>
    </w:rPr>
  </w:style>
  <w:style w:type="character" w:customStyle="1" w:styleId="18">
    <w:name w:val="Знак1"/>
    <w:rsid w:val="00CB6675"/>
    <w:rPr>
      <w:rFonts w:ascii="Arial" w:hAnsi="Arial" w:cs="Arial"/>
      <w:b/>
      <w:bCs/>
      <w:i/>
      <w:iCs/>
      <w:sz w:val="28"/>
      <w:szCs w:val="28"/>
      <w:lang w:val="ru-RU" w:eastAsia="ar-SA" w:bidi="ar-SA"/>
    </w:rPr>
  </w:style>
  <w:style w:type="character" w:customStyle="1" w:styleId="af8">
    <w:name w:val="Знак Знак Знак"/>
    <w:rsid w:val="00CB6675"/>
    <w:rPr>
      <w:sz w:val="24"/>
      <w:szCs w:val="24"/>
      <w:u w:val="single"/>
      <w:lang w:val="ru-RU" w:eastAsia="ar-SA" w:bidi="ar-SA"/>
    </w:rPr>
  </w:style>
  <w:style w:type="character" w:customStyle="1" w:styleId="19">
    <w:name w:val="Заголовок_1"/>
    <w:rsid w:val="00CB6675"/>
    <w:rPr>
      <w:caps/>
    </w:rPr>
  </w:style>
  <w:style w:type="character" w:customStyle="1" w:styleId="1a">
    <w:name w:val="Маркированный_1 Знак Знак"/>
    <w:rsid w:val="00CB6675"/>
    <w:rPr>
      <w:sz w:val="24"/>
      <w:szCs w:val="24"/>
      <w:lang w:val="ru-RU" w:eastAsia="ar-SA" w:bidi="ar-SA"/>
    </w:rPr>
  </w:style>
  <w:style w:type="character" w:customStyle="1" w:styleId="af9">
    <w:name w:val="Подчеркнутый Знак Знак"/>
    <w:rsid w:val="00CB6675"/>
    <w:rPr>
      <w:sz w:val="24"/>
      <w:szCs w:val="24"/>
      <w:u w:val="single"/>
      <w:lang w:val="ru-RU" w:eastAsia="ar-SA" w:bidi="ar-SA"/>
    </w:rPr>
  </w:style>
  <w:style w:type="character" w:customStyle="1" w:styleId="1b">
    <w:name w:val="Знак Знак1"/>
    <w:rsid w:val="00CB6675"/>
    <w:rPr>
      <w:sz w:val="24"/>
      <w:szCs w:val="24"/>
      <w:u w:val="single"/>
      <w:lang w:val="ru-RU" w:eastAsia="ar-SA" w:bidi="ar-SA"/>
    </w:rPr>
  </w:style>
  <w:style w:type="character" w:customStyle="1" w:styleId="1c">
    <w:name w:val="Маркированный_1 Знак Знак Знак"/>
    <w:rsid w:val="00CB6675"/>
    <w:rPr>
      <w:sz w:val="24"/>
      <w:szCs w:val="24"/>
      <w:lang w:val="ru-RU" w:eastAsia="ar-SA" w:bidi="ar-SA"/>
    </w:rPr>
  </w:style>
  <w:style w:type="character" w:customStyle="1" w:styleId="110">
    <w:name w:val="Знак1 Знак Знак1"/>
    <w:rsid w:val="00CB6675"/>
    <w:rPr>
      <w:sz w:val="28"/>
      <w:szCs w:val="24"/>
      <w:lang w:val="ru-RU" w:eastAsia="ar-SA" w:bidi="ar-SA"/>
    </w:rPr>
  </w:style>
  <w:style w:type="character" w:customStyle="1" w:styleId="afa">
    <w:name w:val="Знак Знак Знак Знак"/>
    <w:rsid w:val="00CB6675"/>
    <w:rPr>
      <w:sz w:val="24"/>
      <w:szCs w:val="24"/>
      <w:lang w:val="ru-RU" w:eastAsia="ar-SA" w:bidi="ar-SA"/>
    </w:rPr>
  </w:style>
  <w:style w:type="character" w:customStyle="1" w:styleId="afb">
    <w:name w:val="Знак"/>
    <w:rsid w:val="00CB6675"/>
    <w:rPr>
      <w:sz w:val="24"/>
      <w:szCs w:val="24"/>
      <w:lang w:val="ru-RU" w:eastAsia="ar-SA" w:bidi="ar-SA"/>
    </w:rPr>
  </w:style>
  <w:style w:type="character" w:customStyle="1" w:styleId="32">
    <w:name w:val="Знак3 Знак Знак"/>
    <w:rsid w:val="00CB6675"/>
    <w:rPr>
      <w:b/>
      <w:sz w:val="24"/>
      <w:szCs w:val="24"/>
      <w:u w:val="single"/>
      <w:lang w:val="ru-RU" w:eastAsia="ar-SA" w:bidi="ar-SA"/>
    </w:rPr>
  </w:style>
  <w:style w:type="character" w:customStyle="1" w:styleId="afc">
    <w:name w:val="Подчеркнутый Знак Знак Знак"/>
    <w:rsid w:val="00CB6675"/>
    <w:rPr>
      <w:sz w:val="24"/>
      <w:szCs w:val="24"/>
      <w:u w:val="single"/>
      <w:lang w:val="ru-RU" w:eastAsia="ar-SA" w:bidi="ar-SA"/>
    </w:rPr>
  </w:style>
  <w:style w:type="character" w:customStyle="1" w:styleId="1d">
    <w:name w:val="Маркированный_1 Знак Знак Знак Знак"/>
    <w:rsid w:val="00CB6675"/>
    <w:rPr>
      <w:sz w:val="24"/>
      <w:szCs w:val="24"/>
      <w:lang w:val="ru-RU" w:eastAsia="ar-SA" w:bidi="ar-SA"/>
    </w:rPr>
  </w:style>
  <w:style w:type="character" w:customStyle="1" w:styleId="23">
    <w:name w:val="Знак2 Знак Знак"/>
    <w:rsid w:val="00CB6675"/>
    <w:rPr>
      <w:b/>
      <w:bCs/>
      <w:sz w:val="24"/>
      <w:szCs w:val="24"/>
      <w:lang w:val="ru-RU" w:eastAsia="ar-SA" w:bidi="ar-SA"/>
    </w:rPr>
  </w:style>
  <w:style w:type="character" w:customStyle="1" w:styleId="1e">
    <w:name w:val="Подчеркнутый Знак Знак1"/>
    <w:rsid w:val="00CB6675"/>
    <w:rPr>
      <w:sz w:val="24"/>
      <w:szCs w:val="24"/>
      <w:u w:val="single"/>
      <w:lang w:val="ru-RU" w:eastAsia="ar-SA" w:bidi="ar-SA"/>
    </w:rPr>
  </w:style>
  <w:style w:type="character" w:customStyle="1" w:styleId="1f">
    <w:name w:val="Знак1 Знак Знак"/>
    <w:rsid w:val="00CB6675"/>
    <w:rPr>
      <w:sz w:val="24"/>
      <w:szCs w:val="24"/>
      <w:lang w:val="ru-RU" w:eastAsia="ar-SA" w:bidi="ar-SA"/>
    </w:rPr>
  </w:style>
  <w:style w:type="character" w:customStyle="1" w:styleId="24">
    <w:name w:val="Знак2"/>
    <w:rsid w:val="00CB6675"/>
    <w:rPr>
      <w:b/>
      <w:bCs/>
      <w:sz w:val="24"/>
      <w:szCs w:val="24"/>
      <w:lang w:val="ru-RU" w:eastAsia="ar-SA" w:bidi="ar-SA"/>
    </w:rPr>
  </w:style>
  <w:style w:type="character" w:customStyle="1" w:styleId="S4">
    <w:name w:val="S_Заголовок 4 Знак"/>
    <w:rsid w:val="00CB6675"/>
    <w:rPr>
      <w:i/>
      <w:sz w:val="24"/>
      <w:szCs w:val="24"/>
      <w:lang w:val="ru-RU" w:eastAsia="ar-SA" w:bidi="ar-SA"/>
    </w:rPr>
  </w:style>
  <w:style w:type="character" w:customStyle="1" w:styleId="S0">
    <w:name w:val="S_Обычный Знак"/>
    <w:rsid w:val="00CB6675"/>
    <w:rPr>
      <w:sz w:val="24"/>
      <w:szCs w:val="24"/>
      <w:lang w:val="ru-RU" w:eastAsia="ar-SA" w:bidi="ar-SA"/>
    </w:rPr>
  </w:style>
  <w:style w:type="character" w:customStyle="1" w:styleId="111">
    <w:name w:val="Маркированный_1 Знак1"/>
    <w:basedOn w:val="11"/>
    <w:rsid w:val="00CB6675"/>
  </w:style>
  <w:style w:type="character" w:customStyle="1" w:styleId="S32">
    <w:name w:val="S_Нмерованный_3 Знак Знак"/>
    <w:basedOn w:val="af8"/>
    <w:rsid w:val="00CB6675"/>
    <w:rPr>
      <w:sz w:val="24"/>
      <w:szCs w:val="24"/>
      <w:u w:val="single"/>
      <w:lang w:val="ru-RU" w:eastAsia="ar-SA" w:bidi="ar-SA"/>
    </w:rPr>
  </w:style>
  <w:style w:type="character" w:customStyle="1" w:styleId="1f0">
    <w:name w:val="Заголовок_1 Знак Знак Знак Знак"/>
    <w:rsid w:val="00CB6675"/>
    <w:rPr>
      <w:b/>
      <w:caps/>
      <w:sz w:val="24"/>
      <w:szCs w:val="24"/>
      <w:lang w:val="ru-RU" w:eastAsia="ar-SA" w:bidi="ar-SA"/>
    </w:rPr>
  </w:style>
  <w:style w:type="character" w:customStyle="1" w:styleId="S2">
    <w:name w:val="S_Маркированный Знак Знак"/>
    <w:rsid w:val="00CB6675"/>
    <w:rPr>
      <w:sz w:val="24"/>
      <w:szCs w:val="24"/>
      <w:lang w:val="ru-RU" w:eastAsia="ar-SA" w:bidi="ar-SA"/>
    </w:rPr>
  </w:style>
  <w:style w:type="character" w:customStyle="1" w:styleId="33">
    <w:name w:val="Знак3 Знак Знак Знак"/>
    <w:rsid w:val="00CB6675"/>
    <w:rPr>
      <w:b/>
      <w:sz w:val="24"/>
      <w:szCs w:val="24"/>
      <w:u w:val="single"/>
      <w:lang w:val="ru-RU" w:eastAsia="ar-SA" w:bidi="ar-SA"/>
    </w:rPr>
  </w:style>
  <w:style w:type="character" w:customStyle="1" w:styleId="afd">
    <w:name w:val="Заголовок таблицы + Обычный Знак"/>
    <w:rsid w:val="00CB6675"/>
    <w:rPr>
      <w:sz w:val="24"/>
      <w:szCs w:val="24"/>
      <w:u w:val="single"/>
      <w:lang w:val="ru-RU" w:eastAsia="ar-SA" w:bidi="ar-SA"/>
    </w:rPr>
  </w:style>
  <w:style w:type="character" w:customStyle="1" w:styleId="afe">
    <w:name w:val="Обычный в таблице Знак Знак"/>
    <w:rsid w:val="00CB6675"/>
    <w:rPr>
      <w:sz w:val="24"/>
      <w:szCs w:val="24"/>
      <w:lang w:val="ru-RU" w:eastAsia="ar-SA" w:bidi="ar-SA"/>
    </w:rPr>
  </w:style>
  <w:style w:type="character" w:customStyle="1" w:styleId="aff">
    <w:name w:val="Подчеркнутый Знак Знак Знак Знак"/>
    <w:rsid w:val="00CB6675"/>
    <w:rPr>
      <w:sz w:val="24"/>
      <w:szCs w:val="24"/>
      <w:u w:val="single"/>
      <w:lang w:val="ru-RU" w:eastAsia="ar-SA" w:bidi="ar-SA"/>
    </w:rPr>
  </w:style>
  <w:style w:type="character" w:customStyle="1" w:styleId="1f1">
    <w:name w:val="Маркированный_1 Знак Знак Знак Знак Знак"/>
    <w:rsid w:val="00CB6675"/>
    <w:rPr>
      <w:sz w:val="24"/>
      <w:szCs w:val="24"/>
      <w:lang w:val="ru-RU" w:eastAsia="ar-SA" w:bidi="ar-SA"/>
    </w:rPr>
  </w:style>
  <w:style w:type="character" w:customStyle="1" w:styleId="25">
    <w:name w:val="Знак2 Знак Знак Знак"/>
    <w:rsid w:val="00CB6675"/>
    <w:rPr>
      <w:b/>
      <w:bCs/>
      <w:sz w:val="24"/>
      <w:szCs w:val="24"/>
      <w:lang w:val="ru-RU" w:eastAsia="ar-SA" w:bidi="ar-SA"/>
    </w:rPr>
  </w:style>
  <w:style w:type="character" w:customStyle="1" w:styleId="1f2">
    <w:name w:val="Знак1 Знак Знак Знак"/>
    <w:rsid w:val="00CB6675"/>
    <w:rPr>
      <w:sz w:val="24"/>
      <w:szCs w:val="24"/>
      <w:lang w:val="ru-RU" w:eastAsia="ar-SA" w:bidi="ar-SA"/>
    </w:rPr>
  </w:style>
  <w:style w:type="character" w:customStyle="1" w:styleId="1f3">
    <w:name w:val="Заголовок_1 Знак Знак Знак Знак Знак"/>
    <w:rsid w:val="00CB6675"/>
    <w:rPr>
      <w:b/>
      <w:caps/>
      <w:sz w:val="24"/>
      <w:szCs w:val="24"/>
      <w:lang w:val="ru-RU" w:eastAsia="ar-SA" w:bidi="ar-SA"/>
    </w:rPr>
  </w:style>
  <w:style w:type="character" w:customStyle="1" w:styleId="S5">
    <w:name w:val="S_Обычный с подчеркиванием Знак"/>
    <w:rsid w:val="00CB6675"/>
    <w:rPr>
      <w:sz w:val="24"/>
      <w:szCs w:val="24"/>
      <w:u w:val="single"/>
      <w:lang w:val="ru-RU" w:eastAsia="ar-SA" w:bidi="ar-SA"/>
    </w:rPr>
  </w:style>
  <w:style w:type="character" w:customStyle="1" w:styleId="aff0">
    <w:name w:val="Символ сноски"/>
    <w:rsid w:val="00CB6675"/>
    <w:rPr>
      <w:vertAlign w:val="superscript"/>
    </w:rPr>
  </w:style>
  <w:style w:type="character" w:customStyle="1" w:styleId="S310">
    <w:name w:val="S_Нумерованный_3.1 Знак Знак"/>
    <w:basedOn w:val="S0"/>
    <w:rsid w:val="00CB6675"/>
    <w:rPr>
      <w:sz w:val="24"/>
      <w:szCs w:val="24"/>
      <w:lang w:val="ru-RU" w:eastAsia="ar-SA" w:bidi="ar-SA"/>
    </w:rPr>
  </w:style>
  <w:style w:type="character" w:customStyle="1" w:styleId="ConsNormal">
    <w:name w:val="ConsNormal Знак"/>
    <w:rsid w:val="00CB6675"/>
    <w:rPr>
      <w:rFonts w:ascii="Arial" w:hAnsi="Arial" w:cs="Arial"/>
      <w:lang w:val="ru-RU" w:eastAsia="ar-SA" w:bidi="ar-SA"/>
    </w:rPr>
  </w:style>
  <w:style w:type="character" w:customStyle="1" w:styleId="S33">
    <w:name w:val="S_Нумерованный_3 Знак Знак"/>
    <w:rsid w:val="00CB6675"/>
    <w:rPr>
      <w:rFonts w:ascii="Arial" w:hAnsi="Arial" w:cs="Arial"/>
      <w:sz w:val="24"/>
      <w:szCs w:val="24"/>
      <w:lang w:val="ru-RU" w:eastAsia="ar-SA" w:bidi="ar-SA"/>
    </w:rPr>
  </w:style>
  <w:style w:type="character" w:customStyle="1" w:styleId="210">
    <w:name w:val="Знак2 Знак1"/>
    <w:basedOn w:val="14"/>
    <w:rsid w:val="00CB6675"/>
    <w:rPr>
      <w:b/>
      <w:caps/>
      <w:sz w:val="24"/>
      <w:szCs w:val="24"/>
      <w:lang w:val="ru-RU" w:eastAsia="ar-SA" w:bidi="ar-SA"/>
    </w:rPr>
  </w:style>
  <w:style w:type="character" w:customStyle="1" w:styleId="S20">
    <w:name w:val="S_Заголовок 2 Знак"/>
    <w:basedOn w:val="210"/>
    <w:rsid w:val="00CB6675"/>
    <w:rPr>
      <w:b/>
      <w:caps/>
      <w:sz w:val="24"/>
      <w:szCs w:val="24"/>
      <w:lang w:val="ru-RU" w:eastAsia="ar-SA" w:bidi="ar-SA"/>
    </w:rPr>
  </w:style>
  <w:style w:type="character" w:customStyle="1" w:styleId="S6">
    <w:name w:val="S_Нумерованный Знак Знак"/>
    <w:basedOn w:val="S20"/>
    <w:rsid w:val="00CB6675"/>
    <w:rPr>
      <w:b/>
      <w:caps/>
      <w:sz w:val="24"/>
      <w:szCs w:val="24"/>
      <w:lang w:val="ru-RU" w:eastAsia="ar-SA" w:bidi="ar-SA"/>
    </w:rPr>
  </w:style>
  <w:style w:type="character" w:customStyle="1" w:styleId="aff1">
    <w:name w:val="Символы концевой сноски"/>
    <w:rsid w:val="00CB6675"/>
  </w:style>
  <w:style w:type="character" w:customStyle="1" w:styleId="WW8Num46z0">
    <w:name w:val="WW8Num46z0"/>
    <w:rsid w:val="00CB6675"/>
    <w:rPr>
      <w:rFonts w:ascii="Symbol" w:hAnsi="Symbol" w:cs="Symbol"/>
    </w:rPr>
  </w:style>
  <w:style w:type="character" w:customStyle="1" w:styleId="WW8Num46z2">
    <w:name w:val="WW8Num46z2"/>
    <w:rsid w:val="00CB6675"/>
    <w:rPr>
      <w:rFonts w:ascii="Wingdings" w:hAnsi="Wingdings" w:cs="Wingdings"/>
    </w:rPr>
  </w:style>
  <w:style w:type="character" w:customStyle="1" w:styleId="WW8Num46z4">
    <w:name w:val="WW8Num46z4"/>
    <w:rsid w:val="00CB6675"/>
    <w:rPr>
      <w:rFonts w:ascii="Courier New" w:hAnsi="Courier New" w:cs="Courier New"/>
    </w:rPr>
  </w:style>
  <w:style w:type="character" w:customStyle="1" w:styleId="WW8Num2z4">
    <w:name w:val="WW8Num2z4"/>
    <w:rsid w:val="00CB6675"/>
    <w:rPr>
      <w:rFonts w:ascii="Courier New" w:hAnsi="Courier New" w:cs="Courier New"/>
    </w:rPr>
  </w:style>
  <w:style w:type="character" w:customStyle="1" w:styleId="WW8Num37z0">
    <w:name w:val="WW8Num37z0"/>
    <w:rsid w:val="00CB6675"/>
    <w:rPr>
      <w:rFonts w:ascii="Symbol" w:hAnsi="Symbol" w:cs="Symbol"/>
    </w:rPr>
  </w:style>
  <w:style w:type="character" w:customStyle="1" w:styleId="WW8Num37z1">
    <w:name w:val="WW8Num37z1"/>
    <w:rsid w:val="00CB6675"/>
    <w:rPr>
      <w:rFonts w:ascii="Courier New" w:hAnsi="Courier New" w:cs="Courier New"/>
    </w:rPr>
  </w:style>
  <w:style w:type="character" w:customStyle="1" w:styleId="WW8Num37z2">
    <w:name w:val="WW8Num37z2"/>
    <w:rsid w:val="00CB6675"/>
    <w:rPr>
      <w:rFonts w:ascii="Wingdings" w:hAnsi="Wingdings" w:cs="Wingdings"/>
    </w:rPr>
  </w:style>
  <w:style w:type="character" w:customStyle="1" w:styleId="1f4">
    <w:name w:val="Знак сноски1"/>
    <w:rsid w:val="00CB6675"/>
    <w:rPr>
      <w:vertAlign w:val="superscript"/>
    </w:rPr>
  </w:style>
  <w:style w:type="character" w:customStyle="1" w:styleId="WW8Num28z3">
    <w:name w:val="WW8Num28z3"/>
    <w:rsid w:val="00CB6675"/>
    <w:rPr>
      <w:rFonts w:ascii="Symbol" w:hAnsi="Symbol" w:cs="Symbol"/>
    </w:rPr>
  </w:style>
  <w:style w:type="paragraph" w:styleId="aff2">
    <w:name w:val="Title"/>
    <w:basedOn w:val="a"/>
    <w:next w:val="a0"/>
    <w:link w:val="aff3"/>
    <w:rsid w:val="00CB6675"/>
    <w:pPr>
      <w:keepNext/>
      <w:shd w:val="clear" w:color="auto" w:fill="FFFFFF"/>
      <w:suppressAutoHyphens/>
      <w:spacing w:before="240" w:after="120" w:line="240" w:lineRule="auto"/>
    </w:pPr>
    <w:rPr>
      <w:rFonts w:ascii="Arial" w:eastAsia="Lucida Sans Unicode" w:hAnsi="Arial" w:cs="Tahoma"/>
      <w:color w:val="000000"/>
      <w:sz w:val="28"/>
      <w:szCs w:val="28"/>
      <w:lang w:eastAsia="ar-SA"/>
    </w:rPr>
  </w:style>
  <w:style w:type="character" w:customStyle="1" w:styleId="aff3">
    <w:name w:val="Заголовок Знак"/>
    <w:basedOn w:val="a1"/>
    <w:link w:val="aff2"/>
    <w:rsid w:val="00CB6675"/>
    <w:rPr>
      <w:rFonts w:ascii="Arial" w:eastAsia="Lucida Sans Unicode" w:hAnsi="Arial" w:cs="Tahoma"/>
      <w:color w:val="000000"/>
      <w:sz w:val="28"/>
      <w:szCs w:val="28"/>
      <w:shd w:val="clear" w:color="auto" w:fill="FFFFFF"/>
      <w:lang w:eastAsia="ar-SA"/>
    </w:rPr>
  </w:style>
  <w:style w:type="paragraph" w:styleId="a0">
    <w:name w:val="Body Text"/>
    <w:basedOn w:val="a"/>
    <w:link w:val="aff4"/>
    <w:rsid w:val="00CB6675"/>
    <w:pPr>
      <w:shd w:val="clear" w:color="auto" w:fill="FFFFFF"/>
      <w:suppressAutoHyphens/>
      <w:spacing w:after="120" w:line="240" w:lineRule="auto"/>
    </w:pPr>
    <w:rPr>
      <w:rFonts w:ascii="Times New Roman" w:eastAsia="Times New Roman" w:hAnsi="Times New Roman" w:cs="Times New Roman"/>
      <w:color w:val="000000"/>
      <w:sz w:val="24"/>
      <w:szCs w:val="24"/>
      <w:lang w:eastAsia="ar-SA"/>
    </w:rPr>
  </w:style>
  <w:style w:type="character" w:customStyle="1" w:styleId="aff4">
    <w:name w:val="Основной текст Знак"/>
    <w:basedOn w:val="a1"/>
    <w:link w:val="a0"/>
    <w:rsid w:val="00CB6675"/>
    <w:rPr>
      <w:rFonts w:ascii="Times New Roman" w:eastAsia="Times New Roman" w:hAnsi="Times New Roman" w:cs="Times New Roman"/>
      <w:color w:val="000000"/>
      <w:sz w:val="24"/>
      <w:szCs w:val="24"/>
      <w:shd w:val="clear" w:color="auto" w:fill="FFFFFF"/>
      <w:lang w:eastAsia="ar-SA"/>
    </w:rPr>
  </w:style>
  <w:style w:type="paragraph" w:styleId="aff5">
    <w:name w:val="List"/>
    <w:basedOn w:val="a0"/>
    <w:rsid w:val="00CB6675"/>
    <w:rPr>
      <w:rFonts w:cs="Tahoma"/>
    </w:rPr>
  </w:style>
  <w:style w:type="paragraph" w:customStyle="1" w:styleId="42">
    <w:name w:val="Название4"/>
    <w:basedOn w:val="a"/>
    <w:rsid w:val="00CB6675"/>
    <w:pPr>
      <w:suppressLineNumbers/>
      <w:shd w:val="clear" w:color="auto" w:fill="FFFFFF"/>
      <w:suppressAutoHyphens/>
      <w:spacing w:before="120" w:after="120" w:line="240" w:lineRule="auto"/>
    </w:pPr>
    <w:rPr>
      <w:rFonts w:ascii="Times New Roman" w:eastAsia="Times New Roman" w:hAnsi="Times New Roman" w:cs="Mangal"/>
      <w:i/>
      <w:iCs/>
      <w:color w:val="000000"/>
      <w:sz w:val="24"/>
      <w:szCs w:val="24"/>
      <w:lang w:eastAsia="ar-SA"/>
    </w:rPr>
  </w:style>
  <w:style w:type="paragraph" w:customStyle="1" w:styleId="43">
    <w:name w:val="Указатель4"/>
    <w:basedOn w:val="a"/>
    <w:rsid w:val="00CB6675"/>
    <w:pPr>
      <w:suppressLineNumbers/>
      <w:shd w:val="clear" w:color="auto" w:fill="FFFFFF"/>
      <w:suppressAutoHyphens/>
      <w:spacing w:after="0" w:line="240" w:lineRule="auto"/>
    </w:pPr>
    <w:rPr>
      <w:rFonts w:ascii="Times New Roman" w:eastAsia="Times New Roman" w:hAnsi="Times New Roman" w:cs="Mangal"/>
      <w:color w:val="000000"/>
      <w:sz w:val="24"/>
      <w:szCs w:val="24"/>
      <w:lang w:eastAsia="ar-SA"/>
    </w:rPr>
  </w:style>
  <w:style w:type="paragraph" w:customStyle="1" w:styleId="34">
    <w:name w:val="Название3"/>
    <w:basedOn w:val="a"/>
    <w:rsid w:val="00CB6675"/>
    <w:pPr>
      <w:suppressLineNumbers/>
      <w:shd w:val="clear" w:color="auto" w:fill="FFFFFF"/>
      <w:suppressAutoHyphens/>
      <w:spacing w:before="120" w:after="120" w:line="240" w:lineRule="auto"/>
    </w:pPr>
    <w:rPr>
      <w:rFonts w:ascii="Arial" w:eastAsia="Times New Roman" w:hAnsi="Arial" w:cs="Mangal"/>
      <w:i/>
      <w:iCs/>
      <w:color w:val="000000"/>
      <w:sz w:val="20"/>
      <w:szCs w:val="24"/>
      <w:lang w:eastAsia="ar-SA"/>
    </w:rPr>
  </w:style>
  <w:style w:type="paragraph" w:customStyle="1" w:styleId="35">
    <w:name w:val="Указатель3"/>
    <w:basedOn w:val="a"/>
    <w:rsid w:val="00CB6675"/>
    <w:pPr>
      <w:suppressLineNumbers/>
      <w:shd w:val="clear" w:color="auto" w:fill="FFFFFF"/>
      <w:suppressAutoHyphens/>
      <w:spacing w:after="0" w:line="240" w:lineRule="auto"/>
    </w:pPr>
    <w:rPr>
      <w:rFonts w:ascii="Arial" w:eastAsia="Times New Roman" w:hAnsi="Arial" w:cs="Mangal"/>
      <w:color w:val="000000"/>
      <w:sz w:val="24"/>
      <w:szCs w:val="24"/>
      <w:lang w:eastAsia="ar-SA"/>
    </w:rPr>
  </w:style>
  <w:style w:type="paragraph" w:customStyle="1" w:styleId="26">
    <w:name w:val="Название2"/>
    <w:basedOn w:val="a"/>
    <w:rsid w:val="00CB6675"/>
    <w:pPr>
      <w:suppressLineNumbers/>
      <w:shd w:val="clear" w:color="auto" w:fill="FFFFFF"/>
      <w:suppressAutoHyphens/>
      <w:spacing w:before="120" w:after="120" w:line="240" w:lineRule="auto"/>
    </w:pPr>
    <w:rPr>
      <w:rFonts w:ascii="Times New Roman" w:eastAsia="Times New Roman" w:hAnsi="Times New Roman" w:cs="Tahoma"/>
      <w:i/>
      <w:iCs/>
      <w:color w:val="000000"/>
      <w:sz w:val="24"/>
      <w:szCs w:val="24"/>
      <w:lang w:eastAsia="ar-SA"/>
    </w:rPr>
  </w:style>
  <w:style w:type="paragraph" w:customStyle="1" w:styleId="27">
    <w:name w:val="Указатель2"/>
    <w:basedOn w:val="a"/>
    <w:rsid w:val="00CB6675"/>
    <w:pPr>
      <w:suppressLineNumbers/>
      <w:shd w:val="clear" w:color="auto" w:fill="FFFFFF"/>
      <w:suppressAutoHyphens/>
      <w:spacing w:after="0" w:line="240" w:lineRule="auto"/>
    </w:pPr>
    <w:rPr>
      <w:rFonts w:ascii="Times New Roman" w:eastAsia="Times New Roman" w:hAnsi="Times New Roman" w:cs="Tahoma"/>
      <w:color w:val="000000"/>
      <w:sz w:val="24"/>
      <w:szCs w:val="24"/>
      <w:lang w:eastAsia="ar-SA"/>
    </w:rPr>
  </w:style>
  <w:style w:type="paragraph" w:customStyle="1" w:styleId="S7">
    <w:name w:val="S_Маркированный"/>
    <w:basedOn w:val="a"/>
    <w:rsid w:val="00CB6675"/>
    <w:pPr>
      <w:shd w:val="clear" w:color="auto" w:fill="FFFFFF"/>
      <w:tabs>
        <w:tab w:val="left" w:pos="-4205"/>
        <w:tab w:val="left" w:pos="-3845"/>
      </w:tabs>
      <w:suppressAutoHyphens/>
      <w:spacing w:after="0" w:line="360" w:lineRule="auto"/>
      <w:ind w:left="-1021"/>
      <w:jc w:val="both"/>
    </w:pPr>
    <w:rPr>
      <w:rFonts w:ascii="Times New Roman" w:eastAsia="Times New Roman" w:hAnsi="Times New Roman" w:cs="Times New Roman"/>
      <w:color w:val="000000"/>
      <w:sz w:val="24"/>
      <w:szCs w:val="24"/>
      <w:lang w:eastAsia="ar-SA"/>
    </w:rPr>
  </w:style>
  <w:style w:type="paragraph" w:customStyle="1" w:styleId="S8">
    <w:name w:val="S_Обычный"/>
    <w:basedOn w:val="a"/>
    <w:rsid w:val="00CB6675"/>
    <w:pPr>
      <w:shd w:val="clear" w:color="auto" w:fill="FFFFFF"/>
      <w:suppressAutoHyphens/>
      <w:spacing w:after="0" w:line="360" w:lineRule="auto"/>
      <w:ind w:firstLine="709"/>
      <w:jc w:val="both"/>
    </w:pPr>
    <w:rPr>
      <w:rFonts w:ascii="Times New Roman" w:eastAsia="Times New Roman" w:hAnsi="Times New Roman" w:cs="Times New Roman"/>
      <w:color w:val="000000"/>
      <w:sz w:val="24"/>
      <w:szCs w:val="24"/>
      <w:lang w:eastAsia="ar-SA"/>
    </w:rPr>
  </w:style>
  <w:style w:type="paragraph" w:customStyle="1" w:styleId="S31">
    <w:name w:val="S_Нумерованный_3.1"/>
    <w:basedOn w:val="S8"/>
    <w:rsid w:val="00CB6675"/>
    <w:pPr>
      <w:numPr>
        <w:numId w:val="7"/>
      </w:numPr>
      <w:ind w:left="-7866"/>
    </w:pPr>
    <w:rPr>
      <w:sz w:val="20"/>
      <w:szCs w:val="20"/>
    </w:rPr>
  </w:style>
  <w:style w:type="paragraph" w:customStyle="1" w:styleId="1f5">
    <w:name w:val="Название1"/>
    <w:basedOn w:val="aff2"/>
    <w:next w:val="aff6"/>
    <w:rsid w:val="00CB6675"/>
  </w:style>
  <w:style w:type="paragraph" w:styleId="aff6">
    <w:name w:val="Subtitle"/>
    <w:basedOn w:val="aff2"/>
    <w:next w:val="a0"/>
    <w:link w:val="aff7"/>
    <w:qFormat/>
    <w:rsid w:val="00CB6675"/>
    <w:pPr>
      <w:jc w:val="center"/>
    </w:pPr>
    <w:rPr>
      <w:i/>
      <w:iCs/>
    </w:rPr>
  </w:style>
  <w:style w:type="character" w:customStyle="1" w:styleId="aff7">
    <w:name w:val="Подзаголовок Знак"/>
    <w:basedOn w:val="a1"/>
    <w:link w:val="aff6"/>
    <w:rsid w:val="00CB6675"/>
    <w:rPr>
      <w:rFonts w:ascii="Arial" w:eastAsia="Lucida Sans Unicode" w:hAnsi="Arial" w:cs="Tahoma"/>
      <w:i/>
      <w:iCs/>
      <w:color w:val="000000"/>
      <w:sz w:val="28"/>
      <w:szCs w:val="28"/>
      <w:shd w:val="clear" w:color="auto" w:fill="FFFFFF"/>
      <w:lang w:eastAsia="ar-SA"/>
    </w:rPr>
  </w:style>
  <w:style w:type="paragraph" w:customStyle="1" w:styleId="1f6">
    <w:name w:val="Указатель1"/>
    <w:basedOn w:val="a"/>
    <w:rsid w:val="00CB6675"/>
    <w:pPr>
      <w:suppressLineNumbers/>
      <w:shd w:val="clear" w:color="auto" w:fill="FFFFFF"/>
      <w:suppressAutoHyphens/>
      <w:spacing w:after="0" w:line="240" w:lineRule="auto"/>
    </w:pPr>
    <w:rPr>
      <w:rFonts w:ascii="Times New Roman" w:eastAsia="Times New Roman" w:hAnsi="Times New Roman" w:cs="Tahoma"/>
      <w:color w:val="000000"/>
      <w:sz w:val="24"/>
      <w:szCs w:val="24"/>
      <w:lang w:eastAsia="ar-SA"/>
    </w:rPr>
  </w:style>
  <w:style w:type="paragraph" w:customStyle="1" w:styleId="aff8">
    <w:basedOn w:val="a"/>
    <w:next w:val="aff9"/>
    <w:rsid w:val="00CB6675"/>
    <w:pPr>
      <w:shd w:val="clear" w:color="auto" w:fill="FFFFFF"/>
      <w:suppressAutoHyphens/>
      <w:spacing w:before="280" w:after="280" w:line="240" w:lineRule="auto"/>
    </w:pPr>
    <w:rPr>
      <w:rFonts w:ascii="Times New Roman" w:eastAsia="Times New Roman" w:hAnsi="Times New Roman" w:cs="Times New Roman"/>
      <w:color w:val="000000"/>
      <w:sz w:val="24"/>
      <w:szCs w:val="24"/>
      <w:lang w:eastAsia="ar-SA"/>
    </w:rPr>
  </w:style>
  <w:style w:type="paragraph" w:styleId="affa">
    <w:name w:val="header"/>
    <w:basedOn w:val="a"/>
    <w:link w:val="affb"/>
    <w:rsid w:val="00CB6675"/>
    <w:pPr>
      <w:shd w:val="clear" w:color="auto" w:fill="FFFFFF"/>
      <w:tabs>
        <w:tab w:val="center" w:pos="4677"/>
        <w:tab w:val="right" w:pos="9355"/>
      </w:tabs>
      <w:suppressAutoHyphens/>
      <w:spacing w:after="0" w:line="240" w:lineRule="auto"/>
    </w:pPr>
    <w:rPr>
      <w:rFonts w:ascii="Times New Roman" w:eastAsia="Times New Roman" w:hAnsi="Times New Roman" w:cs="Times New Roman"/>
      <w:color w:val="000000"/>
      <w:sz w:val="24"/>
      <w:szCs w:val="24"/>
      <w:lang w:eastAsia="ar-SA"/>
    </w:rPr>
  </w:style>
  <w:style w:type="character" w:customStyle="1" w:styleId="affb">
    <w:name w:val="Верхний колонтитул Знак"/>
    <w:basedOn w:val="a1"/>
    <w:link w:val="affa"/>
    <w:rsid w:val="00CB6675"/>
    <w:rPr>
      <w:rFonts w:ascii="Times New Roman" w:eastAsia="Times New Roman" w:hAnsi="Times New Roman" w:cs="Times New Roman"/>
      <w:color w:val="000000"/>
      <w:sz w:val="24"/>
      <w:szCs w:val="24"/>
      <w:shd w:val="clear" w:color="auto" w:fill="FFFFFF"/>
      <w:lang w:eastAsia="ar-SA"/>
    </w:rPr>
  </w:style>
  <w:style w:type="paragraph" w:customStyle="1" w:styleId="affc">
    <w:name w:val="Содержимое таблицы"/>
    <w:basedOn w:val="a"/>
    <w:rsid w:val="00CB6675"/>
    <w:pPr>
      <w:suppressLineNumbers/>
      <w:shd w:val="clear" w:color="auto" w:fill="FFFFFF"/>
      <w:suppressAutoHyphens/>
      <w:spacing w:after="0" w:line="240" w:lineRule="auto"/>
    </w:pPr>
    <w:rPr>
      <w:rFonts w:ascii="Times New Roman" w:eastAsia="Times New Roman" w:hAnsi="Times New Roman" w:cs="Times New Roman"/>
      <w:color w:val="000000"/>
      <w:sz w:val="24"/>
      <w:szCs w:val="24"/>
      <w:lang w:eastAsia="ar-SA"/>
    </w:rPr>
  </w:style>
  <w:style w:type="paragraph" w:customStyle="1" w:styleId="affd">
    <w:name w:val="Заголовок таблицы"/>
    <w:basedOn w:val="affc"/>
    <w:rsid w:val="00CB6675"/>
    <w:pPr>
      <w:jc w:val="center"/>
    </w:pPr>
    <w:rPr>
      <w:b/>
      <w:bCs/>
      <w:i/>
      <w:iCs/>
    </w:rPr>
  </w:style>
  <w:style w:type="paragraph" w:customStyle="1" w:styleId="330">
    <w:name w:val="Основной текст 33"/>
    <w:basedOn w:val="a"/>
    <w:rsid w:val="00CB6675"/>
    <w:pPr>
      <w:shd w:val="clear" w:color="auto" w:fill="FFFFFF"/>
      <w:tabs>
        <w:tab w:val="left" w:pos="720"/>
      </w:tabs>
      <w:suppressAutoHyphens/>
      <w:spacing w:after="0" w:line="240" w:lineRule="auto"/>
      <w:jc w:val="both"/>
    </w:pPr>
    <w:rPr>
      <w:rFonts w:ascii="Times New Roman" w:eastAsia="Times New Roman" w:hAnsi="Times New Roman" w:cs="Times New Roman"/>
      <w:color w:val="000000"/>
      <w:sz w:val="28"/>
      <w:szCs w:val="28"/>
      <w:lang w:eastAsia="ar-SA"/>
    </w:rPr>
  </w:style>
  <w:style w:type="paragraph" w:styleId="affe">
    <w:name w:val="Body Text Indent"/>
    <w:basedOn w:val="a"/>
    <w:link w:val="afff"/>
    <w:rsid w:val="00CB6675"/>
    <w:pPr>
      <w:shd w:val="clear" w:color="auto" w:fill="FFFFFF"/>
      <w:suppressAutoHyphens/>
      <w:spacing w:after="120" w:line="240" w:lineRule="auto"/>
      <w:ind w:left="283"/>
    </w:pPr>
    <w:rPr>
      <w:rFonts w:ascii="Times New Roman" w:eastAsia="Times New Roman" w:hAnsi="Times New Roman" w:cs="Times New Roman"/>
      <w:color w:val="000000"/>
      <w:sz w:val="24"/>
      <w:szCs w:val="24"/>
      <w:lang w:eastAsia="ar-SA"/>
    </w:rPr>
  </w:style>
  <w:style w:type="character" w:customStyle="1" w:styleId="afff">
    <w:name w:val="Основной текст с отступом Знак"/>
    <w:basedOn w:val="a1"/>
    <w:link w:val="affe"/>
    <w:rsid w:val="00CB6675"/>
    <w:rPr>
      <w:rFonts w:ascii="Times New Roman" w:eastAsia="Times New Roman" w:hAnsi="Times New Roman" w:cs="Times New Roman"/>
      <w:color w:val="000000"/>
      <w:sz w:val="24"/>
      <w:szCs w:val="24"/>
      <w:shd w:val="clear" w:color="auto" w:fill="FFFFFF"/>
      <w:lang w:eastAsia="ar-SA"/>
    </w:rPr>
  </w:style>
  <w:style w:type="paragraph" w:customStyle="1" w:styleId="211">
    <w:name w:val="Основной текст 21"/>
    <w:basedOn w:val="a"/>
    <w:rsid w:val="00CB6675"/>
    <w:pPr>
      <w:shd w:val="clear" w:color="auto" w:fill="FFFFFF"/>
      <w:spacing w:after="0" w:line="240" w:lineRule="auto"/>
      <w:jc w:val="both"/>
    </w:pPr>
    <w:rPr>
      <w:rFonts w:ascii="Times New Roman" w:eastAsia="Times New Roman" w:hAnsi="Times New Roman" w:cs="Times New Roman"/>
      <w:color w:val="000000"/>
      <w:sz w:val="28"/>
      <w:szCs w:val="20"/>
      <w:lang w:eastAsia="ar-SA"/>
    </w:rPr>
  </w:style>
  <w:style w:type="paragraph" w:customStyle="1" w:styleId="310">
    <w:name w:val="Основной текст 31"/>
    <w:basedOn w:val="a"/>
    <w:rsid w:val="00CB6675"/>
    <w:pPr>
      <w:shd w:val="clear" w:color="auto" w:fill="FFFFFF"/>
      <w:spacing w:after="0" w:line="240" w:lineRule="auto"/>
      <w:jc w:val="center"/>
    </w:pPr>
    <w:rPr>
      <w:rFonts w:ascii="Times New Roman" w:eastAsia="Times New Roman" w:hAnsi="Times New Roman" w:cs="Times New Roman"/>
      <w:b/>
      <w:bCs/>
      <w:color w:val="000000"/>
      <w:sz w:val="28"/>
      <w:szCs w:val="24"/>
      <w:lang w:eastAsia="ar-SA"/>
    </w:rPr>
  </w:style>
  <w:style w:type="paragraph" w:customStyle="1" w:styleId="220">
    <w:name w:val="Основной текст 22"/>
    <w:basedOn w:val="a"/>
    <w:rsid w:val="00CB6675"/>
    <w:pPr>
      <w:shd w:val="clear" w:color="auto" w:fill="FFFFFF"/>
      <w:suppressAutoHyphens/>
      <w:spacing w:after="120" w:line="480" w:lineRule="auto"/>
    </w:pPr>
    <w:rPr>
      <w:rFonts w:ascii="Times New Roman" w:eastAsia="Times New Roman" w:hAnsi="Times New Roman" w:cs="Times New Roman"/>
      <w:color w:val="000000"/>
      <w:sz w:val="24"/>
      <w:szCs w:val="24"/>
      <w:lang w:eastAsia="ar-SA"/>
    </w:rPr>
  </w:style>
  <w:style w:type="paragraph" w:styleId="1f7">
    <w:name w:val="index 1"/>
    <w:basedOn w:val="a"/>
    <w:next w:val="a"/>
    <w:rsid w:val="00CB6675"/>
    <w:pPr>
      <w:shd w:val="clear" w:color="auto" w:fill="FFFFFF"/>
      <w:suppressAutoHyphens/>
      <w:spacing w:after="0" w:line="240" w:lineRule="auto"/>
      <w:ind w:left="240" w:hanging="240"/>
    </w:pPr>
    <w:rPr>
      <w:rFonts w:ascii="Times New Roman" w:eastAsia="Times New Roman" w:hAnsi="Times New Roman" w:cs="Times New Roman"/>
      <w:color w:val="000000"/>
      <w:sz w:val="24"/>
      <w:szCs w:val="24"/>
      <w:lang w:eastAsia="ar-SA"/>
    </w:rPr>
  </w:style>
  <w:style w:type="paragraph" w:customStyle="1" w:styleId="221">
    <w:name w:val="Основной текст с отступом 22"/>
    <w:basedOn w:val="a"/>
    <w:rsid w:val="00CB6675"/>
    <w:pPr>
      <w:shd w:val="clear" w:color="auto" w:fill="FFFFFF"/>
      <w:suppressAutoHyphens/>
      <w:spacing w:after="120" w:line="480" w:lineRule="auto"/>
      <w:ind w:left="283"/>
    </w:pPr>
    <w:rPr>
      <w:rFonts w:ascii="Times New Roman" w:eastAsia="Times New Roman" w:hAnsi="Times New Roman" w:cs="Times New Roman"/>
      <w:color w:val="000000"/>
      <w:sz w:val="24"/>
      <w:szCs w:val="24"/>
      <w:lang w:eastAsia="ar-SA"/>
    </w:rPr>
  </w:style>
  <w:style w:type="paragraph" w:customStyle="1" w:styleId="1f8">
    <w:name w:val="Заголовок_1 Знак"/>
    <w:basedOn w:val="a"/>
    <w:rsid w:val="00CB6675"/>
    <w:pPr>
      <w:shd w:val="clear" w:color="auto" w:fill="FFFFFF"/>
      <w:suppressAutoHyphens/>
      <w:spacing w:after="0" w:line="360" w:lineRule="auto"/>
      <w:ind w:firstLine="709"/>
      <w:jc w:val="center"/>
    </w:pPr>
    <w:rPr>
      <w:rFonts w:ascii="Times New Roman" w:eastAsia="Times New Roman" w:hAnsi="Times New Roman" w:cs="Times New Roman"/>
      <w:b/>
      <w:caps/>
      <w:color w:val="000000"/>
      <w:sz w:val="24"/>
      <w:szCs w:val="24"/>
      <w:lang w:eastAsia="ar-SA"/>
    </w:rPr>
  </w:style>
  <w:style w:type="paragraph" w:customStyle="1" w:styleId="ConsNonformat0">
    <w:name w:val="ConsNonformat"/>
    <w:rsid w:val="00CB6675"/>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Title">
    <w:name w:val="ConsTitle"/>
    <w:rsid w:val="00CB6675"/>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ConsNormal0">
    <w:name w:val="ConsNormal"/>
    <w:rsid w:val="00CB6675"/>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afff0">
    <w:name w:val="Список маркир"/>
    <w:basedOn w:val="a"/>
    <w:rsid w:val="00CB6675"/>
    <w:pPr>
      <w:shd w:val="clear" w:color="auto" w:fill="FFFFFF"/>
      <w:suppressAutoHyphens/>
      <w:spacing w:after="0" w:line="360" w:lineRule="auto"/>
      <w:ind w:firstLine="540"/>
      <w:jc w:val="both"/>
    </w:pPr>
    <w:rPr>
      <w:rFonts w:ascii="Times New Roman" w:eastAsia="Times New Roman" w:hAnsi="Times New Roman" w:cs="Times New Roman"/>
      <w:color w:val="000000"/>
      <w:sz w:val="24"/>
      <w:szCs w:val="24"/>
      <w:lang w:eastAsia="ar-SA"/>
    </w:rPr>
  </w:style>
  <w:style w:type="paragraph" w:customStyle="1" w:styleId="ConsPlusNormal">
    <w:name w:val="ConsPlusNormal"/>
    <w:rsid w:val="00CB6675"/>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afff1">
    <w:name w:val="Список нумерованный Знак"/>
    <w:basedOn w:val="a"/>
    <w:rsid w:val="00CB6675"/>
    <w:pPr>
      <w:shd w:val="clear" w:color="auto" w:fill="FFFFFF"/>
      <w:tabs>
        <w:tab w:val="left" w:pos="1260"/>
      </w:tabs>
      <w:suppressAutoHyphens/>
      <w:spacing w:after="0" w:line="360" w:lineRule="auto"/>
      <w:jc w:val="both"/>
    </w:pPr>
    <w:rPr>
      <w:rFonts w:ascii="Times New Roman" w:eastAsia="Times New Roman" w:hAnsi="Times New Roman" w:cs="Times New Roman"/>
      <w:color w:val="000000"/>
      <w:sz w:val="24"/>
      <w:szCs w:val="24"/>
      <w:lang w:eastAsia="ar-SA"/>
    </w:rPr>
  </w:style>
  <w:style w:type="paragraph" w:customStyle="1" w:styleId="afff2">
    <w:name w:val="Список нумерованный"/>
    <w:basedOn w:val="a"/>
    <w:rsid w:val="00CB6675"/>
    <w:pPr>
      <w:shd w:val="clear" w:color="auto" w:fill="FFFFFF"/>
      <w:tabs>
        <w:tab w:val="left" w:pos="918"/>
        <w:tab w:val="left" w:pos="2025"/>
      </w:tabs>
      <w:suppressAutoHyphens/>
      <w:spacing w:after="0" w:line="360" w:lineRule="auto"/>
      <w:ind w:left="153" w:hanging="153"/>
      <w:jc w:val="both"/>
    </w:pPr>
    <w:rPr>
      <w:rFonts w:ascii="Times New Roman" w:eastAsia="Times New Roman" w:hAnsi="Times New Roman" w:cs="Times New Roman"/>
      <w:color w:val="000000"/>
      <w:sz w:val="24"/>
      <w:szCs w:val="24"/>
      <w:lang w:eastAsia="ar-SA"/>
    </w:rPr>
  </w:style>
  <w:style w:type="paragraph" w:customStyle="1" w:styleId="afff3">
    <w:name w:val="том"/>
    <w:basedOn w:val="ConsNonformat0"/>
    <w:rsid w:val="00CB6675"/>
    <w:pPr>
      <w:widowControl/>
      <w:spacing w:line="360" w:lineRule="auto"/>
      <w:ind w:firstLine="720"/>
      <w:jc w:val="both"/>
    </w:pPr>
    <w:rPr>
      <w:rFonts w:ascii="Times New Roman" w:hAnsi="Times New Roman" w:cs="Times New Roman"/>
      <w:b/>
      <w:sz w:val="28"/>
      <w:szCs w:val="24"/>
    </w:rPr>
  </w:style>
  <w:style w:type="paragraph" w:customStyle="1" w:styleId="ConsPlusNonformat">
    <w:name w:val="ConsPlusNonformat"/>
    <w:rsid w:val="00CB6675"/>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CB6675"/>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ConsCell">
    <w:name w:val="ConsCell"/>
    <w:rsid w:val="00CB6675"/>
    <w:pPr>
      <w:widowControl w:val="0"/>
      <w:suppressAutoHyphens/>
      <w:autoSpaceDE w:val="0"/>
      <w:spacing w:after="0" w:line="240" w:lineRule="auto"/>
      <w:ind w:right="19772"/>
    </w:pPr>
    <w:rPr>
      <w:rFonts w:ascii="Arial" w:eastAsia="Arial" w:hAnsi="Arial" w:cs="Arial"/>
      <w:sz w:val="20"/>
      <w:szCs w:val="20"/>
      <w:lang w:eastAsia="ar-SA"/>
    </w:rPr>
  </w:style>
  <w:style w:type="paragraph" w:customStyle="1" w:styleId="112">
    <w:name w:val="Заголовок 1.1"/>
    <w:basedOn w:val="a"/>
    <w:rsid w:val="00CB6675"/>
    <w:pPr>
      <w:keepNext/>
      <w:keepLines/>
      <w:shd w:val="clear" w:color="auto" w:fill="FFFFFF"/>
      <w:suppressAutoHyphens/>
      <w:spacing w:before="40" w:after="40" w:line="360" w:lineRule="auto"/>
      <w:jc w:val="center"/>
    </w:pPr>
    <w:rPr>
      <w:rFonts w:ascii="Times New Roman" w:eastAsia="Times New Roman" w:hAnsi="Times New Roman" w:cs="Times New Roman"/>
      <w:b/>
      <w:bCs/>
      <w:color w:val="000000"/>
      <w:sz w:val="26"/>
      <w:szCs w:val="24"/>
      <w:lang w:eastAsia="ar-SA"/>
    </w:rPr>
  </w:style>
  <w:style w:type="paragraph" w:customStyle="1" w:styleId="afff4">
    <w:name w:val="Статья"/>
    <w:basedOn w:val="a"/>
    <w:rsid w:val="00CB6675"/>
    <w:pPr>
      <w:shd w:val="clear" w:color="auto" w:fill="FFFFFF"/>
      <w:suppressAutoHyphens/>
      <w:spacing w:after="0" w:line="360" w:lineRule="auto"/>
      <w:ind w:firstLine="567"/>
    </w:pPr>
    <w:rPr>
      <w:rFonts w:ascii="Times New Roman" w:eastAsia="Times New Roman" w:hAnsi="Times New Roman" w:cs="Times New Roman"/>
      <w:color w:val="000000"/>
      <w:sz w:val="24"/>
      <w:szCs w:val="24"/>
      <w:lang w:eastAsia="ar-SA"/>
    </w:rPr>
  </w:style>
  <w:style w:type="paragraph" w:customStyle="1" w:styleId="xl22">
    <w:name w:val="xl22"/>
    <w:basedOn w:val="a"/>
    <w:rsid w:val="00CB6675"/>
    <w:pPr>
      <w:shd w:val="clear" w:color="auto" w:fill="FFFFFF"/>
      <w:suppressAutoHyphens/>
      <w:spacing w:before="100" w:after="100" w:line="360" w:lineRule="auto"/>
      <w:ind w:firstLine="709"/>
      <w:jc w:val="center"/>
    </w:pPr>
    <w:rPr>
      <w:rFonts w:ascii="Times New Roman" w:eastAsia="Times New Roman" w:hAnsi="Times New Roman" w:cs="Times New Roman"/>
      <w:color w:val="000000"/>
      <w:sz w:val="24"/>
      <w:szCs w:val="24"/>
      <w:lang w:eastAsia="ar-SA"/>
    </w:rPr>
  </w:style>
  <w:style w:type="paragraph" w:customStyle="1" w:styleId="212">
    <w:name w:val="Основной текст с отступом 21"/>
    <w:basedOn w:val="a"/>
    <w:rsid w:val="00CB6675"/>
    <w:pPr>
      <w:shd w:val="clear" w:color="auto" w:fill="FFFFFF"/>
      <w:suppressAutoHyphens/>
      <w:spacing w:after="0" w:line="240" w:lineRule="auto"/>
      <w:ind w:firstLine="708"/>
    </w:pPr>
    <w:rPr>
      <w:rFonts w:ascii="Times New Roman" w:eastAsia="Times New Roman" w:hAnsi="Times New Roman" w:cs="Times New Roman"/>
      <w:color w:val="000000"/>
      <w:sz w:val="24"/>
      <w:szCs w:val="24"/>
      <w:lang w:eastAsia="ar-SA"/>
    </w:rPr>
  </w:style>
  <w:style w:type="paragraph" w:customStyle="1" w:styleId="afff5">
    <w:name w:val="Обычный в таблице"/>
    <w:basedOn w:val="a"/>
    <w:rsid w:val="00CB6675"/>
    <w:pPr>
      <w:shd w:val="clear" w:color="auto" w:fill="FFFFFF"/>
      <w:suppressAutoHyphens/>
      <w:spacing w:after="0" w:line="360" w:lineRule="auto"/>
      <w:ind w:hanging="6"/>
      <w:jc w:val="center"/>
    </w:pPr>
    <w:rPr>
      <w:rFonts w:ascii="Times New Roman" w:eastAsia="Times New Roman" w:hAnsi="Times New Roman" w:cs="Times New Roman"/>
      <w:color w:val="000000"/>
      <w:sz w:val="24"/>
      <w:szCs w:val="24"/>
      <w:lang w:eastAsia="ar-SA"/>
    </w:rPr>
  </w:style>
  <w:style w:type="paragraph" w:customStyle="1" w:styleId="S9">
    <w:name w:val="S_Обычный в таблице"/>
    <w:basedOn w:val="a"/>
    <w:rsid w:val="00CB6675"/>
    <w:pPr>
      <w:shd w:val="clear" w:color="auto" w:fill="FFFFFF"/>
      <w:suppressAutoHyphens/>
      <w:spacing w:after="0" w:line="360" w:lineRule="auto"/>
      <w:jc w:val="center"/>
    </w:pPr>
    <w:rPr>
      <w:rFonts w:ascii="Times New Roman" w:eastAsia="Times New Roman" w:hAnsi="Times New Roman" w:cs="Times New Roman"/>
      <w:color w:val="000000"/>
      <w:sz w:val="24"/>
      <w:szCs w:val="24"/>
      <w:lang w:eastAsia="ar-SA"/>
    </w:rPr>
  </w:style>
  <w:style w:type="paragraph" w:customStyle="1" w:styleId="1f9">
    <w:name w:val="Цитата1"/>
    <w:basedOn w:val="a"/>
    <w:rsid w:val="00CB6675"/>
    <w:pPr>
      <w:shd w:val="clear" w:color="auto" w:fill="FFFFFF"/>
      <w:suppressAutoHyphens/>
      <w:spacing w:after="0" w:line="360" w:lineRule="auto"/>
      <w:ind w:left="360" w:right="-8" w:firstLine="709"/>
      <w:jc w:val="both"/>
    </w:pPr>
    <w:rPr>
      <w:rFonts w:ascii="Times New Roman" w:eastAsia="Times New Roman" w:hAnsi="Times New Roman" w:cs="Times New Roman"/>
      <w:bCs/>
      <w:color w:val="000000"/>
      <w:sz w:val="28"/>
      <w:szCs w:val="28"/>
      <w:lang w:eastAsia="ar-SA"/>
    </w:rPr>
  </w:style>
  <w:style w:type="paragraph" w:customStyle="1" w:styleId="311">
    <w:name w:val="Основной текст с отступом 31"/>
    <w:basedOn w:val="a"/>
    <w:rsid w:val="00CB6675"/>
    <w:pPr>
      <w:shd w:val="clear" w:color="auto" w:fill="FFFFFF"/>
      <w:suppressAutoHyphens/>
      <w:spacing w:after="0" w:line="360" w:lineRule="auto"/>
      <w:ind w:firstLine="540"/>
      <w:jc w:val="both"/>
    </w:pPr>
    <w:rPr>
      <w:rFonts w:ascii="Times New Roman" w:eastAsia="Times New Roman" w:hAnsi="Times New Roman" w:cs="Times New Roman"/>
      <w:color w:val="000000"/>
      <w:sz w:val="28"/>
      <w:szCs w:val="28"/>
      <w:lang w:eastAsia="ar-SA"/>
    </w:rPr>
  </w:style>
  <w:style w:type="paragraph" w:customStyle="1" w:styleId="afff6">
    <w:name w:val="Îáû÷íûé"/>
    <w:rsid w:val="00CB6675"/>
    <w:pPr>
      <w:suppressAutoHyphens/>
      <w:spacing w:after="0" w:line="240" w:lineRule="auto"/>
    </w:pPr>
    <w:rPr>
      <w:rFonts w:ascii="Times New Roman" w:eastAsia="Arial" w:hAnsi="Times New Roman" w:cs="Times New Roman"/>
      <w:sz w:val="20"/>
      <w:szCs w:val="20"/>
      <w:lang w:val="en-US" w:eastAsia="ar-SA"/>
    </w:rPr>
  </w:style>
  <w:style w:type="paragraph" w:customStyle="1" w:styleId="afff7">
    <w:name w:val="Заглавие раздела"/>
    <w:basedOn w:val="2"/>
    <w:rsid w:val="00CB6675"/>
    <w:pPr>
      <w:keepNext w:val="0"/>
      <w:tabs>
        <w:tab w:val="left" w:pos="9500"/>
        <w:tab w:val="left" w:pos="10734"/>
      </w:tabs>
      <w:spacing w:before="0" w:after="240" w:line="360" w:lineRule="auto"/>
      <w:ind w:left="1789" w:hanging="360"/>
      <w:jc w:val="center"/>
    </w:pPr>
    <w:rPr>
      <w:rFonts w:ascii="Times New Roman" w:hAnsi="Times New Roman" w:cs="Times New Roman"/>
      <w:bCs w:val="0"/>
      <w:sz w:val="24"/>
      <w:szCs w:val="24"/>
    </w:rPr>
  </w:style>
  <w:style w:type="paragraph" w:customStyle="1" w:styleId="afff8">
    <w:name w:val="Неразрывный основной текст"/>
    <w:basedOn w:val="a0"/>
    <w:rsid w:val="00CB6675"/>
    <w:pPr>
      <w:keepNext/>
      <w:spacing w:after="240" w:line="240" w:lineRule="atLeast"/>
      <w:ind w:left="1080" w:firstLine="709"/>
      <w:jc w:val="both"/>
    </w:pPr>
    <w:rPr>
      <w:rFonts w:ascii="Arial" w:hAnsi="Arial" w:cs="Arial"/>
      <w:spacing w:val="-5"/>
      <w:sz w:val="20"/>
      <w:szCs w:val="20"/>
    </w:rPr>
  </w:style>
  <w:style w:type="paragraph" w:customStyle="1" w:styleId="afff9">
    <w:name w:val="Рисунок"/>
    <w:basedOn w:val="a"/>
    <w:next w:val="1fa"/>
    <w:rsid w:val="00CB6675"/>
    <w:pPr>
      <w:keepNext/>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1fa">
    <w:name w:val="Название объекта1"/>
    <w:basedOn w:val="a"/>
    <w:next w:val="a"/>
    <w:rsid w:val="00CB6675"/>
    <w:pPr>
      <w:shd w:val="clear" w:color="auto" w:fill="FFFFFF"/>
      <w:suppressAutoHyphens/>
      <w:spacing w:after="0" w:line="360" w:lineRule="auto"/>
      <w:ind w:firstLine="709"/>
      <w:jc w:val="both"/>
    </w:pPr>
    <w:rPr>
      <w:rFonts w:ascii="Times New Roman" w:eastAsia="Times New Roman" w:hAnsi="Times New Roman" w:cs="Times New Roman"/>
      <w:b/>
      <w:bCs/>
      <w:color w:val="000000"/>
      <w:sz w:val="20"/>
      <w:szCs w:val="20"/>
      <w:lang w:eastAsia="ar-SA"/>
    </w:rPr>
  </w:style>
  <w:style w:type="paragraph" w:customStyle="1" w:styleId="afffa">
    <w:name w:val="Название части"/>
    <w:basedOn w:val="a"/>
    <w:rsid w:val="00CB6675"/>
    <w:pPr>
      <w:shd w:val="clear" w:color="auto" w:fill="000000"/>
      <w:suppressAutoHyphens/>
      <w:spacing w:after="0" w:line="360" w:lineRule="exact"/>
      <w:ind w:firstLine="709"/>
      <w:jc w:val="center"/>
    </w:pPr>
    <w:rPr>
      <w:rFonts w:ascii="Arial" w:eastAsia="Times New Roman" w:hAnsi="Arial" w:cs="Arial"/>
      <w:color w:val="FFFFFF"/>
      <w:spacing w:val="-16"/>
      <w:sz w:val="26"/>
      <w:szCs w:val="26"/>
      <w:lang w:eastAsia="ar-SA"/>
    </w:rPr>
  </w:style>
  <w:style w:type="paragraph" w:customStyle="1" w:styleId="afffb">
    <w:name w:val="Подзаголовок главы"/>
    <w:basedOn w:val="aff6"/>
    <w:rsid w:val="00CB6675"/>
    <w:pPr>
      <w:keepLines/>
      <w:spacing w:before="60" w:line="340" w:lineRule="atLeast"/>
      <w:ind w:firstLine="709"/>
      <w:jc w:val="left"/>
    </w:pPr>
    <w:rPr>
      <w:rFonts w:eastAsia="Times New Roman" w:cs="Arial"/>
      <w:i w:val="0"/>
      <w:iCs w:val="0"/>
      <w:spacing w:val="-16"/>
      <w:kern w:val="1"/>
      <w:sz w:val="32"/>
      <w:szCs w:val="32"/>
    </w:rPr>
  </w:style>
  <w:style w:type="paragraph" w:customStyle="1" w:styleId="afffc">
    <w:name w:val="Название предприятия"/>
    <w:basedOn w:val="a"/>
    <w:rsid w:val="00CB6675"/>
    <w:pPr>
      <w:keepNext/>
      <w:keepLines/>
      <w:shd w:val="clear" w:color="auto" w:fill="FFFFFF"/>
      <w:suppressAutoHyphens/>
      <w:spacing w:after="0" w:line="220" w:lineRule="atLeast"/>
      <w:ind w:firstLine="709"/>
      <w:jc w:val="both"/>
    </w:pPr>
    <w:rPr>
      <w:rFonts w:ascii="Arial Black" w:eastAsia="Times New Roman" w:hAnsi="Arial Black" w:cs="Arial Black"/>
      <w:color w:val="000000"/>
      <w:spacing w:val="-25"/>
      <w:kern w:val="1"/>
      <w:sz w:val="32"/>
      <w:szCs w:val="32"/>
      <w:lang w:eastAsia="ar-SA"/>
    </w:rPr>
  </w:style>
  <w:style w:type="paragraph" w:customStyle="1" w:styleId="1fb">
    <w:name w:val="Маркированный_1"/>
    <w:basedOn w:val="a"/>
    <w:rsid w:val="00CB6675"/>
    <w:pPr>
      <w:shd w:val="clear" w:color="auto" w:fill="FFFFFF"/>
      <w:tabs>
        <w:tab w:val="left" w:pos="-4445"/>
      </w:tabs>
      <w:suppressAutoHyphens/>
      <w:spacing w:after="0" w:line="360" w:lineRule="auto"/>
      <w:ind w:left="-1069"/>
      <w:jc w:val="both"/>
    </w:pPr>
    <w:rPr>
      <w:rFonts w:ascii="Times New Roman" w:eastAsia="Times New Roman" w:hAnsi="Times New Roman" w:cs="Times New Roman"/>
      <w:color w:val="000000"/>
      <w:sz w:val="24"/>
      <w:szCs w:val="24"/>
      <w:lang w:eastAsia="ar-SA"/>
    </w:rPr>
  </w:style>
  <w:style w:type="paragraph" w:customStyle="1" w:styleId="afffd">
    <w:name w:val="Текст таблицы"/>
    <w:basedOn w:val="a"/>
    <w:rsid w:val="00CB6675"/>
    <w:pPr>
      <w:shd w:val="clear" w:color="auto" w:fill="FFFFFF"/>
      <w:suppressAutoHyphens/>
      <w:spacing w:before="60" w:after="0" w:line="360" w:lineRule="auto"/>
      <w:ind w:firstLine="709"/>
      <w:jc w:val="both"/>
    </w:pPr>
    <w:rPr>
      <w:rFonts w:ascii="Arial" w:eastAsia="Times New Roman" w:hAnsi="Arial" w:cs="Arial"/>
      <w:color w:val="000000"/>
      <w:spacing w:val="-5"/>
      <w:sz w:val="16"/>
      <w:szCs w:val="16"/>
      <w:lang w:eastAsia="ar-SA"/>
    </w:rPr>
  </w:style>
  <w:style w:type="paragraph" w:customStyle="1" w:styleId="afffe">
    <w:name w:val="Подчеркнутый"/>
    <w:basedOn w:val="a"/>
    <w:rsid w:val="00CB6675"/>
    <w:pPr>
      <w:shd w:val="clear" w:color="auto" w:fill="FFFFFF"/>
      <w:suppressAutoHyphens/>
      <w:spacing w:after="0" w:line="360" w:lineRule="auto"/>
      <w:ind w:firstLine="709"/>
      <w:jc w:val="both"/>
    </w:pPr>
    <w:rPr>
      <w:rFonts w:ascii="Times New Roman" w:eastAsia="Times New Roman" w:hAnsi="Times New Roman" w:cs="Times New Roman"/>
      <w:color w:val="000000"/>
      <w:sz w:val="24"/>
      <w:szCs w:val="24"/>
      <w:u w:val="single"/>
      <w:lang w:eastAsia="ar-SA"/>
    </w:rPr>
  </w:style>
  <w:style w:type="paragraph" w:customStyle="1" w:styleId="affff">
    <w:name w:val="Название документа"/>
    <w:basedOn w:val="a"/>
    <w:rsid w:val="00CB6675"/>
    <w:pPr>
      <w:keepNext/>
      <w:keepLines/>
      <w:pBdr>
        <w:top w:val="single" w:sz="40" w:space="31" w:color="000000"/>
      </w:pBdr>
      <w:shd w:val="clear" w:color="auto" w:fill="FFFFFF"/>
      <w:tabs>
        <w:tab w:val="left" w:pos="0"/>
      </w:tabs>
      <w:suppressAutoHyphens/>
      <w:spacing w:before="240" w:after="500" w:line="640" w:lineRule="exact"/>
      <w:ind w:firstLine="709"/>
      <w:jc w:val="both"/>
    </w:pPr>
    <w:rPr>
      <w:rFonts w:ascii="Arial Black" w:eastAsia="Times New Roman" w:hAnsi="Arial Black" w:cs="Arial Black"/>
      <w:b/>
      <w:bCs/>
      <w:color w:val="000000"/>
      <w:spacing w:val="-48"/>
      <w:kern w:val="1"/>
      <w:sz w:val="64"/>
      <w:szCs w:val="64"/>
      <w:lang w:eastAsia="ar-SA"/>
    </w:rPr>
  </w:style>
  <w:style w:type="paragraph" w:customStyle="1" w:styleId="affff0">
    <w:name w:val="Нижний колонтитул (четный)"/>
    <w:basedOn w:val="a5"/>
    <w:rsid w:val="00CB6675"/>
    <w:pPr>
      <w:keepLines/>
      <w:pBdr>
        <w:top w:val="single" w:sz="4" w:space="2"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before="600" w:line="190" w:lineRule="atLeast"/>
      <w:ind w:left="1080" w:firstLine="709"/>
      <w:jc w:val="both"/>
    </w:pPr>
    <w:rPr>
      <w:rFonts w:ascii="Arial" w:hAnsi="Arial" w:cs="Arial"/>
      <w:caps/>
      <w:spacing w:val="-5"/>
      <w:sz w:val="15"/>
      <w:szCs w:val="15"/>
    </w:rPr>
  </w:style>
  <w:style w:type="paragraph" w:customStyle="1" w:styleId="affff1">
    <w:name w:val="Нижний колонтитул (первый)"/>
    <w:basedOn w:val="a5"/>
    <w:rsid w:val="00CB6675"/>
    <w:pPr>
      <w:keepLines/>
      <w:pBdr>
        <w:top w:val="single" w:sz="4" w:space="2"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before="600" w:line="190" w:lineRule="atLeast"/>
      <w:ind w:left="1080" w:firstLine="709"/>
      <w:jc w:val="both"/>
    </w:pPr>
    <w:rPr>
      <w:rFonts w:ascii="Arial" w:hAnsi="Arial" w:cs="Arial"/>
      <w:caps/>
      <w:spacing w:val="-5"/>
      <w:sz w:val="15"/>
      <w:szCs w:val="15"/>
    </w:rPr>
  </w:style>
  <w:style w:type="paragraph" w:customStyle="1" w:styleId="affff2">
    <w:name w:val="Нижний колонтитул (нечетный)"/>
    <w:basedOn w:val="a5"/>
    <w:rsid w:val="00CB6675"/>
    <w:pPr>
      <w:keepLines/>
      <w:pBdr>
        <w:top w:val="single" w:sz="4" w:space="2"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before="600" w:line="190" w:lineRule="atLeast"/>
      <w:ind w:left="1080" w:firstLine="709"/>
      <w:jc w:val="both"/>
    </w:pPr>
    <w:rPr>
      <w:rFonts w:ascii="Arial" w:hAnsi="Arial" w:cs="Arial"/>
      <w:caps/>
      <w:spacing w:val="-5"/>
      <w:sz w:val="15"/>
      <w:szCs w:val="15"/>
    </w:rPr>
  </w:style>
  <w:style w:type="paragraph" w:customStyle="1" w:styleId="213">
    <w:name w:val="Список 21"/>
    <w:basedOn w:val="aff5"/>
    <w:rsid w:val="00CB6675"/>
    <w:pPr>
      <w:spacing w:after="240" w:line="240" w:lineRule="atLeast"/>
      <w:ind w:left="1800" w:hanging="360"/>
      <w:jc w:val="both"/>
    </w:pPr>
    <w:rPr>
      <w:rFonts w:ascii="Arial" w:hAnsi="Arial" w:cs="Arial"/>
      <w:spacing w:val="-5"/>
      <w:sz w:val="20"/>
      <w:szCs w:val="20"/>
    </w:rPr>
  </w:style>
  <w:style w:type="paragraph" w:customStyle="1" w:styleId="312">
    <w:name w:val="Список 31"/>
    <w:basedOn w:val="aff5"/>
    <w:rsid w:val="00CB6675"/>
    <w:pPr>
      <w:spacing w:after="240" w:line="240" w:lineRule="atLeast"/>
      <w:ind w:left="2160" w:hanging="360"/>
      <w:jc w:val="both"/>
    </w:pPr>
    <w:rPr>
      <w:rFonts w:ascii="Arial" w:hAnsi="Arial" w:cs="Arial"/>
      <w:spacing w:val="-5"/>
      <w:sz w:val="20"/>
      <w:szCs w:val="20"/>
    </w:rPr>
  </w:style>
  <w:style w:type="paragraph" w:customStyle="1" w:styleId="410">
    <w:name w:val="Список 41"/>
    <w:basedOn w:val="aff5"/>
    <w:rsid w:val="00CB6675"/>
    <w:pPr>
      <w:spacing w:after="240" w:line="240" w:lineRule="atLeast"/>
      <w:ind w:left="2520" w:hanging="360"/>
      <w:jc w:val="both"/>
    </w:pPr>
    <w:rPr>
      <w:rFonts w:ascii="Arial" w:hAnsi="Arial" w:cs="Arial"/>
      <w:spacing w:val="-5"/>
      <w:sz w:val="20"/>
      <w:szCs w:val="20"/>
    </w:rPr>
  </w:style>
  <w:style w:type="paragraph" w:customStyle="1" w:styleId="51">
    <w:name w:val="Список 51"/>
    <w:basedOn w:val="aff5"/>
    <w:rsid w:val="00CB6675"/>
    <w:pPr>
      <w:spacing w:after="240" w:line="240" w:lineRule="atLeast"/>
      <w:ind w:left="2880" w:hanging="360"/>
      <w:jc w:val="both"/>
    </w:pPr>
    <w:rPr>
      <w:rFonts w:ascii="Arial" w:hAnsi="Arial" w:cs="Arial"/>
      <w:spacing w:val="-5"/>
      <w:sz w:val="20"/>
      <w:szCs w:val="20"/>
    </w:rPr>
  </w:style>
  <w:style w:type="paragraph" w:customStyle="1" w:styleId="214">
    <w:name w:val="Маркированный список 21"/>
    <w:basedOn w:val="a"/>
    <w:rsid w:val="00CB6675"/>
    <w:pPr>
      <w:shd w:val="clear" w:color="auto" w:fill="FFFFFF"/>
      <w:tabs>
        <w:tab w:val="left" w:pos="9552"/>
      </w:tabs>
      <w:suppressAutoHyphens/>
      <w:spacing w:after="240" w:line="240" w:lineRule="atLeast"/>
      <w:ind w:left="1800" w:hanging="552"/>
      <w:jc w:val="both"/>
    </w:pPr>
    <w:rPr>
      <w:rFonts w:ascii="Arial" w:eastAsia="Times New Roman" w:hAnsi="Arial" w:cs="Arial"/>
      <w:color w:val="000000"/>
      <w:spacing w:val="-5"/>
      <w:sz w:val="20"/>
      <w:szCs w:val="20"/>
      <w:lang w:eastAsia="ar-SA"/>
    </w:rPr>
  </w:style>
  <w:style w:type="paragraph" w:customStyle="1" w:styleId="313">
    <w:name w:val="Маркированный список 31"/>
    <w:basedOn w:val="a"/>
    <w:rsid w:val="00CB6675"/>
    <w:pPr>
      <w:shd w:val="clear" w:color="auto" w:fill="FFFFFF"/>
      <w:tabs>
        <w:tab w:val="left" w:pos="11352"/>
      </w:tabs>
      <w:suppressAutoHyphens/>
      <w:spacing w:after="240" w:line="240" w:lineRule="atLeast"/>
      <w:ind w:left="2160" w:hanging="552"/>
      <w:jc w:val="both"/>
    </w:pPr>
    <w:rPr>
      <w:rFonts w:ascii="Arial" w:eastAsia="Times New Roman" w:hAnsi="Arial" w:cs="Arial"/>
      <w:color w:val="000000"/>
      <w:spacing w:val="-5"/>
      <w:sz w:val="20"/>
      <w:szCs w:val="20"/>
      <w:lang w:eastAsia="ar-SA"/>
    </w:rPr>
  </w:style>
  <w:style w:type="paragraph" w:customStyle="1" w:styleId="411">
    <w:name w:val="Маркированный список 41"/>
    <w:basedOn w:val="a"/>
    <w:rsid w:val="00CB6675"/>
    <w:pPr>
      <w:shd w:val="clear" w:color="auto" w:fill="FFFFFF"/>
      <w:tabs>
        <w:tab w:val="left" w:pos="13152"/>
      </w:tabs>
      <w:suppressAutoHyphens/>
      <w:spacing w:after="240" w:line="240" w:lineRule="atLeast"/>
      <w:ind w:left="2520" w:hanging="552"/>
      <w:jc w:val="both"/>
    </w:pPr>
    <w:rPr>
      <w:rFonts w:ascii="Arial" w:eastAsia="Times New Roman" w:hAnsi="Arial" w:cs="Arial"/>
      <w:color w:val="000000"/>
      <w:spacing w:val="-5"/>
      <w:sz w:val="20"/>
      <w:szCs w:val="20"/>
      <w:lang w:eastAsia="ar-SA"/>
    </w:rPr>
  </w:style>
  <w:style w:type="paragraph" w:customStyle="1" w:styleId="510">
    <w:name w:val="Маркированный список 51"/>
    <w:basedOn w:val="a"/>
    <w:rsid w:val="00CB6675"/>
    <w:pPr>
      <w:shd w:val="clear" w:color="auto" w:fill="FFFFFF"/>
      <w:tabs>
        <w:tab w:val="left" w:pos="14952"/>
      </w:tabs>
      <w:suppressAutoHyphens/>
      <w:spacing w:after="240" w:line="240" w:lineRule="atLeast"/>
      <w:ind w:left="2880" w:hanging="552"/>
      <w:jc w:val="both"/>
    </w:pPr>
    <w:rPr>
      <w:rFonts w:ascii="Arial" w:eastAsia="Times New Roman" w:hAnsi="Arial" w:cs="Arial"/>
      <w:color w:val="000000"/>
      <w:spacing w:val="-5"/>
      <w:sz w:val="20"/>
      <w:szCs w:val="20"/>
      <w:lang w:eastAsia="ar-SA"/>
    </w:rPr>
  </w:style>
  <w:style w:type="paragraph" w:customStyle="1" w:styleId="1fc">
    <w:name w:val="Продолжение списка1"/>
    <w:basedOn w:val="aff5"/>
    <w:rsid w:val="00CB6675"/>
    <w:pPr>
      <w:spacing w:after="240" w:line="240" w:lineRule="atLeast"/>
      <w:ind w:left="1440"/>
      <w:jc w:val="both"/>
    </w:pPr>
    <w:rPr>
      <w:rFonts w:ascii="Arial" w:hAnsi="Arial" w:cs="Arial"/>
      <w:spacing w:val="-5"/>
      <w:sz w:val="20"/>
      <w:szCs w:val="20"/>
    </w:rPr>
  </w:style>
  <w:style w:type="paragraph" w:customStyle="1" w:styleId="215">
    <w:name w:val="Продолжение списка 21"/>
    <w:basedOn w:val="1fc"/>
    <w:rsid w:val="00CB6675"/>
    <w:pPr>
      <w:ind w:left="2160"/>
    </w:pPr>
  </w:style>
  <w:style w:type="paragraph" w:customStyle="1" w:styleId="314">
    <w:name w:val="Продолжение списка 31"/>
    <w:basedOn w:val="1fc"/>
    <w:rsid w:val="00CB6675"/>
    <w:pPr>
      <w:ind w:left="2520"/>
    </w:pPr>
  </w:style>
  <w:style w:type="paragraph" w:customStyle="1" w:styleId="412">
    <w:name w:val="Продолжение списка 41"/>
    <w:basedOn w:val="1fc"/>
    <w:rsid w:val="00CB6675"/>
    <w:pPr>
      <w:ind w:left="2880"/>
    </w:pPr>
  </w:style>
  <w:style w:type="paragraph" w:customStyle="1" w:styleId="511">
    <w:name w:val="Продолжение списка 51"/>
    <w:basedOn w:val="1fc"/>
    <w:rsid w:val="00CB6675"/>
    <w:pPr>
      <w:ind w:left="3240"/>
    </w:pPr>
  </w:style>
  <w:style w:type="paragraph" w:customStyle="1" w:styleId="1fd">
    <w:name w:val="Нумерованный список1"/>
    <w:basedOn w:val="a"/>
    <w:rsid w:val="00CB6675"/>
    <w:pPr>
      <w:shd w:val="clear" w:color="auto" w:fill="FFFFFF"/>
      <w:suppressAutoHyphens/>
      <w:spacing w:before="100" w:after="100" w:line="360" w:lineRule="auto"/>
      <w:ind w:firstLine="709"/>
      <w:jc w:val="both"/>
    </w:pPr>
    <w:rPr>
      <w:rFonts w:ascii="Times New Roman" w:eastAsia="Times New Roman" w:hAnsi="Times New Roman" w:cs="Times New Roman"/>
      <w:color w:val="000000"/>
      <w:sz w:val="28"/>
      <w:szCs w:val="28"/>
      <w:lang w:eastAsia="ar-SA"/>
    </w:rPr>
  </w:style>
  <w:style w:type="paragraph" w:customStyle="1" w:styleId="216">
    <w:name w:val="Нумерованный список 21"/>
    <w:basedOn w:val="1fd"/>
    <w:rsid w:val="00CB6675"/>
    <w:pPr>
      <w:spacing w:before="0" w:after="240" w:line="240" w:lineRule="atLeast"/>
      <w:ind w:left="1800" w:hanging="360"/>
    </w:pPr>
    <w:rPr>
      <w:rFonts w:ascii="Arial" w:hAnsi="Arial" w:cs="Arial"/>
      <w:spacing w:val="-5"/>
      <w:sz w:val="20"/>
      <w:szCs w:val="20"/>
    </w:rPr>
  </w:style>
  <w:style w:type="paragraph" w:customStyle="1" w:styleId="315">
    <w:name w:val="Нумерованный список 31"/>
    <w:basedOn w:val="1fd"/>
    <w:rsid w:val="00CB6675"/>
    <w:pPr>
      <w:tabs>
        <w:tab w:val="left" w:pos="11520"/>
      </w:tabs>
      <w:spacing w:before="0" w:after="240" w:line="240" w:lineRule="atLeast"/>
      <w:ind w:left="2160" w:hanging="360"/>
    </w:pPr>
    <w:rPr>
      <w:rFonts w:ascii="Arial" w:hAnsi="Arial" w:cs="Arial"/>
      <w:spacing w:val="-5"/>
      <w:sz w:val="20"/>
      <w:szCs w:val="20"/>
    </w:rPr>
  </w:style>
  <w:style w:type="paragraph" w:customStyle="1" w:styleId="413">
    <w:name w:val="Нумерованный список 41"/>
    <w:basedOn w:val="1fd"/>
    <w:rsid w:val="00CB6675"/>
    <w:pPr>
      <w:spacing w:before="0" w:after="240" w:line="240" w:lineRule="atLeast"/>
      <w:ind w:left="2520" w:hanging="360"/>
    </w:pPr>
    <w:rPr>
      <w:rFonts w:ascii="Arial" w:hAnsi="Arial" w:cs="Arial"/>
      <w:spacing w:val="-5"/>
      <w:sz w:val="20"/>
      <w:szCs w:val="20"/>
    </w:rPr>
  </w:style>
  <w:style w:type="paragraph" w:customStyle="1" w:styleId="512">
    <w:name w:val="Нумерованный список 51"/>
    <w:basedOn w:val="1fd"/>
    <w:rsid w:val="00CB6675"/>
    <w:pPr>
      <w:spacing w:before="0" w:after="240" w:line="240" w:lineRule="atLeast"/>
      <w:ind w:left="2880" w:hanging="360"/>
    </w:pPr>
    <w:rPr>
      <w:rFonts w:ascii="Arial" w:hAnsi="Arial" w:cs="Arial"/>
      <w:spacing w:val="-5"/>
      <w:sz w:val="20"/>
      <w:szCs w:val="20"/>
    </w:rPr>
  </w:style>
  <w:style w:type="paragraph" w:customStyle="1" w:styleId="1fe">
    <w:name w:val="Обычный отступ1"/>
    <w:basedOn w:val="a"/>
    <w:rsid w:val="00CB6675"/>
    <w:pPr>
      <w:shd w:val="clear" w:color="auto" w:fill="FFFFFF"/>
      <w:suppressAutoHyphens/>
      <w:spacing w:after="0" w:line="360" w:lineRule="auto"/>
      <w:ind w:left="1440" w:firstLine="709"/>
      <w:jc w:val="both"/>
    </w:pPr>
    <w:rPr>
      <w:rFonts w:ascii="Arial" w:eastAsia="Times New Roman" w:hAnsi="Arial" w:cs="Arial"/>
      <w:color w:val="000000"/>
      <w:spacing w:val="-5"/>
      <w:sz w:val="20"/>
      <w:szCs w:val="20"/>
      <w:lang w:eastAsia="ar-SA"/>
    </w:rPr>
  </w:style>
  <w:style w:type="paragraph" w:customStyle="1" w:styleId="affff3">
    <w:name w:val="Подзаголовок части"/>
    <w:basedOn w:val="a"/>
    <w:next w:val="a0"/>
    <w:rsid w:val="00CB6675"/>
    <w:pPr>
      <w:keepNext/>
      <w:shd w:val="clear" w:color="auto" w:fill="FFFFFF"/>
      <w:suppressAutoHyphens/>
      <w:spacing w:before="360" w:after="120" w:line="360" w:lineRule="auto"/>
      <w:ind w:left="1080" w:firstLine="709"/>
      <w:jc w:val="both"/>
    </w:pPr>
    <w:rPr>
      <w:rFonts w:ascii="Arial" w:eastAsia="Times New Roman" w:hAnsi="Arial" w:cs="Arial"/>
      <w:i/>
      <w:iCs/>
      <w:color w:val="000000"/>
      <w:spacing w:val="-5"/>
      <w:kern w:val="1"/>
      <w:sz w:val="26"/>
      <w:szCs w:val="26"/>
      <w:lang w:eastAsia="ar-SA"/>
    </w:rPr>
  </w:style>
  <w:style w:type="paragraph" w:customStyle="1" w:styleId="affff4">
    <w:name w:val="Обратный адрес"/>
    <w:basedOn w:val="a"/>
    <w:rsid w:val="00CB6675"/>
    <w:pPr>
      <w:keepLines/>
      <w:shd w:val="clear" w:color="auto" w:fill="FFFFFF"/>
      <w:tabs>
        <w:tab w:val="left" w:pos="2160"/>
      </w:tabs>
      <w:suppressAutoHyphens/>
      <w:spacing w:after="0" w:line="160" w:lineRule="atLeast"/>
      <w:ind w:firstLine="709"/>
      <w:jc w:val="both"/>
    </w:pPr>
    <w:rPr>
      <w:rFonts w:ascii="Arial" w:eastAsia="Times New Roman" w:hAnsi="Arial" w:cs="Arial"/>
      <w:color w:val="000000"/>
      <w:sz w:val="14"/>
      <w:szCs w:val="14"/>
      <w:lang w:eastAsia="ar-SA"/>
    </w:rPr>
  </w:style>
  <w:style w:type="paragraph" w:customStyle="1" w:styleId="affff5">
    <w:name w:val="Название раздела"/>
    <w:basedOn w:val="a"/>
    <w:next w:val="a0"/>
    <w:rsid w:val="00CB6675"/>
    <w:pPr>
      <w:pBdr>
        <w:bottom w:val="single" w:sz="4" w:space="2" w:color="000000"/>
      </w:pBdr>
      <w:shd w:val="clear" w:color="auto" w:fill="FFFFFF"/>
      <w:suppressAutoHyphens/>
      <w:spacing w:before="360" w:after="960" w:line="360" w:lineRule="auto"/>
      <w:ind w:firstLine="709"/>
      <w:jc w:val="both"/>
    </w:pPr>
    <w:rPr>
      <w:rFonts w:ascii="Arial Black" w:eastAsia="Times New Roman" w:hAnsi="Arial Black" w:cs="Arial Black"/>
      <w:color w:val="000000"/>
      <w:spacing w:val="-35"/>
      <w:sz w:val="54"/>
      <w:szCs w:val="54"/>
      <w:lang w:eastAsia="ar-SA"/>
    </w:rPr>
  </w:style>
  <w:style w:type="paragraph" w:customStyle="1" w:styleId="affff6">
    <w:name w:val="Подзаголовок титульного листа"/>
    <w:basedOn w:val="a"/>
    <w:next w:val="a0"/>
    <w:rsid w:val="00CB6675"/>
    <w:pPr>
      <w:pBdr>
        <w:top w:val="single" w:sz="4" w:space="24" w:color="000000"/>
      </w:pBdr>
      <w:shd w:val="clear" w:color="auto" w:fill="FFFFFF"/>
      <w:suppressAutoHyphens/>
      <w:spacing w:after="0" w:line="480" w:lineRule="atLeast"/>
      <w:ind w:left="835" w:right="835" w:firstLine="709"/>
      <w:jc w:val="both"/>
    </w:pPr>
    <w:rPr>
      <w:rFonts w:ascii="Arial" w:eastAsia="Times New Roman" w:hAnsi="Arial" w:cs="Arial"/>
      <w:b/>
      <w:bCs/>
      <w:color w:val="000000"/>
      <w:spacing w:val="-30"/>
      <w:sz w:val="48"/>
      <w:szCs w:val="48"/>
      <w:lang w:eastAsia="ar-SA"/>
    </w:rPr>
  </w:style>
  <w:style w:type="paragraph" w:styleId="28">
    <w:name w:val="envelope return"/>
    <w:basedOn w:val="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Web">
    <w:name w:val="Обычный (Web)"/>
    <w:basedOn w:val="a"/>
    <w:rsid w:val="00CB6675"/>
    <w:pPr>
      <w:shd w:val="clear" w:color="auto" w:fill="FFFFFF"/>
      <w:suppressAutoHyphens/>
      <w:spacing w:after="0" w:line="360" w:lineRule="auto"/>
      <w:ind w:left="1080" w:firstLine="709"/>
      <w:jc w:val="both"/>
    </w:pPr>
    <w:rPr>
      <w:rFonts w:ascii="Times New Roman" w:eastAsia="Times New Roman" w:hAnsi="Times New Roman" w:cs="Times New Roman"/>
      <w:color w:val="000000"/>
      <w:spacing w:val="-5"/>
      <w:sz w:val="28"/>
      <w:szCs w:val="28"/>
      <w:lang w:eastAsia="ar-SA"/>
    </w:rPr>
  </w:style>
  <w:style w:type="paragraph" w:styleId="affff7">
    <w:name w:val="Signature"/>
    <w:basedOn w:val="a"/>
    <w:link w:val="affff8"/>
    <w:rsid w:val="00CB6675"/>
    <w:pPr>
      <w:shd w:val="clear" w:color="auto" w:fill="FFFFFF"/>
      <w:suppressAutoHyphens/>
      <w:spacing w:after="0" w:line="360" w:lineRule="auto"/>
      <w:ind w:left="4252" w:firstLine="709"/>
      <w:jc w:val="both"/>
    </w:pPr>
    <w:rPr>
      <w:rFonts w:ascii="Arial" w:eastAsia="Times New Roman" w:hAnsi="Arial" w:cs="Arial"/>
      <w:color w:val="000000"/>
      <w:spacing w:val="-5"/>
      <w:sz w:val="20"/>
      <w:szCs w:val="20"/>
      <w:lang w:eastAsia="ar-SA"/>
    </w:rPr>
  </w:style>
  <w:style w:type="character" w:customStyle="1" w:styleId="affff8">
    <w:name w:val="Подпись Знак"/>
    <w:basedOn w:val="a1"/>
    <w:link w:val="affff7"/>
    <w:rsid w:val="00CB6675"/>
    <w:rPr>
      <w:rFonts w:ascii="Arial" w:eastAsia="Times New Roman" w:hAnsi="Arial" w:cs="Arial"/>
      <w:color w:val="000000"/>
      <w:spacing w:val="-5"/>
      <w:sz w:val="20"/>
      <w:szCs w:val="20"/>
      <w:shd w:val="clear" w:color="auto" w:fill="FFFFFF"/>
      <w:lang w:eastAsia="ar-SA"/>
    </w:rPr>
  </w:style>
  <w:style w:type="paragraph" w:customStyle="1" w:styleId="1ff">
    <w:name w:val="Приветствие1"/>
    <w:basedOn w:val="a"/>
    <w:next w:val="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1ff0">
    <w:name w:val="Заключение1"/>
    <w:basedOn w:val="a"/>
    <w:rsid w:val="00CB6675"/>
    <w:pPr>
      <w:shd w:val="clear" w:color="auto" w:fill="FFFFFF"/>
      <w:suppressAutoHyphens/>
      <w:spacing w:after="0" w:line="360" w:lineRule="auto"/>
      <w:ind w:left="4252" w:firstLine="709"/>
      <w:jc w:val="both"/>
    </w:pPr>
    <w:rPr>
      <w:rFonts w:ascii="Arial" w:eastAsia="Times New Roman" w:hAnsi="Arial" w:cs="Arial"/>
      <w:color w:val="000000"/>
      <w:spacing w:val="-5"/>
      <w:sz w:val="20"/>
      <w:szCs w:val="20"/>
      <w:lang w:eastAsia="ar-SA"/>
    </w:rPr>
  </w:style>
  <w:style w:type="paragraph" w:styleId="HTML7">
    <w:name w:val="HTML Preformatted"/>
    <w:basedOn w:val="a"/>
    <w:link w:val="HTML8"/>
    <w:rsid w:val="00CB6675"/>
    <w:pPr>
      <w:shd w:val="clear" w:color="auto" w:fill="FFFFFF"/>
      <w:suppressAutoHyphens/>
      <w:spacing w:after="0" w:line="360" w:lineRule="auto"/>
      <w:ind w:left="1080" w:firstLine="709"/>
      <w:jc w:val="both"/>
    </w:pPr>
    <w:rPr>
      <w:rFonts w:ascii="Courier New" w:eastAsia="Times New Roman" w:hAnsi="Courier New" w:cs="Courier New"/>
      <w:color w:val="000000"/>
      <w:spacing w:val="-5"/>
      <w:sz w:val="20"/>
      <w:szCs w:val="20"/>
      <w:lang w:eastAsia="ar-SA"/>
    </w:rPr>
  </w:style>
  <w:style w:type="character" w:customStyle="1" w:styleId="HTML8">
    <w:name w:val="Стандартный HTML Знак"/>
    <w:basedOn w:val="a1"/>
    <w:link w:val="HTML7"/>
    <w:rsid w:val="00CB6675"/>
    <w:rPr>
      <w:rFonts w:ascii="Courier New" w:eastAsia="Times New Roman" w:hAnsi="Courier New" w:cs="Courier New"/>
      <w:color w:val="000000"/>
      <w:spacing w:val="-5"/>
      <w:sz w:val="20"/>
      <w:szCs w:val="20"/>
      <w:shd w:val="clear" w:color="auto" w:fill="FFFFFF"/>
      <w:lang w:eastAsia="ar-SA"/>
    </w:rPr>
  </w:style>
  <w:style w:type="paragraph" w:customStyle="1" w:styleId="1ff1">
    <w:name w:val="Текст1"/>
    <w:basedOn w:val="a"/>
    <w:rsid w:val="00CB6675"/>
    <w:pPr>
      <w:shd w:val="clear" w:color="auto" w:fill="FFFFFF"/>
      <w:suppressAutoHyphens/>
      <w:spacing w:after="0" w:line="360" w:lineRule="auto"/>
      <w:ind w:left="1080" w:firstLine="709"/>
      <w:jc w:val="both"/>
    </w:pPr>
    <w:rPr>
      <w:rFonts w:ascii="Courier New" w:eastAsia="Times New Roman" w:hAnsi="Courier New" w:cs="Courier New"/>
      <w:color w:val="000000"/>
      <w:spacing w:val="-5"/>
      <w:sz w:val="20"/>
      <w:szCs w:val="20"/>
      <w:lang w:eastAsia="ar-SA"/>
    </w:rPr>
  </w:style>
  <w:style w:type="paragraph" w:styleId="affff9">
    <w:name w:val="E-mail Signature"/>
    <w:basedOn w:val="a"/>
    <w:link w:val="affff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character" w:customStyle="1" w:styleId="affffa">
    <w:name w:val="Электронная подпись Знак"/>
    <w:basedOn w:val="a1"/>
    <w:link w:val="affff9"/>
    <w:rsid w:val="00CB6675"/>
    <w:rPr>
      <w:rFonts w:ascii="Arial" w:eastAsia="Times New Roman" w:hAnsi="Arial" w:cs="Arial"/>
      <w:color w:val="000000"/>
      <w:spacing w:val="-5"/>
      <w:sz w:val="20"/>
      <w:szCs w:val="20"/>
      <w:shd w:val="clear" w:color="auto" w:fill="FFFFFF"/>
      <w:lang w:eastAsia="ar-SA"/>
    </w:rPr>
  </w:style>
  <w:style w:type="paragraph" w:customStyle="1" w:styleId="1ff2">
    <w:name w:val="Стиль1"/>
    <w:basedOn w:val="a"/>
    <w:rsid w:val="00CB6675"/>
    <w:pPr>
      <w:shd w:val="clear" w:color="auto" w:fill="FFFFFF"/>
      <w:suppressAutoHyphens/>
      <w:spacing w:after="0" w:line="360" w:lineRule="auto"/>
      <w:ind w:firstLine="540"/>
      <w:jc w:val="center"/>
    </w:pPr>
    <w:rPr>
      <w:rFonts w:ascii="Times New Roman" w:eastAsia="Times New Roman" w:hAnsi="Times New Roman" w:cs="Times New Roman"/>
      <w:b/>
      <w:color w:val="000000"/>
      <w:sz w:val="24"/>
      <w:szCs w:val="24"/>
      <w:lang w:eastAsia="ar-SA"/>
    </w:rPr>
  </w:style>
  <w:style w:type="paragraph" w:customStyle="1" w:styleId="29">
    <w:name w:val="Стиль2"/>
    <w:basedOn w:val="a"/>
    <w:next w:val="1ff2"/>
    <w:rsid w:val="00CB6675"/>
    <w:pPr>
      <w:shd w:val="clear" w:color="auto" w:fill="FFFFFF"/>
      <w:suppressAutoHyphens/>
      <w:spacing w:after="0" w:line="360" w:lineRule="auto"/>
      <w:ind w:right="-8" w:firstLine="720"/>
      <w:jc w:val="center"/>
    </w:pPr>
    <w:rPr>
      <w:rFonts w:ascii="Times New Roman" w:eastAsia="Times New Roman" w:hAnsi="Times New Roman" w:cs="Times New Roman"/>
      <w:b/>
      <w:caps/>
      <w:color w:val="000000"/>
      <w:sz w:val="24"/>
      <w:szCs w:val="24"/>
      <w:lang w:eastAsia="ar-SA"/>
    </w:rPr>
  </w:style>
  <w:style w:type="paragraph" w:customStyle="1" w:styleId="1ff3">
    <w:name w:val="Текст примечания1"/>
    <w:basedOn w:val="a"/>
    <w:rsid w:val="00CB6675"/>
    <w:pPr>
      <w:shd w:val="clear" w:color="auto" w:fill="FFFFFF"/>
      <w:suppressAutoHyphens/>
      <w:spacing w:after="0" w:line="360" w:lineRule="auto"/>
      <w:ind w:firstLine="680"/>
      <w:jc w:val="both"/>
    </w:pPr>
    <w:rPr>
      <w:rFonts w:ascii="Times New Roman" w:eastAsia="Times New Roman" w:hAnsi="Times New Roman" w:cs="Times New Roman"/>
      <w:color w:val="000000"/>
      <w:sz w:val="20"/>
      <w:szCs w:val="20"/>
      <w:lang w:eastAsia="ar-SA"/>
    </w:rPr>
  </w:style>
  <w:style w:type="paragraph" w:customStyle="1" w:styleId="2a">
    <w:name w:val="Текст примечания2"/>
    <w:basedOn w:val="a"/>
    <w:rsid w:val="00CB6675"/>
    <w:pPr>
      <w:shd w:val="clear" w:color="auto" w:fill="FFFFFF"/>
      <w:suppressAutoHyphens/>
      <w:spacing w:after="0" w:line="240" w:lineRule="auto"/>
    </w:pPr>
    <w:rPr>
      <w:rFonts w:ascii="Times New Roman" w:eastAsia="Times New Roman" w:hAnsi="Times New Roman" w:cs="Times New Roman"/>
      <w:color w:val="000000"/>
      <w:sz w:val="20"/>
      <w:szCs w:val="20"/>
      <w:lang w:eastAsia="ar-SA"/>
    </w:rPr>
  </w:style>
  <w:style w:type="paragraph" w:styleId="affffb">
    <w:name w:val="annotation text"/>
    <w:basedOn w:val="a"/>
    <w:link w:val="affffc"/>
    <w:uiPriority w:val="99"/>
    <w:semiHidden/>
    <w:unhideWhenUsed/>
    <w:rsid w:val="00CB6675"/>
    <w:pPr>
      <w:spacing w:line="240" w:lineRule="auto"/>
    </w:pPr>
    <w:rPr>
      <w:sz w:val="20"/>
      <w:szCs w:val="20"/>
    </w:rPr>
  </w:style>
  <w:style w:type="character" w:customStyle="1" w:styleId="affffc">
    <w:name w:val="Текст примечания Знак"/>
    <w:basedOn w:val="a1"/>
    <w:link w:val="affffb"/>
    <w:uiPriority w:val="99"/>
    <w:semiHidden/>
    <w:rsid w:val="00CB6675"/>
    <w:rPr>
      <w:sz w:val="20"/>
      <w:szCs w:val="20"/>
    </w:rPr>
  </w:style>
  <w:style w:type="paragraph" w:styleId="affffd">
    <w:name w:val="annotation subject"/>
    <w:basedOn w:val="1ff3"/>
    <w:next w:val="1ff3"/>
    <w:link w:val="affffe"/>
    <w:rsid w:val="00CB6675"/>
    <w:rPr>
      <w:b/>
      <w:bCs/>
    </w:rPr>
  </w:style>
  <w:style w:type="character" w:customStyle="1" w:styleId="affffe">
    <w:name w:val="Тема примечания Знак"/>
    <w:basedOn w:val="affffc"/>
    <w:link w:val="affffd"/>
    <w:rsid w:val="00CB6675"/>
    <w:rPr>
      <w:rFonts w:ascii="Times New Roman" w:eastAsia="Times New Roman" w:hAnsi="Times New Roman" w:cs="Times New Roman"/>
      <w:b/>
      <w:bCs/>
      <w:color w:val="000000"/>
      <w:sz w:val="20"/>
      <w:szCs w:val="20"/>
      <w:shd w:val="clear" w:color="auto" w:fill="FFFFFF"/>
      <w:lang w:eastAsia="ar-SA"/>
    </w:rPr>
  </w:style>
  <w:style w:type="paragraph" w:styleId="afffff">
    <w:name w:val="Balloon Text"/>
    <w:basedOn w:val="a"/>
    <w:link w:val="afffff0"/>
    <w:rsid w:val="00CB6675"/>
    <w:pPr>
      <w:shd w:val="clear" w:color="auto" w:fill="FFFFFF"/>
      <w:suppressAutoHyphens/>
      <w:spacing w:after="0" w:line="360" w:lineRule="auto"/>
      <w:ind w:firstLine="680"/>
      <w:jc w:val="both"/>
    </w:pPr>
    <w:rPr>
      <w:rFonts w:ascii="Tahoma" w:eastAsia="Times New Roman" w:hAnsi="Tahoma" w:cs="Tahoma"/>
      <w:color w:val="000000"/>
      <w:sz w:val="16"/>
      <w:szCs w:val="16"/>
      <w:lang w:eastAsia="ar-SA"/>
    </w:rPr>
  </w:style>
  <w:style w:type="character" w:customStyle="1" w:styleId="afffff0">
    <w:name w:val="Текст выноски Знак"/>
    <w:basedOn w:val="a1"/>
    <w:link w:val="afffff"/>
    <w:rsid w:val="00CB6675"/>
    <w:rPr>
      <w:rFonts w:ascii="Tahoma" w:eastAsia="Times New Roman" w:hAnsi="Tahoma" w:cs="Tahoma"/>
      <w:color w:val="000000"/>
      <w:sz w:val="16"/>
      <w:szCs w:val="16"/>
      <w:shd w:val="clear" w:color="auto" w:fill="FFFFFF"/>
      <w:lang w:eastAsia="ar-SA"/>
    </w:rPr>
  </w:style>
  <w:style w:type="paragraph" w:customStyle="1" w:styleId="1ff4">
    <w:name w:val="Заголовок1"/>
    <w:basedOn w:val="a"/>
    <w:rsid w:val="00CB6675"/>
    <w:pPr>
      <w:shd w:val="clear" w:color="auto" w:fill="FFFFFF"/>
      <w:tabs>
        <w:tab w:val="left" w:pos="8460"/>
      </w:tabs>
      <w:suppressAutoHyphens/>
      <w:spacing w:after="0" w:line="360" w:lineRule="auto"/>
      <w:ind w:firstLine="540"/>
      <w:jc w:val="center"/>
    </w:pPr>
    <w:rPr>
      <w:rFonts w:ascii="Times New Roman" w:eastAsia="Times New Roman" w:hAnsi="Times New Roman" w:cs="Times New Roman"/>
      <w:caps/>
      <w:color w:val="000000"/>
      <w:sz w:val="24"/>
      <w:szCs w:val="24"/>
      <w:lang w:eastAsia="ar-SA"/>
    </w:rPr>
  </w:style>
  <w:style w:type="paragraph" w:customStyle="1" w:styleId="1ff5">
    <w:name w:val="Схема документа1"/>
    <w:basedOn w:val="a"/>
    <w:rsid w:val="00CB6675"/>
    <w:pPr>
      <w:shd w:val="clear" w:color="auto" w:fill="000080"/>
      <w:suppressAutoHyphens/>
      <w:spacing w:after="0" w:line="360" w:lineRule="auto"/>
      <w:ind w:firstLine="709"/>
      <w:jc w:val="both"/>
    </w:pPr>
    <w:rPr>
      <w:rFonts w:ascii="Tahoma" w:eastAsia="Times New Roman" w:hAnsi="Tahoma" w:cs="Tahoma"/>
      <w:color w:val="000000"/>
      <w:sz w:val="28"/>
      <w:szCs w:val="28"/>
      <w:lang w:eastAsia="ar-SA"/>
    </w:rPr>
  </w:style>
  <w:style w:type="paragraph" w:customStyle="1" w:styleId="afffff1">
    <w:name w:val="База заголовка"/>
    <w:basedOn w:val="a"/>
    <w:next w:val="a0"/>
    <w:rsid w:val="00CB6675"/>
    <w:pPr>
      <w:keepNext/>
      <w:keepLines/>
      <w:shd w:val="clear" w:color="auto" w:fill="FFFFFF"/>
      <w:suppressAutoHyphens/>
      <w:spacing w:before="140" w:after="0" w:line="220" w:lineRule="atLeast"/>
      <w:ind w:left="1080" w:firstLine="709"/>
      <w:jc w:val="both"/>
    </w:pPr>
    <w:rPr>
      <w:rFonts w:ascii="Arial" w:eastAsia="Times New Roman" w:hAnsi="Arial" w:cs="Arial"/>
      <w:color w:val="000000"/>
      <w:spacing w:val="-4"/>
      <w:kern w:val="1"/>
      <w:lang w:eastAsia="ar-SA"/>
    </w:rPr>
  </w:style>
  <w:style w:type="paragraph" w:customStyle="1" w:styleId="afffff2">
    <w:name w:val="Цитаты"/>
    <w:basedOn w:val="a"/>
    <w:rsid w:val="00CB6675"/>
    <w:pPr>
      <w:pBdr>
        <w:top w:val="single" w:sz="8" w:space="12" w:color="FFFFFF"/>
        <w:left w:val="single" w:sz="4" w:space="12" w:color="FFFFFF"/>
        <w:bottom w:val="single" w:sz="4" w:space="12" w:color="FFFFFF"/>
        <w:right w:val="single" w:sz="4" w:space="12" w:color="FFFFFF"/>
      </w:pBdr>
      <w:shd w:val="clear" w:color="auto" w:fill="F2F2F2"/>
      <w:suppressAutoHyphens/>
      <w:spacing w:after="240" w:line="220" w:lineRule="atLeast"/>
      <w:ind w:left="1368" w:right="240" w:firstLine="709"/>
      <w:jc w:val="both"/>
    </w:pPr>
    <w:rPr>
      <w:rFonts w:ascii="Arial Narrow" w:eastAsia="Times New Roman" w:hAnsi="Arial Narrow" w:cs="Arial Narrow"/>
      <w:color w:val="000000"/>
      <w:spacing w:val="-5"/>
      <w:sz w:val="20"/>
      <w:szCs w:val="20"/>
      <w:lang w:eastAsia="ar-SA"/>
    </w:rPr>
  </w:style>
  <w:style w:type="paragraph" w:customStyle="1" w:styleId="afffff3">
    <w:name w:val="Заголовок части"/>
    <w:basedOn w:val="a"/>
    <w:rsid w:val="00CB6675"/>
    <w:pPr>
      <w:shd w:val="clear" w:color="auto" w:fill="000000"/>
      <w:suppressAutoHyphens/>
      <w:spacing w:after="0" w:line="660" w:lineRule="exact"/>
      <w:ind w:firstLine="709"/>
      <w:jc w:val="center"/>
    </w:pPr>
    <w:rPr>
      <w:rFonts w:ascii="Arial Black" w:eastAsia="Times New Roman" w:hAnsi="Arial Black" w:cs="Arial Black"/>
      <w:color w:val="FFFFFF"/>
      <w:spacing w:val="-40"/>
      <w:sz w:val="84"/>
      <w:szCs w:val="84"/>
      <w:lang w:eastAsia="ar-SA"/>
    </w:rPr>
  </w:style>
  <w:style w:type="paragraph" w:customStyle="1" w:styleId="afffff4">
    <w:name w:val="Заголовок главы"/>
    <w:basedOn w:val="a"/>
    <w:rsid w:val="00CB6675"/>
    <w:pPr>
      <w:shd w:val="clear" w:color="auto" w:fill="FFFFFF"/>
      <w:suppressAutoHyphens/>
      <w:spacing w:after="0" w:line="360" w:lineRule="auto"/>
      <w:ind w:firstLine="709"/>
      <w:jc w:val="center"/>
    </w:pPr>
    <w:rPr>
      <w:rFonts w:ascii="Times New Roman" w:eastAsia="Times New Roman" w:hAnsi="Times New Roman" w:cs="Times New Roman"/>
      <w:caps/>
      <w:color w:val="000000"/>
      <w:sz w:val="24"/>
      <w:szCs w:val="24"/>
      <w:lang w:eastAsia="ar-SA"/>
    </w:rPr>
  </w:style>
  <w:style w:type="paragraph" w:customStyle="1" w:styleId="afffff5">
    <w:name w:val="База сноски"/>
    <w:basedOn w:val="a"/>
    <w:rsid w:val="00CB6675"/>
    <w:pPr>
      <w:keepLines/>
      <w:shd w:val="clear" w:color="auto" w:fill="FFFFFF"/>
      <w:suppressAutoHyphens/>
      <w:spacing w:after="0" w:line="200" w:lineRule="atLeast"/>
      <w:ind w:left="1080" w:firstLine="709"/>
      <w:jc w:val="both"/>
    </w:pPr>
    <w:rPr>
      <w:rFonts w:ascii="Arial" w:eastAsia="Times New Roman" w:hAnsi="Arial" w:cs="Arial"/>
      <w:color w:val="000000"/>
      <w:spacing w:val="-5"/>
      <w:sz w:val="16"/>
      <w:szCs w:val="16"/>
      <w:lang w:eastAsia="ar-SA"/>
    </w:rPr>
  </w:style>
  <w:style w:type="paragraph" w:customStyle="1" w:styleId="afffff6">
    <w:name w:val="Заголовок титульного листа"/>
    <w:basedOn w:val="afffff1"/>
    <w:next w:val="a"/>
    <w:rsid w:val="00CB6675"/>
    <w:pPr>
      <w:pBdr>
        <w:top w:val="single" w:sz="40" w:space="31" w:color="000000"/>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7">
    <w:name w:val="База верхнего колонтитула"/>
    <w:basedOn w:val="a"/>
    <w:rsid w:val="00CB6675"/>
    <w:pPr>
      <w:keepLines/>
      <w:shd w:val="clear" w:color="auto" w:fill="FFFFFF"/>
      <w:tabs>
        <w:tab w:val="center" w:pos="9720"/>
        <w:tab w:val="right" w:pos="14040"/>
      </w:tabs>
      <w:suppressAutoHyphens/>
      <w:spacing w:after="0" w:line="190" w:lineRule="atLeast"/>
      <w:ind w:left="1080" w:firstLine="709"/>
      <w:jc w:val="both"/>
    </w:pPr>
    <w:rPr>
      <w:rFonts w:ascii="Arial" w:eastAsia="Times New Roman" w:hAnsi="Arial" w:cs="Arial"/>
      <w:caps/>
      <w:color w:val="000000"/>
      <w:spacing w:val="-5"/>
      <w:sz w:val="15"/>
      <w:szCs w:val="15"/>
      <w:lang w:eastAsia="ar-SA"/>
    </w:rPr>
  </w:style>
  <w:style w:type="paragraph" w:customStyle="1" w:styleId="afffff8">
    <w:name w:val="Верхний колонтитул (четный)"/>
    <w:basedOn w:val="affa"/>
    <w:rsid w:val="00CB6675"/>
    <w:pPr>
      <w:keepLines/>
      <w:pBdr>
        <w:bottom w:val="single" w:sz="4" w:space="1"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after="600" w:line="190" w:lineRule="atLeast"/>
      <w:ind w:left="1080" w:firstLine="709"/>
      <w:jc w:val="both"/>
    </w:pPr>
    <w:rPr>
      <w:rFonts w:ascii="Arial" w:hAnsi="Arial" w:cs="Arial"/>
      <w:caps/>
      <w:spacing w:val="-5"/>
      <w:sz w:val="15"/>
      <w:szCs w:val="15"/>
    </w:rPr>
  </w:style>
  <w:style w:type="paragraph" w:customStyle="1" w:styleId="afffff9">
    <w:name w:val="Верхний колонтитул (первый)"/>
    <w:basedOn w:val="affa"/>
    <w:rsid w:val="00CB6675"/>
    <w:pPr>
      <w:keepLines/>
      <w:pBdr>
        <w:top w:val="single" w:sz="4" w:space="2"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line="190" w:lineRule="atLeast"/>
      <w:ind w:left="1080" w:firstLine="709"/>
      <w:jc w:val="right"/>
    </w:pPr>
    <w:rPr>
      <w:rFonts w:ascii="Arial" w:hAnsi="Arial" w:cs="Arial"/>
      <w:caps/>
      <w:spacing w:val="-5"/>
      <w:sz w:val="15"/>
      <w:szCs w:val="15"/>
    </w:rPr>
  </w:style>
  <w:style w:type="paragraph" w:customStyle="1" w:styleId="afffffa">
    <w:name w:val="Верхний колонтитул (нечетный)"/>
    <w:basedOn w:val="affa"/>
    <w:rsid w:val="00CB6675"/>
    <w:pPr>
      <w:keepLines/>
      <w:pBdr>
        <w:bottom w:val="single" w:sz="4" w:space="1" w:color="000000"/>
      </w:pBdr>
      <w:tabs>
        <w:tab w:val="center" w:pos="5757"/>
        <w:tab w:val="center" w:pos="6837"/>
        <w:tab w:val="center" w:pos="7917"/>
        <w:tab w:val="center" w:pos="8997"/>
        <w:tab w:val="center" w:pos="9720"/>
        <w:tab w:val="center" w:pos="10077"/>
        <w:tab w:val="right" w:pos="10435"/>
        <w:tab w:val="right" w:pos="11515"/>
        <w:tab w:val="right" w:pos="12595"/>
        <w:tab w:val="right" w:pos="13675"/>
        <w:tab w:val="right" w:pos="14040"/>
        <w:tab w:val="right" w:pos="14755"/>
      </w:tabs>
      <w:spacing w:after="600" w:line="190" w:lineRule="atLeast"/>
      <w:ind w:left="1080" w:firstLine="709"/>
      <w:jc w:val="both"/>
    </w:pPr>
    <w:rPr>
      <w:rFonts w:ascii="Arial" w:hAnsi="Arial" w:cs="Arial"/>
      <w:caps/>
      <w:spacing w:val="-5"/>
      <w:sz w:val="15"/>
      <w:szCs w:val="15"/>
    </w:rPr>
  </w:style>
  <w:style w:type="paragraph" w:customStyle="1" w:styleId="afffffb">
    <w:name w:val="База указателя"/>
    <w:basedOn w:val="a"/>
    <w:rsid w:val="00CB6675"/>
    <w:pPr>
      <w:shd w:val="clear" w:color="auto" w:fill="FFFFFF"/>
      <w:suppressAutoHyphens/>
      <w:spacing w:after="0" w:line="240" w:lineRule="atLeast"/>
      <w:ind w:left="360" w:hanging="360"/>
      <w:jc w:val="both"/>
    </w:pPr>
    <w:rPr>
      <w:rFonts w:ascii="Arial" w:eastAsia="Times New Roman" w:hAnsi="Arial" w:cs="Arial"/>
      <w:color w:val="000000"/>
      <w:spacing w:val="-5"/>
      <w:sz w:val="18"/>
      <w:szCs w:val="18"/>
      <w:lang w:eastAsia="ar-SA"/>
    </w:rPr>
  </w:style>
  <w:style w:type="paragraph" w:customStyle="1" w:styleId="1ff6">
    <w:name w:val="Маркированный список1"/>
    <w:basedOn w:val="1fb"/>
    <w:rsid w:val="00CB6675"/>
    <w:pPr>
      <w:ind w:left="0"/>
    </w:pPr>
  </w:style>
  <w:style w:type="paragraph" w:customStyle="1" w:styleId="1ff7">
    <w:name w:val="Шапка1"/>
    <w:basedOn w:val="a0"/>
    <w:rsid w:val="00CB6675"/>
    <w:pPr>
      <w:keepLines/>
      <w:tabs>
        <w:tab w:val="left" w:pos="9000"/>
        <w:tab w:val="left" w:pos="10080"/>
      </w:tabs>
      <w:spacing w:line="280" w:lineRule="exact"/>
      <w:ind w:left="1080" w:right="2160" w:hanging="1080"/>
      <w:jc w:val="both"/>
    </w:pPr>
    <w:rPr>
      <w:rFonts w:ascii="Arial" w:hAnsi="Arial" w:cs="Arial"/>
      <w:sz w:val="22"/>
      <w:szCs w:val="22"/>
    </w:rPr>
  </w:style>
  <w:style w:type="paragraph" w:customStyle="1" w:styleId="afffffc">
    <w:name w:val="База оглавления"/>
    <w:basedOn w:val="a"/>
    <w:rsid w:val="00CB6675"/>
    <w:pPr>
      <w:shd w:val="clear" w:color="auto" w:fill="FFFFFF"/>
      <w:tabs>
        <w:tab w:val="right" w:leader="dot" w:pos="6480"/>
      </w:tabs>
      <w:suppressAutoHyphens/>
      <w:spacing w:after="240" w:line="240" w:lineRule="atLeast"/>
      <w:ind w:firstLine="709"/>
      <w:jc w:val="both"/>
    </w:pPr>
    <w:rPr>
      <w:rFonts w:ascii="Arial" w:eastAsia="Times New Roman" w:hAnsi="Arial" w:cs="Arial"/>
      <w:color w:val="000000"/>
      <w:spacing w:val="-5"/>
      <w:sz w:val="20"/>
      <w:szCs w:val="20"/>
      <w:lang w:eastAsia="ar-SA"/>
    </w:rPr>
  </w:style>
  <w:style w:type="paragraph" w:styleId="HTML9">
    <w:name w:val="HTML Address"/>
    <w:basedOn w:val="a"/>
    <w:link w:val="HTMLa"/>
    <w:rsid w:val="00CB6675"/>
    <w:pPr>
      <w:shd w:val="clear" w:color="auto" w:fill="FFFFFF"/>
      <w:suppressAutoHyphens/>
      <w:spacing w:after="0" w:line="360" w:lineRule="auto"/>
      <w:ind w:left="1080" w:firstLine="709"/>
      <w:jc w:val="both"/>
    </w:pPr>
    <w:rPr>
      <w:rFonts w:ascii="Arial" w:eastAsia="Times New Roman" w:hAnsi="Arial" w:cs="Arial"/>
      <w:i/>
      <w:iCs/>
      <w:color w:val="000000"/>
      <w:spacing w:val="-5"/>
      <w:sz w:val="20"/>
      <w:szCs w:val="20"/>
      <w:lang w:eastAsia="ar-SA"/>
    </w:rPr>
  </w:style>
  <w:style w:type="character" w:customStyle="1" w:styleId="HTMLa">
    <w:name w:val="Адрес HTML Знак"/>
    <w:basedOn w:val="a1"/>
    <w:link w:val="HTML9"/>
    <w:rsid w:val="00CB6675"/>
    <w:rPr>
      <w:rFonts w:ascii="Arial" w:eastAsia="Times New Roman" w:hAnsi="Arial" w:cs="Arial"/>
      <w:i/>
      <w:iCs/>
      <w:color w:val="000000"/>
      <w:spacing w:val="-5"/>
      <w:sz w:val="20"/>
      <w:szCs w:val="20"/>
      <w:shd w:val="clear" w:color="auto" w:fill="FFFFFF"/>
      <w:lang w:eastAsia="ar-SA"/>
    </w:rPr>
  </w:style>
  <w:style w:type="paragraph" w:styleId="afffffd">
    <w:name w:val="envelope address"/>
    <w:basedOn w:val="a"/>
    <w:rsid w:val="00CB6675"/>
    <w:pPr>
      <w:shd w:val="clear" w:color="auto" w:fill="FFFFFF"/>
      <w:suppressAutoHyphens/>
      <w:spacing w:after="0" w:line="360" w:lineRule="auto"/>
      <w:ind w:left="2880" w:firstLine="709"/>
      <w:jc w:val="both"/>
    </w:pPr>
    <w:rPr>
      <w:rFonts w:ascii="Arial" w:eastAsia="Times New Roman" w:hAnsi="Arial" w:cs="Arial"/>
      <w:color w:val="000000"/>
      <w:spacing w:val="-5"/>
      <w:sz w:val="28"/>
      <w:szCs w:val="28"/>
      <w:lang w:eastAsia="ar-SA"/>
    </w:rPr>
  </w:style>
  <w:style w:type="paragraph" w:customStyle="1" w:styleId="1ff8">
    <w:name w:val="Дата1"/>
    <w:basedOn w:val="a"/>
    <w:next w:val="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1ff9">
    <w:name w:val="Заголовок записки1"/>
    <w:basedOn w:val="a"/>
    <w:next w:val="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1ffa">
    <w:name w:val="Красная строка1"/>
    <w:basedOn w:val="a0"/>
    <w:rsid w:val="00CB6675"/>
    <w:pPr>
      <w:spacing w:line="360" w:lineRule="auto"/>
      <w:ind w:left="1080" w:firstLine="210"/>
      <w:jc w:val="both"/>
    </w:pPr>
    <w:rPr>
      <w:rFonts w:ascii="Arial" w:hAnsi="Arial" w:cs="Arial"/>
      <w:spacing w:val="-5"/>
      <w:sz w:val="20"/>
      <w:szCs w:val="20"/>
    </w:rPr>
  </w:style>
  <w:style w:type="paragraph" w:customStyle="1" w:styleId="217">
    <w:name w:val="Красная строка 21"/>
    <w:basedOn w:val="affe"/>
    <w:rsid w:val="00CB6675"/>
    <w:pPr>
      <w:spacing w:line="360" w:lineRule="auto"/>
      <w:ind w:firstLine="210"/>
    </w:pPr>
    <w:rPr>
      <w:rFonts w:ascii="Arial" w:hAnsi="Arial" w:cs="Arial"/>
      <w:spacing w:val="-5"/>
      <w:sz w:val="20"/>
      <w:szCs w:val="20"/>
    </w:rPr>
  </w:style>
  <w:style w:type="paragraph" w:customStyle="1" w:styleId="2b">
    <w:name w:val="Название объекта2"/>
    <w:basedOn w:val="a"/>
    <w:rsid w:val="00CB6675"/>
    <w:pPr>
      <w:shd w:val="clear" w:color="auto" w:fill="FFFFFF"/>
      <w:suppressAutoHyphens/>
      <w:spacing w:after="0" w:line="360" w:lineRule="auto"/>
      <w:ind w:left="1080" w:firstLine="709"/>
      <w:jc w:val="both"/>
    </w:pPr>
    <w:rPr>
      <w:rFonts w:ascii="Arial" w:eastAsia="Times New Roman" w:hAnsi="Arial" w:cs="Arial"/>
      <w:color w:val="000000"/>
      <w:spacing w:val="-5"/>
      <w:sz w:val="20"/>
      <w:szCs w:val="20"/>
      <w:lang w:eastAsia="ar-SA"/>
    </w:rPr>
  </w:style>
  <w:style w:type="paragraph" w:customStyle="1" w:styleId="230">
    <w:name w:val="Основной текст 23"/>
    <w:basedOn w:val="a"/>
    <w:rsid w:val="00CB6675"/>
    <w:pPr>
      <w:shd w:val="clear" w:color="auto" w:fill="FFFFFF"/>
      <w:suppressAutoHyphens/>
      <w:spacing w:after="0" w:line="360" w:lineRule="auto"/>
      <w:ind w:left="426" w:hanging="426"/>
      <w:jc w:val="both"/>
    </w:pPr>
    <w:rPr>
      <w:rFonts w:ascii="Times New Roman" w:eastAsia="Times New Roman" w:hAnsi="Times New Roman" w:cs="Times New Roman"/>
      <w:b/>
      <w:color w:val="000000"/>
      <w:sz w:val="28"/>
      <w:szCs w:val="20"/>
      <w:lang w:eastAsia="ar-SA"/>
    </w:rPr>
  </w:style>
  <w:style w:type="paragraph" w:customStyle="1" w:styleId="2c">
    <w:name w:val="Цитата2"/>
    <w:basedOn w:val="a"/>
    <w:rsid w:val="00CB6675"/>
    <w:pPr>
      <w:shd w:val="clear" w:color="auto" w:fill="FFFFFF"/>
      <w:suppressAutoHyphens/>
      <w:spacing w:after="0" w:line="360" w:lineRule="auto"/>
      <w:ind w:left="526" w:right="43" w:firstLine="709"/>
      <w:jc w:val="both"/>
    </w:pPr>
    <w:rPr>
      <w:rFonts w:ascii="Times New Roman" w:eastAsia="Times New Roman" w:hAnsi="Times New Roman" w:cs="Times New Roman"/>
      <w:color w:val="000000"/>
      <w:sz w:val="28"/>
      <w:szCs w:val="20"/>
      <w:lang w:eastAsia="ar-SA"/>
    </w:rPr>
  </w:style>
  <w:style w:type="paragraph" w:customStyle="1" w:styleId="2d">
    <w:name w:val="Маркированный список2"/>
    <w:basedOn w:val="a"/>
    <w:rsid w:val="00CB6675"/>
    <w:pPr>
      <w:shd w:val="clear" w:color="auto" w:fill="FFFFFF"/>
      <w:suppressAutoHyphens/>
      <w:spacing w:before="100" w:after="100" w:line="360" w:lineRule="auto"/>
      <w:ind w:firstLine="709"/>
      <w:jc w:val="both"/>
    </w:pPr>
    <w:rPr>
      <w:rFonts w:ascii="Times New Roman" w:eastAsia="Times New Roman" w:hAnsi="Times New Roman" w:cs="Times New Roman"/>
      <w:color w:val="000000"/>
      <w:sz w:val="28"/>
      <w:szCs w:val="24"/>
      <w:lang w:eastAsia="ar-SA"/>
    </w:rPr>
  </w:style>
  <w:style w:type="paragraph" w:customStyle="1" w:styleId="2e">
    <w:name w:val="Нумерованный список2"/>
    <w:basedOn w:val="a"/>
    <w:rsid w:val="00CB6675"/>
    <w:pPr>
      <w:shd w:val="clear" w:color="auto" w:fill="FFFFFF"/>
      <w:suppressAutoHyphens/>
      <w:spacing w:before="100" w:after="100" w:line="360" w:lineRule="auto"/>
      <w:ind w:firstLine="709"/>
      <w:jc w:val="both"/>
    </w:pPr>
    <w:rPr>
      <w:rFonts w:ascii="Times New Roman" w:eastAsia="Times New Roman" w:hAnsi="Times New Roman" w:cs="Times New Roman"/>
      <w:color w:val="000000"/>
      <w:sz w:val="28"/>
      <w:szCs w:val="24"/>
      <w:lang w:eastAsia="ar-SA"/>
    </w:rPr>
  </w:style>
  <w:style w:type="paragraph" w:customStyle="1" w:styleId="afffffe">
    <w:name w:val="Таблица"/>
    <w:basedOn w:val="a"/>
    <w:rsid w:val="00CB6675"/>
    <w:pPr>
      <w:shd w:val="clear" w:color="auto" w:fill="FFFFFF"/>
      <w:suppressAutoHyphens/>
      <w:spacing w:after="0" w:line="240" w:lineRule="auto"/>
      <w:jc w:val="both"/>
    </w:pPr>
    <w:rPr>
      <w:rFonts w:ascii="Times New Roman" w:eastAsia="Times New Roman" w:hAnsi="Times New Roman" w:cs="Times New Roman"/>
      <w:color w:val="000000"/>
      <w:sz w:val="24"/>
      <w:szCs w:val="24"/>
      <w:lang w:eastAsia="ar-SA"/>
    </w:rPr>
  </w:style>
  <w:style w:type="paragraph" w:customStyle="1" w:styleId="1ffb">
    <w:name w:val="текст 1"/>
    <w:basedOn w:val="a"/>
    <w:next w:val="a"/>
    <w:rsid w:val="00CB6675"/>
    <w:pPr>
      <w:shd w:val="clear" w:color="auto" w:fill="FFFFFF"/>
      <w:suppressAutoHyphens/>
      <w:spacing w:after="0" w:line="240" w:lineRule="auto"/>
      <w:ind w:firstLine="540"/>
      <w:jc w:val="both"/>
    </w:pPr>
    <w:rPr>
      <w:rFonts w:ascii="Times New Roman" w:eastAsia="Times New Roman" w:hAnsi="Times New Roman" w:cs="Times New Roman"/>
      <w:color w:val="000000"/>
      <w:sz w:val="20"/>
      <w:szCs w:val="24"/>
      <w:lang w:eastAsia="ar-SA"/>
    </w:rPr>
  </w:style>
  <w:style w:type="paragraph" w:customStyle="1" w:styleId="affffff">
    <w:name w:val="Заголовок таблици"/>
    <w:basedOn w:val="1ffb"/>
    <w:rsid w:val="00CB6675"/>
    <w:rPr>
      <w:sz w:val="22"/>
    </w:rPr>
  </w:style>
  <w:style w:type="paragraph" w:customStyle="1" w:styleId="affffff0">
    <w:name w:val="Номер таблици"/>
    <w:basedOn w:val="a"/>
    <w:next w:val="a"/>
    <w:rsid w:val="00CB6675"/>
    <w:pPr>
      <w:shd w:val="clear" w:color="auto" w:fill="FFFFFF"/>
      <w:suppressAutoHyphens/>
      <w:spacing w:after="0" w:line="240" w:lineRule="auto"/>
      <w:jc w:val="right"/>
    </w:pPr>
    <w:rPr>
      <w:rFonts w:ascii="Times New Roman" w:eastAsia="Times New Roman" w:hAnsi="Times New Roman" w:cs="Times New Roman"/>
      <w:b/>
      <w:color w:val="000000"/>
      <w:sz w:val="20"/>
      <w:szCs w:val="24"/>
      <w:lang w:eastAsia="ar-SA"/>
    </w:rPr>
  </w:style>
  <w:style w:type="paragraph" w:customStyle="1" w:styleId="affffff1">
    <w:name w:val="Приложение"/>
    <w:basedOn w:val="a"/>
    <w:next w:val="a"/>
    <w:rsid w:val="00CB6675"/>
    <w:pPr>
      <w:shd w:val="clear" w:color="auto" w:fill="FFFFFF"/>
      <w:suppressAutoHyphens/>
      <w:spacing w:after="0" w:line="240" w:lineRule="auto"/>
      <w:jc w:val="right"/>
    </w:pPr>
    <w:rPr>
      <w:rFonts w:ascii="Times New Roman" w:eastAsia="Times New Roman" w:hAnsi="Times New Roman" w:cs="Times New Roman"/>
      <w:color w:val="000000"/>
      <w:sz w:val="20"/>
      <w:szCs w:val="24"/>
      <w:lang w:eastAsia="ar-SA"/>
    </w:rPr>
  </w:style>
  <w:style w:type="paragraph" w:customStyle="1" w:styleId="affffff2">
    <w:name w:val="Обычный по таблице"/>
    <w:basedOn w:val="a"/>
    <w:rsid w:val="00CB6675"/>
    <w:pPr>
      <w:shd w:val="clear" w:color="auto" w:fill="FFFFFF"/>
      <w:suppressAutoHyphens/>
      <w:spacing w:after="0" w:line="240" w:lineRule="auto"/>
    </w:pPr>
    <w:rPr>
      <w:rFonts w:ascii="Times New Roman" w:eastAsia="Times New Roman" w:hAnsi="Times New Roman" w:cs="Times New Roman"/>
      <w:color w:val="000000"/>
      <w:sz w:val="24"/>
      <w:szCs w:val="24"/>
      <w:lang w:eastAsia="ar-SA"/>
    </w:rPr>
  </w:style>
  <w:style w:type="paragraph" w:customStyle="1" w:styleId="font5">
    <w:name w:val="font5"/>
    <w:basedOn w:val="a"/>
    <w:rsid w:val="00CB6675"/>
    <w:pPr>
      <w:shd w:val="clear" w:color="auto" w:fill="FFFFFF"/>
      <w:suppressAutoHyphens/>
      <w:spacing w:before="100" w:after="100" w:line="240" w:lineRule="auto"/>
    </w:pPr>
    <w:rPr>
      <w:rFonts w:ascii="Times New Roman" w:eastAsia="Times New Roman" w:hAnsi="Times New Roman" w:cs="Times New Roman"/>
      <w:color w:val="000000"/>
      <w:sz w:val="20"/>
      <w:szCs w:val="20"/>
      <w:lang w:eastAsia="ar-SA"/>
    </w:rPr>
  </w:style>
  <w:style w:type="paragraph" w:customStyle="1" w:styleId="font6">
    <w:name w:val="font6"/>
    <w:basedOn w:val="a"/>
    <w:rsid w:val="00CB6675"/>
    <w:pPr>
      <w:shd w:val="clear" w:color="auto" w:fill="FFFFFF"/>
      <w:suppressAutoHyphens/>
      <w:spacing w:before="100" w:after="100" w:line="240" w:lineRule="auto"/>
    </w:pPr>
    <w:rPr>
      <w:rFonts w:ascii="Times New Roman" w:eastAsia="Times New Roman" w:hAnsi="Times New Roman" w:cs="Times New Roman"/>
      <w:b/>
      <w:bCs/>
      <w:color w:val="000000"/>
      <w:lang w:eastAsia="ar-SA"/>
    </w:rPr>
  </w:style>
  <w:style w:type="paragraph" w:customStyle="1" w:styleId="xl24">
    <w:name w:val="xl24"/>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25">
    <w:name w:val="xl25"/>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26">
    <w:name w:val="xl26"/>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xl27">
    <w:name w:val="xl27"/>
    <w:basedOn w:val="a"/>
    <w:rsid w:val="00CB6675"/>
    <w:pPr>
      <w:pBdr>
        <w:top w:val="single" w:sz="4" w:space="0" w:color="000000"/>
        <w:left w:val="single" w:sz="4" w:space="0" w:color="000000"/>
        <w:bottom w:val="single" w:sz="4" w:space="0" w:color="000000"/>
        <w:right w:val="single" w:sz="4" w:space="0" w:color="000000"/>
      </w:pBdr>
      <w:shd w:val="clear" w:color="auto" w:fill="FFFF99"/>
      <w:suppressAutoHyphens/>
      <w:spacing w:before="100" w:after="100" w:line="240" w:lineRule="auto"/>
      <w:jc w:val="center"/>
    </w:pPr>
    <w:rPr>
      <w:rFonts w:ascii="Times New Roman" w:eastAsia="Times New Roman" w:hAnsi="Times New Roman" w:cs="Times New Roman"/>
      <w:b/>
      <w:bCs/>
      <w:color w:val="000000"/>
      <w:lang w:eastAsia="ar-SA"/>
    </w:rPr>
  </w:style>
  <w:style w:type="paragraph" w:customStyle="1" w:styleId="xl28">
    <w:name w:val="xl28"/>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29">
    <w:name w:val="xl29"/>
    <w:basedOn w:val="a"/>
    <w:rsid w:val="00CB6675"/>
    <w:pPr>
      <w:pBdr>
        <w:top w:val="single" w:sz="4" w:space="0" w:color="000000"/>
        <w:left w:val="single" w:sz="4" w:space="0" w:color="000000"/>
        <w:bottom w:val="single" w:sz="4" w:space="0" w:color="000000"/>
        <w:right w:val="single" w:sz="4" w:space="0" w:color="000000"/>
      </w:pBdr>
      <w:shd w:val="clear" w:color="auto" w:fill="FFFF99"/>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30">
    <w:name w:val="xl30"/>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b/>
      <w:bCs/>
      <w:color w:val="000000"/>
      <w:lang w:eastAsia="ar-SA"/>
    </w:rPr>
  </w:style>
  <w:style w:type="paragraph" w:customStyle="1" w:styleId="xl31">
    <w:name w:val="xl31"/>
    <w:basedOn w:val="a"/>
    <w:rsid w:val="00CB6675"/>
    <w:pPr>
      <w:pBdr>
        <w:top w:val="single" w:sz="4" w:space="0" w:color="000000"/>
        <w:left w:val="single" w:sz="4" w:space="0" w:color="000000"/>
        <w:bottom w:val="single" w:sz="4" w:space="0" w:color="000000"/>
        <w:right w:val="single" w:sz="4" w:space="0" w:color="000000"/>
      </w:pBdr>
      <w:shd w:val="clear" w:color="auto" w:fill="CCFFFF"/>
      <w:suppressAutoHyphens/>
      <w:spacing w:before="100" w:after="100" w:line="240" w:lineRule="auto"/>
      <w:jc w:val="center"/>
    </w:pPr>
    <w:rPr>
      <w:rFonts w:ascii="Times New Roman" w:eastAsia="Times New Roman" w:hAnsi="Times New Roman" w:cs="Times New Roman"/>
      <w:b/>
      <w:bCs/>
      <w:color w:val="000000"/>
      <w:lang w:eastAsia="ar-SA"/>
    </w:rPr>
  </w:style>
  <w:style w:type="paragraph" w:customStyle="1" w:styleId="xl32">
    <w:name w:val="xl32"/>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33">
    <w:name w:val="xl33"/>
    <w:basedOn w:val="a"/>
    <w:rsid w:val="00CB6675"/>
    <w:pPr>
      <w:pBdr>
        <w:top w:val="single" w:sz="4" w:space="0" w:color="000000"/>
        <w:left w:val="single" w:sz="4" w:space="0" w:color="000000"/>
        <w:bottom w:val="single" w:sz="4" w:space="0" w:color="000000"/>
        <w:right w:val="single" w:sz="4" w:space="0" w:color="000000"/>
      </w:pBdr>
      <w:shd w:val="clear" w:color="auto" w:fill="FFFF99"/>
      <w:suppressAutoHyphens/>
      <w:spacing w:before="100" w:after="100" w:line="240" w:lineRule="auto"/>
      <w:jc w:val="center"/>
    </w:pPr>
    <w:rPr>
      <w:rFonts w:ascii="Times New Roman" w:eastAsia="Times New Roman" w:hAnsi="Times New Roman" w:cs="Times New Roman"/>
      <w:b/>
      <w:bCs/>
      <w:color w:val="000000"/>
      <w:lang w:eastAsia="ar-SA"/>
    </w:rPr>
  </w:style>
  <w:style w:type="paragraph" w:customStyle="1" w:styleId="xl34">
    <w:name w:val="xl34"/>
    <w:basedOn w:val="a"/>
    <w:rsid w:val="00CB6675"/>
    <w:pPr>
      <w:pBdr>
        <w:top w:val="single" w:sz="4" w:space="0" w:color="000000"/>
        <w:left w:val="single" w:sz="4" w:space="0" w:color="000000"/>
        <w:bottom w:val="single" w:sz="4" w:space="0" w:color="000000"/>
        <w:right w:val="single" w:sz="4" w:space="0" w:color="000000"/>
      </w:pBdr>
      <w:shd w:val="clear" w:color="auto" w:fill="CCFFFF"/>
      <w:suppressAutoHyphens/>
      <w:spacing w:before="100" w:after="100" w:line="240" w:lineRule="auto"/>
      <w:jc w:val="center"/>
    </w:pPr>
    <w:rPr>
      <w:rFonts w:ascii="Times New Roman" w:eastAsia="Times New Roman" w:hAnsi="Times New Roman" w:cs="Times New Roman"/>
      <w:b/>
      <w:bCs/>
      <w:color w:val="000000"/>
      <w:lang w:eastAsia="ar-SA"/>
    </w:rPr>
  </w:style>
  <w:style w:type="paragraph" w:customStyle="1" w:styleId="xl35">
    <w:name w:val="xl35"/>
    <w:basedOn w:val="a"/>
    <w:rsid w:val="00CB6675"/>
    <w:pPr>
      <w:pBdr>
        <w:top w:val="single" w:sz="4" w:space="0" w:color="000000"/>
        <w:left w:val="single" w:sz="4" w:space="0" w:color="000000"/>
        <w:bottom w:val="single" w:sz="4" w:space="0" w:color="000000"/>
        <w:right w:val="single" w:sz="4" w:space="0" w:color="000000"/>
      </w:pBdr>
      <w:shd w:val="clear" w:color="auto" w:fill="CCFFFF"/>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36">
    <w:name w:val="xl36"/>
    <w:basedOn w:val="a"/>
    <w:rsid w:val="00CB6675"/>
    <w:pPr>
      <w:pBdr>
        <w:top w:val="single" w:sz="4" w:space="0" w:color="000000"/>
        <w:left w:val="single" w:sz="4" w:space="0" w:color="000000"/>
        <w:bottom w:val="single" w:sz="4" w:space="0" w:color="000000"/>
        <w:right w:val="single" w:sz="4" w:space="0" w:color="000000"/>
      </w:pBdr>
      <w:shd w:val="clear" w:color="auto" w:fill="CCFFFF"/>
      <w:suppressAutoHyphens/>
      <w:spacing w:before="100" w:after="100" w:line="240" w:lineRule="auto"/>
      <w:jc w:val="center"/>
    </w:pPr>
    <w:rPr>
      <w:rFonts w:ascii="Times New Roman" w:eastAsia="Times New Roman" w:hAnsi="Times New Roman" w:cs="Times New Roman"/>
      <w:color w:val="000000"/>
      <w:lang w:eastAsia="ar-SA"/>
    </w:rPr>
  </w:style>
  <w:style w:type="paragraph" w:customStyle="1" w:styleId="xl37">
    <w:name w:val="xl37"/>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sz w:val="24"/>
      <w:szCs w:val="24"/>
      <w:lang w:eastAsia="ar-SA"/>
    </w:rPr>
  </w:style>
  <w:style w:type="paragraph" w:customStyle="1" w:styleId="xl38">
    <w:name w:val="xl38"/>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pPr>
    <w:rPr>
      <w:rFonts w:ascii="Times New Roman" w:eastAsia="Times New Roman" w:hAnsi="Times New Roman" w:cs="Times New Roman"/>
      <w:b/>
      <w:bCs/>
      <w:color w:val="000000"/>
      <w:sz w:val="24"/>
      <w:szCs w:val="24"/>
      <w:lang w:eastAsia="ar-SA"/>
    </w:rPr>
  </w:style>
  <w:style w:type="paragraph" w:customStyle="1" w:styleId="xl39">
    <w:name w:val="xl39"/>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pPr>
    <w:rPr>
      <w:rFonts w:ascii="Times New Roman" w:eastAsia="Times New Roman" w:hAnsi="Times New Roman" w:cs="Times New Roman"/>
      <w:b/>
      <w:bCs/>
      <w:color w:val="000000"/>
      <w:sz w:val="24"/>
      <w:szCs w:val="24"/>
      <w:lang w:eastAsia="ar-SA"/>
    </w:rPr>
  </w:style>
  <w:style w:type="paragraph" w:customStyle="1" w:styleId="xl40">
    <w:name w:val="xl40"/>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1">
    <w:name w:val="xl41"/>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textAlignment w:val="center"/>
    </w:pPr>
    <w:rPr>
      <w:rFonts w:ascii="Times New Roman" w:eastAsia="Times New Roman" w:hAnsi="Times New Roman" w:cs="Times New Roman"/>
      <w:color w:val="000000"/>
      <w:sz w:val="24"/>
      <w:szCs w:val="24"/>
      <w:lang w:eastAsia="ar-SA"/>
    </w:rPr>
  </w:style>
  <w:style w:type="paragraph" w:customStyle="1" w:styleId="xl42">
    <w:name w:val="xl42"/>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3">
    <w:name w:val="xl43"/>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4">
    <w:name w:val="xl44"/>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5">
    <w:name w:val="xl45"/>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xl46">
    <w:name w:val="xl46"/>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7">
    <w:name w:val="xl47"/>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24"/>
      <w:szCs w:val="24"/>
      <w:lang w:eastAsia="ar-SA"/>
    </w:rPr>
  </w:style>
  <w:style w:type="paragraph" w:customStyle="1" w:styleId="xl48">
    <w:name w:val="xl48"/>
    <w:basedOn w:val="a"/>
    <w:rsid w:val="00CB6675"/>
    <w:pPr>
      <w:pBdr>
        <w:top w:val="single" w:sz="4" w:space="0" w:color="000000"/>
        <w:left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xl49">
    <w:name w:val="xl49"/>
    <w:basedOn w:val="a"/>
    <w:rsid w:val="00CB6675"/>
    <w:pPr>
      <w:pBdr>
        <w:left w:val="single" w:sz="4" w:space="0" w:color="000000"/>
        <w:bottom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xl50">
    <w:name w:val="xl50"/>
    <w:basedOn w:val="a"/>
    <w:rsid w:val="00CB6675"/>
    <w:pPr>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pPr>
    <w:rPr>
      <w:rFonts w:ascii="Times New Roman" w:eastAsia="Times New Roman" w:hAnsi="Times New Roman" w:cs="Times New Roman"/>
      <w:b/>
      <w:bCs/>
      <w:color w:val="000000"/>
      <w:sz w:val="24"/>
      <w:szCs w:val="24"/>
      <w:lang w:eastAsia="ar-SA"/>
    </w:rPr>
  </w:style>
  <w:style w:type="paragraph" w:customStyle="1" w:styleId="xl51">
    <w:name w:val="xl51"/>
    <w:basedOn w:val="a"/>
    <w:rsid w:val="00CB6675"/>
    <w:pPr>
      <w:pBdr>
        <w:left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xl52">
    <w:name w:val="xl52"/>
    <w:basedOn w:val="a"/>
    <w:rsid w:val="00CB6675"/>
    <w:pPr>
      <w:pBdr>
        <w:left w:val="single" w:sz="4" w:space="0" w:color="000000"/>
        <w:right w:val="single" w:sz="4" w:space="0" w:color="000000"/>
      </w:pBdr>
      <w:shd w:val="clear" w:color="auto" w:fill="FFFFFF"/>
      <w:suppressAutoHyphens/>
      <w:spacing w:before="100" w:after="100" w:line="240" w:lineRule="auto"/>
    </w:pPr>
    <w:rPr>
      <w:rFonts w:ascii="Times New Roman" w:eastAsia="Times New Roman" w:hAnsi="Times New Roman" w:cs="Times New Roman"/>
      <w:color w:val="000000"/>
      <w:sz w:val="24"/>
      <w:szCs w:val="24"/>
      <w:lang w:eastAsia="ar-SA"/>
    </w:rPr>
  </w:style>
  <w:style w:type="paragraph" w:customStyle="1" w:styleId="xl53">
    <w:name w:val="xl53"/>
    <w:basedOn w:val="a"/>
    <w:rsid w:val="00CB6675"/>
    <w:pPr>
      <w:pBdr>
        <w:left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b/>
      <w:bCs/>
      <w:color w:val="FF0000"/>
      <w:sz w:val="24"/>
      <w:szCs w:val="24"/>
      <w:lang w:eastAsia="ar-SA"/>
    </w:rPr>
  </w:style>
  <w:style w:type="paragraph" w:customStyle="1" w:styleId="xl54">
    <w:name w:val="xl54"/>
    <w:basedOn w:val="a"/>
    <w:rsid w:val="00CB6675"/>
    <w:pPr>
      <w:pBdr>
        <w:left w:val="single" w:sz="4" w:space="0" w:color="000000"/>
        <w:right w:val="single" w:sz="4" w:space="0" w:color="000000"/>
      </w:pBdr>
      <w:shd w:val="clear" w:color="auto" w:fill="FFFFFF"/>
      <w:suppressAutoHyphens/>
      <w:spacing w:before="100" w:after="100" w:line="240" w:lineRule="auto"/>
      <w:jc w:val="center"/>
    </w:pPr>
    <w:rPr>
      <w:rFonts w:ascii="Times New Roman" w:eastAsia="Times New Roman" w:hAnsi="Times New Roman" w:cs="Times New Roman"/>
      <w:b/>
      <w:bCs/>
      <w:color w:val="FF0000"/>
      <w:sz w:val="24"/>
      <w:szCs w:val="24"/>
      <w:lang w:eastAsia="ar-SA"/>
    </w:rPr>
  </w:style>
  <w:style w:type="paragraph" w:customStyle="1" w:styleId="xl55">
    <w:name w:val="xl55"/>
    <w:basedOn w:val="a"/>
    <w:rsid w:val="00CB6675"/>
    <w:pPr>
      <w:pBdr>
        <w:left w:val="single" w:sz="4" w:space="0" w:color="000000"/>
        <w:right w:val="single" w:sz="4" w:space="0" w:color="000000"/>
      </w:pBdr>
      <w:shd w:val="clear" w:color="auto" w:fill="FFFFFF"/>
      <w:suppressAutoHyphens/>
      <w:spacing w:before="100" w:after="100" w:line="240" w:lineRule="auto"/>
    </w:pPr>
    <w:rPr>
      <w:rFonts w:ascii="Times New Roman" w:eastAsia="Times New Roman" w:hAnsi="Times New Roman" w:cs="Times New Roman"/>
      <w:b/>
      <w:bCs/>
      <w:color w:val="000000"/>
      <w:sz w:val="24"/>
      <w:szCs w:val="24"/>
      <w:lang w:eastAsia="ar-SA"/>
    </w:rPr>
  </w:style>
  <w:style w:type="paragraph" w:customStyle="1" w:styleId="xl23">
    <w:name w:val="xl23"/>
    <w:basedOn w:val="a"/>
    <w:rsid w:val="00CB6675"/>
    <w:pPr>
      <w:pBdr>
        <w:left w:val="single" w:sz="8" w:space="0" w:color="000000"/>
        <w:bottom w:val="single" w:sz="8" w:space="0" w:color="000000"/>
        <w:right w:val="single" w:sz="8" w:space="0" w:color="000000"/>
      </w:pBdr>
      <w:shd w:val="clear" w:color="auto" w:fill="FFFFFF"/>
      <w:suppressAutoHyphens/>
      <w:spacing w:before="100" w:after="100" w:line="240" w:lineRule="auto"/>
      <w:jc w:val="center"/>
    </w:pPr>
    <w:rPr>
      <w:rFonts w:ascii="Times New Roman" w:eastAsia="Times New Roman" w:hAnsi="Times New Roman" w:cs="Times New Roman"/>
      <w:color w:val="000000"/>
      <w:sz w:val="24"/>
      <w:szCs w:val="24"/>
      <w:lang w:eastAsia="ar-SA"/>
    </w:rPr>
  </w:style>
  <w:style w:type="paragraph" w:customStyle="1" w:styleId="S1">
    <w:name w:val="S_Заголовок 1"/>
    <w:basedOn w:val="1f8"/>
    <w:rsid w:val="00CB6675"/>
    <w:pPr>
      <w:numPr>
        <w:numId w:val="3"/>
      </w:numPr>
      <w:ind w:left="-14484" w:firstLine="0"/>
    </w:pPr>
  </w:style>
  <w:style w:type="paragraph" w:customStyle="1" w:styleId="S21">
    <w:name w:val="S_Заголовок 2"/>
    <w:basedOn w:val="2"/>
    <w:rsid w:val="00CB6675"/>
    <w:pPr>
      <w:keepNext w:val="0"/>
      <w:spacing w:before="0" w:after="0" w:line="360" w:lineRule="auto"/>
      <w:jc w:val="center"/>
    </w:pPr>
    <w:rPr>
      <w:rFonts w:ascii="Times New Roman" w:hAnsi="Times New Roman" w:cs="Times New Roman"/>
      <w:bCs w:val="0"/>
      <w:i w:val="0"/>
      <w:iCs w:val="0"/>
      <w:sz w:val="24"/>
      <w:szCs w:val="24"/>
    </w:rPr>
  </w:style>
  <w:style w:type="paragraph" w:customStyle="1" w:styleId="S34">
    <w:name w:val="S_Нмерованный_3"/>
    <w:basedOn w:val="3"/>
    <w:rsid w:val="00CB6675"/>
    <w:pPr>
      <w:keepNext w:val="0"/>
      <w:spacing w:before="0" w:after="0" w:line="360" w:lineRule="auto"/>
      <w:jc w:val="center"/>
    </w:pPr>
    <w:rPr>
      <w:rFonts w:ascii="Times New Roman" w:hAnsi="Times New Roman" w:cs="Times New Roman"/>
      <w:b w:val="0"/>
      <w:bCs w:val="0"/>
      <w:sz w:val="24"/>
      <w:szCs w:val="24"/>
    </w:rPr>
  </w:style>
  <w:style w:type="paragraph" w:customStyle="1" w:styleId="S40">
    <w:name w:val="S_Заголовок 4"/>
    <w:basedOn w:val="4"/>
    <w:rsid w:val="00CB6675"/>
    <w:pPr>
      <w:keepNext w:val="0"/>
      <w:tabs>
        <w:tab w:val="num" w:pos="360"/>
      </w:tabs>
      <w:spacing w:before="0" w:after="0" w:line="240" w:lineRule="auto"/>
      <w:ind w:left="-14484"/>
      <w:jc w:val="left"/>
    </w:pPr>
    <w:rPr>
      <w:b w:val="0"/>
      <w:bCs w:val="0"/>
      <w:i/>
      <w:sz w:val="24"/>
      <w:szCs w:val="24"/>
    </w:rPr>
  </w:style>
  <w:style w:type="paragraph" w:customStyle="1" w:styleId="Sa">
    <w:name w:val="S_Титульный"/>
    <w:basedOn w:val="afffff6"/>
    <w:rsid w:val="00CB6675"/>
    <w:pPr>
      <w:keepNext w:val="0"/>
      <w:keepLines w:val="0"/>
      <w:pBdr>
        <w:top w:val="none" w:sz="0" w:space="0" w:color="auto"/>
      </w:pBdr>
      <w:spacing w:before="0" w:after="0" w:line="360" w:lineRule="auto"/>
      <w:ind w:left="3060" w:firstLine="0"/>
      <w:jc w:val="right"/>
    </w:pPr>
    <w:rPr>
      <w:rFonts w:ascii="Times New Roman" w:hAnsi="Times New Roman" w:cs="Times New Roman"/>
      <w:bCs w:val="0"/>
      <w:caps/>
      <w:spacing w:val="0"/>
      <w:sz w:val="24"/>
      <w:szCs w:val="24"/>
    </w:rPr>
  </w:style>
  <w:style w:type="paragraph" w:customStyle="1" w:styleId="xl56">
    <w:name w:val="xl56"/>
    <w:basedOn w:val="a"/>
    <w:rsid w:val="00CB6675"/>
    <w:pPr>
      <w:widowControl w:val="0"/>
      <w:pBdr>
        <w:top w:val="single" w:sz="4" w:space="0" w:color="000000"/>
        <w:bottom w:val="single" w:sz="4" w:space="0" w:color="000000"/>
      </w:pBdr>
      <w:shd w:val="clear" w:color="auto" w:fill="FFFFFF"/>
      <w:suppressAutoHyphens/>
      <w:spacing w:before="100" w:after="100" w:line="240" w:lineRule="auto"/>
      <w:jc w:val="center"/>
      <w:textAlignment w:val="baseline"/>
    </w:pPr>
    <w:rPr>
      <w:rFonts w:ascii="Times New Roman" w:eastAsia="Times New Roman" w:hAnsi="Times New Roman" w:cs="Times New Roman"/>
      <w:color w:val="000000"/>
      <w:lang w:eastAsia="ar-SA"/>
    </w:rPr>
  </w:style>
  <w:style w:type="paragraph" w:customStyle="1" w:styleId="xl57">
    <w:name w:val="xl57"/>
    <w:basedOn w:val="a"/>
    <w:rsid w:val="00CB6675"/>
    <w:pPr>
      <w:widowControl w:val="0"/>
      <w:pBdr>
        <w:top w:val="single" w:sz="4" w:space="0" w:color="000000"/>
        <w:bottom w:val="single" w:sz="4" w:space="0" w:color="000000"/>
      </w:pBdr>
      <w:shd w:val="clear" w:color="auto" w:fill="FFFFFF"/>
      <w:suppressAutoHyphens/>
      <w:spacing w:before="100" w:after="100" w:line="240" w:lineRule="auto"/>
      <w:jc w:val="center"/>
      <w:textAlignment w:val="baseline"/>
    </w:pPr>
    <w:rPr>
      <w:rFonts w:ascii="Times New Roman" w:eastAsia="Times New Roman" w:hAnsi="Times New Roman" w:cs="Times New Roman"/>
      <w:i/>
      <w:iCs/>
      <w:color w:val="000000"/>
      <w:lang w:eastAsia="ar-SA"/>
    </w:rPr>
  </w:style>
  <w:style w:type="paragraph" w:customStyle="1" w:styleId="xl58">
    <w:name w:val="xl58"/>
    <w:basedOn w:val="a"/>
    <w:rsid w:val="00CB6675"/>
    <w:pPr>
      <w:widowControl w:val="0"/>
      <w:pBdr>
        <w:top w:val="single" w:sz="4" w:space="0" w:color="000000"/>
        <w:bottom w:val="single" w:sz="4" w:space="0" w:color="000000"/>
        <w:right w:val="single" w:sz="4" w:space="0" w:color="000000"/>
      </w:pBdr>
      <w:shd w:val="clear" w:color="auto" w:fill="FFFFFF"/>
      <w:suppressAutoHyphens/>
      <w:spacing w:before="100" w:after="100" w:line="240" w:lineRule="auto"/>
      <w:jc w:val="center"/>
      <w:textAlignment w:val="baseline"/>
    </w:pPr>
    <w:rPr>
      <w:rFonts w:ascii="Times New Roman" w:eastAsia="Times New Roman" w:hAnsi="Times New Roman" w:cs="Times New Roman"/>
      <w:color w:val="000000"/>
      <w:lang w:eastAsia="ar-SA"/>
    </w:rPr>
  </w:style>
  <w:style w:type="paragraph" w:customStyle="1" w:styleId="xl59">
    <w:name w:val="xl59"/>
    <w:basedOn w:val="a"/>
    <w:rsid w:val="00CB6675"/>
    <w:pPr>
      <w:widowControl w:val="0"/>
      <w:pBdr>
        <w:top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0">
    <w:name w:val="xl60"/>
    <w:basedOn w:val="a"/>
    <w:rsid w:val="00CB6675"/>
    <w:pPr>
      <w:widowControl w:val="0"/>
      <w:pBdr>
        <w:lef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1">
    <w:name w:val="xl61"/>
    <w:basedOn w:val="a"/>
    <w:rsid w:val="00CB6675"/>
    <w:pPr>
      <w:widowControl w:val="0"/>
      <w:pBdr>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2">
    <w:name w:val="xl62"/>
    <w:basedOn w:val="a"/>
    <w:rsid w:val="00CB6675"/>
    <w:pPr>
      <w:widowControl w:val="0"/>
      <w:pBdr>
        <w:left w:val="single" w:sz="4" w:space="0" w:color="000000"/>
        <w:bottom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3">
    <w:name w:val="xl63"/>
    <w:basedOn w:val="a"/>
    <w:rsid w:val="00CB6675"/>
    <w:pPr>
      <w:widowControl w:val="0"/>
      <w:pBdr>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4">
    <w:name w:val="xl64"/>
    <w:basedOn w:val="a"/>
    <w:rsid w:val="00CB6675"/>
    <w:pPr>
      <w:widowControl w:val="0"/>
      <w:pBdr>
        <w:top w:val="single" w:sz="4" w:space="0" w:color="000000"/>
        <w:left w:val="single" w:sz="4" w:space="0" w:color="000000"/>
        <w:bottom w:val="single" w:sz="4" w:space="0" w:color="000000"/>
        <w:right w:val="single" w:sz="4" w:space="0" w:color="000000"/>
      </w:pBdr>
      <w:shd w:val="clear" w:color="auto" w:fill="FF0000"/>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65">
    <w:name w:val="xl65"/>
    <w:basedOn w:val="a"/>
    <w:rsid w:val="00CB6675"/>
    <w:pPr>
      <w:widowControl w:val="0"/>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u w:val="single"/>
      <w:lang w:eastAsia="ar-SA"/>
    </w:rPr>
  </w:style>
  <w:style w:type="paragraph" w:customStyle="1" w:styleId="xl66">
    <w:name w:val="xl66"/>
    <w:basedOn w:val="a"/>
    <w:rsid w:val="00CB6675"/>
    <w:pPr>
      <w:widowControl w:val="0"/>
      <w:pBdr>
        <w:top w:val="single" w:sz="4" w:space="0" w:color="000000"/>
        <w:left w:val="single" w:sz="4" w:space="0" w:color="000000"/>
        <w:bottom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sz w:val="16"/>
      <w:szCs w:val="16"/>
      <w:lang w:eastAsia="ar-SA"/>
    </w:rPr>
  </w:style>
  <w:style w:type="paragraph" w:customStyle="1" w:styleId="xl67">
    <w:name w:val="xl67"/>
    <w:basedOn w:val="a"/>
    <w:rsid w:val="00CB6675"/>
    <w:pPr>
      <w:widowControl w:val="0"/>
      <w:pBdr>
        <w:top w:val="single" w:sz="4" w:space="0" w:color="000000"/>
        <w:lef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u w:val="single"/>
      <w:lang w:eastAsia="ar-SA"/>
    </w:rPr>
  </w:style>
  <w:style w:type="paragraph" w:customStyle="1" w:styleId="xl68">
    <w:name w:val="xl68"/>
    <w:basedOn w:val="a"/>
    <w:rsid w:val="00CB6675"/>
    <w:pPr>
      <w:widowControl w:val="0"/>
      <w:pBdr>
        <w:top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u w:val="single"/>
      <w:lang w:eastAsia="ar-SA"/>
    </w:rPr>
  </w:style>
  <w:style w:type="paragraph" w:customStyle="1" w:styleId="xl69">
    <w:name w:val="xl69"/>
    <w:basedOn w:val="a"/>
    <w:rsid w:val="00CB6675"/>
    <w:pPr>
      <w:widowControl w:val="0"/>
      <w:pBdr>
        <w:top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u w:val="single"/>
      <w:lang w:eastAsia="ar-SA"/>
    </w:rPr>
  </w:style>
  <w:style w:type="paragraph" w:customStyle="1" w:styleId="xl70">
    <w:name w:val="xl70"/>
    <w:basedOn w:val="a"/>
    <w:rsid w:val="00CB6675"/>
    <w:pPr>
      <w:widowControl w:val="0"/>
      <w:pBdr>
        <w:top w:val="single" w:sz="4" w:space="0" w:color="000000"/>
        <w:left w:val="single" w:sz="4" w:space="0" w:color="000000"/>
        <w:bottom w:val="single" w:sz="4" w:space="0" w:color="000000"/>
      </w:pBdr>
      <w:shd w:val="clear" w:color="auto" w:fill="FFFF99"/>
      <w:suppressAutoHyphens/>
      <w:spacing w:before="100" w:after="100" w:line="240" w:lineRule="auto"/>
      <w:textAlignment w:val="baseline"/>
    </w:pPr>
    <w:rPr>
      <w:rFonts w:ascii="Times New Roman" w:eastAsia="Times New Roman" w:hAnsi="Times New Roman" w:cs="Times New Roman"/>
      <w:color w:val="000000"/>
      <w:lang w:eastAsia="ar-SA"/>
    </w:rPr>
  </w:style>
  <w:style w:type="paragraph" w:customStyle="1" w:styleId="xl71">
    <w:name w:val="xl71"/>
    <w:basedOn w:val="a"/>
    <w:rsid w:val="00CB6675"/>
    <w:pPr>
      <w:widowControl w:val="0"/>
      <w:pBdr>
        <w:top w:val="single" w:sz="4" w:space="0" w:color="000000"/>
        <w:bottom w:val="single" w:sz="4" w:space="0" w:color="000000"/>
      </w:pBdr>
      <w:shd w:val="clear" w:color="auto" w:fill="FFFF99"/>
      <w:suppressAutoHyphens/>
      <w:spacing w:before="100" w:after="100" w:line="240" w:lineRule="auto"/>
      <w:textAlignment w:val="baseline"/>
    </w:pPr>
    <w:rPr>
      <w:rFonts w:ascii="Times New Roman" w:eastAsia="Times New Roman" w:hAnsi="Times New Roman" w:cs="Times New Roman"/>
      <w:color w:val="000000"/>
      <w:lang w:eastAsia="ar-SA"/>
    </w:rPr>
  </w:style>
  <w:style w:type="paragraph" w:customStyle="1" w:styleId="xl72">
    <w:name w:val="xl72"/>
    <w:basedOn w:val="a"/>
    <w:rsid w:val="00CB6675"/>
    <w:pPr>
      <w:widowControl w:val="0"/>
      <w:pBdr>
        <w:top w:val="single" w:sz="4" w:space="0" w:color="000000"/>
        <w:bottom w:val="single" w:sz="4" w:space="0" w:color="000000"/>
        <w:right w:val="single" w:sz="4" w:space="0" w:color="000000"/>
      </w:pBdr>
      <w:shd w:val="clear" w:color="auto" w:fill="FFFF99"/>
      <w:suppressAutoHyphens/>
      <w:spacing w:before="100" w:after="100" w:line="240" w:lineRule="auto"/>
      <w:textAlignment w:val="baseline"/>
    </w:pPr>
    <w:rPr>
      <w:rFonts w:ascii="Times New Roman" w:eastAsia="Times New Roman" w:hAnsi="Times New Roman" w:cs="Times New Roman"/>
      <w:color w:val="000000"/>
      <w:lang w:eastAsia="ar-SA"/>
    </w:rPr>
  </w:style>
  <w:style w:type="paragraph" w:customStyle="1" w:styleId="xl73">
    <w:name w:val="xl73"/>
    <w:basedOn w:val="a"/>
    <w:rsid w:val="00CB6675"/>
    <w:pPr>
      <w:pBdr>
        <w:top w:val="single" w:sz="4" w:space="0" w:color="000000"/>
        <w:left w:val="single" w:sz="4" w:space="0" w:color="000000"/>
        <w:bottom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lang w:eastAsia="ar-SA"/>
    </w:rPr>
  </w:style>
  <w:style w:type="paragraph" w:customStyle="1" w:styleId="xl74">
    <w:name w:val="xl74"/>
    <w:basedOn w:val="a"/>
    <w:rsid w:val="00CB6675"/>
    <w:pPr>
      <w:pBdr>
        <w:left w:val="single" w:sz="4" w:space="0" w:color="000000"/>
        <w:bottom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color w:val="000000"/>
      <w:lang w:eastAsia="ar-SA"/>
    </w:rPr>
  </w:style>
  <w:style w:type="paragraph" w:customStyle="1" w:styleId="xl75">
    <w:name w:val="xl75"/>
    <w:basedOn w:val="a"/>
    <w:rsid w:val="00CB6675"/>
    <w:pPr>
      <w:pBdr>
        <w:top w:val="single" w:sz="4" w:space="0" w:color="000000"/>
        <w:bottom w:val="single" w:sz="4" w:space="0" w:color="000000"/>
      </w:pBdr>
      <w:shd w:val="clear" w:color="auto" w:fill="FFFFFF"/>
      <w:suppressAutoHyphens/>
      <w:spacing w:before="100" w:after="100" w:line="240" w:lineRule="auto"/>
      <w:textAlignment w:val="center"/>
    </w:pPr>
    <w:rPr>
      <w:rFonts w:ascii="Times New Roman" w:eastAsia="Times New Roman" w:hAnsi="Times New Roman" w:cs="Times New Roman"/>
      <w:color w:val="000000"/>
      <w:sz w:val="24"/>
      <w:szCs w:val="24"/>
      <w:lang w:eastAsia="ar-SA"/>
    </w:rPr>
  </w:style>
  <w:style w:type="paragraph" w:customStyle="1" w:styleId="xl76">
    <w:name w:val="xl76"/>
    <w:basedOn w:val="a"/>
    <w:rsid w:val="00CB6675"/>
    <w:pPr>
      <w:pBdr>
        <w:top w:val="single" w:sz="4" w:space="0" w:color="000000"/>
        <w:bottom w:val="single" w:sz="4" w:space="0" w:color="000000"/>
        <w:right w:val="single" w:sz="4" w:space="0" w:color="000000"/>
      </w:pBdr>
      <w:shd w:val="clear" w:color="auto" w:fill="FFFFFF"/>
      <w:suppressAutoHyphens/>
      <w:spacing w:before="100" w:after="100" w:line="240" w:lineRule="auto"/>
      <w:textAlignment w:val="center"/>
    </w:pPr>
    <w:rPr>
      <w:rFonts w:ascii="Times New Roman" w:eastAsia="Times New Roman" w:hAnsi="Times New Roman" w:cs="Times New Roman"/>
      <w:color w:val="000000"/>
      <w:sz w:val="24"/>
      <w:szCs w:val="24"/>
      <w:lang w:eastAsia="ar-SA"/>
    </w:rPr>
  </w:style>
  <w:style w:type="paragraph" w:customStyle="1" w:styleId="1ffc">
    <w:name w:val="Таблица 1 + Обычный"/>
    <w:basedOn w:val="a"/>
    <w:rsid w:val="00CB6675"/>
    <w:pPr>
      <w:shd w:val="clear" w:color="auto" w:fill="FFFFFF"/>
      <w:suppressAutoHyphens/>
      <w:spacing w:after="0" w:line="360" w:lineRule="auto"/>
      <w:ind w:left="-1577"/>
      <w:jc w:val="right"/>
    </w:pPr>
    <w:rPr>
      <w:rFonts w:ascii="Times New Roman" w:eastAsia="Times New Roman" w:hAnsi="Times New Roman" w:cs="Times New Roman"/>
      <w:color w:val="000000"/>
      <w:sz w:val="24"/>
      <w:szCs w:val="24"/>
      <w:lang w:eastAsia="ar-SA"/>
    </w:rPr>
  </w:style>
  <w:style w:type="paragraph" w:customStyle="1" w:styleId="affffff3">
    <w:name w:val="Заголовок таблицы + Обычный"/>
    <w:basedOn w:val="a"/>
    <w:rsid w:val="00CB6675"/>
    <w:pPr>
      <w:shd w:val="clear" w:color="auto" w:fill="FFFFFF"/>
      <w:suppressAutoHyphens/>
      <w:spacing w:after="0" w:line="360" w:lineRule="auto"/>
      <w:ind w:firstLine="720"/>
      <w:jc w:val="center"/>
    </w:pPr>
    <w:rPr>
      <w:rFonts w:ascii="Times New Roman" w:eastAsia="Times New Roman" w:hAnsi="Times New Roman" w:cs="Times New Roman"/>
      <w:color w:val="000000"/>
      <w:sz w:val="24"/>
      <w:szCs w:val="24"/>
      <w:u w:val="single"/>
      <w:lang w:eastAsia="ar-SA"/>
    </w:rPr>
  </w:style>
  <w:style w:type="paragraph" w:customStyle="1" w:styleId="1ffd">
    <w:name w:val="Рисунок 1 + Обычный"/>
    <w:basedOn w:val="1ffc"/>
    <w:rsid w:val="00CB6675"/>
    <w:pPr>
      <w:ind w:left="0"/>
    </w:pPr>
    <w:rPr>
      <w:lang w:val="en-US"/>
    </w:rPr>
  </w:style>
  <w:style w:type="paragraph" w:customStyle="1" w:styleId="xl77">
    <w:name w:val="xl77"/>
    <w:basedOn w:val="a"/>
    <w:rsid w:val="00CB6675"/>
    <w:pPr>
      <w:pBdr>
        <w:top w:val="single" w:sz="4" w:space="0" w:color="000000"/>
        <w:lef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sz w:val="24"/>
      <w:szCs w:val="24"/>
      <w:lang w:eastAsia="ar-SA"/>
    </w:rPr>
  </w:style>
  <w:style w:type="paragraph" w:customStyle="1" w:styleId="xl78">
    <w:name w:val="xl78"/>
    <w:basedOn w:val="a"/>
    <w:rsid w:val="00CB6675"/>
    <w:pPr>
      <w:pBdr>
        <w:top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sz w:val="24"/>
      <w:szCs w:val="24"/>
      <w:lang w:eastAsia="ar-SA"/>
    </w:rPr>
  </w:style>
  <w:style w:type="paragraph" w:customStyle="1" w:styleId="xl79">
    <w:name w:val="xl79"/>
    <w:basedOn w:val="a"/>
    <w:rsid w:val="00CB6675"/>
    <w:pPr>
      <w:pBdr>
        <w:top w:val="single" w:sz="4" w:space="0" w:color="000000"/>
        <w:right w:val="single" w:sz="4" w:space="0" w:color="000000"/>
      </w:pBdr>
      <w:shd w:val="clear" w:color="auto" w:fill="FFFFFF"/>
      <w:suppressAutoHyphens/>
      <w:spacing w:before="100" w:after="100" w:line="240" w:lineRule="auto"/>
      <w:jc w:val="center"/>
      <w:textAlignment w:val="center"/>
    </w:pPr>
    <w:rPr>
      <w:rFonts w:ascii="Times New Roman" w:eastAsia="Times New Roman" w:hAnsi="Times New Roman" w:cs="Times New Roman"/>
      <w:b/>
      <w:bCs/>
      <w:color w:val="000000"/>
      <w:sz w:val="24"/>
      <w:szCs w:val="24"/>
      <w:lang w:eastAsia="ar-SA"/>
    </w:rPr>
  </w:style>
  <w:style w:type="paragraph" w:customStyle="1" w:styleId="xl80">
    <w:name w:val="xl80"/>
    <w:basedOn w:val="a"/>
    <w:rsid w:val="00CB6675"/>
    <w:pPr>
      <w:pBdr>
        <w:top w:val="single" w:sz="4" w:space="0" w:color="000000"/>
        <w:left w:val="single" w:sz="4" w:space="0" w:color="000000"/>
        <w:right w:val="single" w:sz="4" w:space="0" w:color="000000"/>
      </w:pBdr>
      <w:shd w:val="clear" w:color="auto" w:fill="FFFFFF"/>
      <w:suppressAutoHyphens/>
      <w:spacing w:before="100" w:after="100" w:line="240" w:lineRule="auto"/>
      <w:textAlignment w:val="center"/>
    </w:pPr>
    <w:rPr>
      <w:rFonts w:ascii="Times New Roman" w:eastAsia="Times New Roman" w:hAnsi="Times New Roman" w:cs="Times New Roman"/>
      <w:b/>
      <w:bCs/>
      <w:color w:val="000000"/>
      <w:sz w:val="24"/>
      <w:szCs w:val="24"/>
      <w:lang w:eastAsia="ar-SA"/>
    </w:rPr>
  </w:style>
  <w:style w:type="paragraph" w:customStyle="1" w:styleId="affffff4">
    <w:name w:val="В таблице"/>
    <w:basedOn w:val="a"/>
    <w:rsid w:val="00CB6675"/>
    <w:pPr>
      <w:shd w:val="clear" w:color="auto" w:fill="FFFFFF"/>
      <w:suppressAutoHyphens/>
      <w:spacing w:after="0" w:line="360" w:lineRule="auto"/>
      <w:jc w:val="center"/>
    </w:pPr>
    <w:rPr>
      <w:rFonts w:ascii="Times New Roman" w:eastAsia="Times New Roman" w:hAnsi="Times New Roman" w:cs="Times New Roman"/>
      <w:color w:val="000000"/>
      <w:sz w:val="24"/>
      <w:szCs w:val="24"/>
      <w:lang w:eastAsia="ar-SA"/>
    </w:rPr>
  </w:style>
  <w:style w:type="paragraph" w:customStyle="1" w:styleId="Sb">
    <w:name w:val="S_Заголовок таблицы"/>
    <w:basedOn w:val="a"/>
    <w:rsid w:val="00CB6675"/>
    <w:pPr>
      <w:shd w:val="clear" w:color="auto" w:fill="FFFFFF"/>
      <w:suppressAutoHyphens/>
      <w:spacing w:after="0" w:line="360" w:lineRule="auto"/>
      <w:ind w:firstLine="709"/>
      <w:jc w:val="center"/>
    </w:pPr>
    <w:rPr>
      <w:rFonts w:ascii="Times New Roman" w:eastAsia="Times New Roman" w:hAnsi="Times New Roman" w:cs="Times New Roman"/>
      <w:color w:val="000000"/>
      <w:sz w:val="24"/>
      <w:szCs w:val="24"/>
      <w:u w:val="single"/>
      <w:lang w:eastAsia="ar-SA"/>
    </w:rPr>
  </w:style>
  <w:style w:type="paragraph" w:customStyle="1" w:styleId="Sc">
    <w:name w:val="S_Обычный с подчеркиванием"/>
    <w:basedOn w:val="a"/>
    <w:rsid w:val="00CB6675"/>
    <w:pPr>
      <w:shd w:val="clear" w:color="auto" w:fill="FFFFFF"/>
      <w:suppressAutoHyphens/>
      <w:spacing w:after="0" w:line="360" w:lineRule="auto"/>
      <w:ind w:firstLine="709"/>
      <w:jc w:val="both"/>
    </w:pPr>
    <w:rPr>
      <w:rFonts w:ascii="Times New Roman" w:eastAsia="Times New Roman" w:hAnsi="Times New Roman" w:cs="Times New Roman"/>
      <w:color w:val="000000"/>
      <w:sz w:val="24"/>
      <w:szCs w:val="24"/>
      <w:u w:val="single"/>
      <w:lang w:eastAsia="ar-SA"/>
    </w:rPr>
  </w:style>
  <w:style w:type="paragraph" w:customStyle="1" w:styleId="Sd">
    <w:name w:val="S_рисунок"/>
    <w:basedOn w:val="a"/>
    <w:rsid w:val="00CB6675"/>
    <w:pPr>
      <w:shd w:val="clear" w:color="auto" w:fill="FFFFFF"/>
      <w:tabs>
        <w:tab w:val="left" w:pos="-8585"/>
      </w:tabs>
      <w:suppressAutoHyphens/>
      <w:spacing w:after="0" w:line="360" w:lineRule="auto"/>
      <w:ind w:left="-1789"/>
      <w:jc w:val="right"/>
    </w:pPr>
    <w:rPr>
      <w:rFonts w:ascii="Times New Roman" w:eastAsia="Times New Roman" w:hAnsi="Times New Roman" w:cs="Times New Roman"/>
      <w:color w:val="000000"/>
      <w:sz w:val="24"/>
      <w:szCs w:val="24"/>
      <w:lang w:eastAsia="ar-SA"/>
    </w:rPr>
  </w:style>
  <w:style w:type="paragraph" w:customStyle="1" w:styleId="Se">
    <w:name w:val="S_Таблица"/>
    <w:basedOn w:val="a"/>
    <w:rsid w:val="00CB6675"/>
    <w:pPr>
      <w:shd w:val="clear" w:color="auto" w:fill="FFFFFF"/>
      <w:tabs>
        <w:tab w:val="left" w:pos="-5040"/>
      </w:tabs>
      <w:suppressAutoHyphens/>
      <w:spacing w:after="0" w:line="360" w:lineRule="auto"/>
      <w:ind w:left="-1080" w:right="-158"/>
      <w:jc w:val="right"/>
    </w:pPr>
    <w:rPr>
      <w:rFonts w:ascii="Times New Roman" w:eastAsia="Times New Roman" w:hAnsi="Times New Roman" w:cs="Times New Roman"/>
      <w:color w:val="000000"/>
      <w:sz w:val="24"/>
      <w:szCs w:val="24"/>
      <w:lang w:eastAsia="ar-SA"/>
    </w:rPr>
  </w:style>
  <w:style w:type="paragraph" w:customStyle="1" w:styleId="affffff5">
    <w:name w:val="_Обычный"/>
    <w:basedOn w:val="a"/>
    <w:rsid w:val="00CB6675"/>
    <w:pPr>
      <w:shd w:val="clear" w:color="auto" w:fill="FFFFFF"/>
      <w:suppressAutoHyphens/>
      <w:spacing w:after="0" w:line="360" w:lineRule="auto"/>
      <w:ind w:firstLine="709"/>
      <w:jc w:val="both"/>
    </w:pPr>
    <w:rPr>
      <w:rFonts w:ascii="Times New Roman" w:eastAsia="Times New Roman" w:hAnsi="Times New Roman" w:cs="Times New Roman"/>
      <w:color w:val="000000"/>
      <w:sz w:val="24"/>
      <w:szCs w:val="24"/>
      <w:lang w:eastAsia="ar-SA"/>
    </w:rPr>
  </w:style>
  <w:style w:type="paragraph" w:customStyle="1" w:styleId="1ffe">
    <w:name w:val="Заголов1"/>
    <w:basedOn w:val="ConsPlusTitle"/>
    <w:rsid w:val="00CB6675"/>
    <w:pPr>
      <w:widowControl/>
      <w:spacing w:line="360" w:lineRule="auto"/>
      <w:jc w:val="center"/>
    </w:pPr>
    <w:rPr>
      <w:sz w:val="28"/>
      <w:szCs w:val="28"/>
    </w:rPr>
  </w:style>
  <w:style w:type="paragraph" w:customStyle="1" w:styleId="Sf">
    <w:name w:val="S_Нумерованный"/>
    <w:basedOn w:val="S21"/>
    <w:rsid w:val="00CB6675"/>
    <w:pPr>
      <w:tabs>
        <w:tab w:val="num" w:pos="360"/>
      </w:tabs>
      <w:ind w:left="-14558"/>
      <w:jc w:val="both"/>
    </w:pPr>
    <w:rPr>
      <w:b w:val="0"/>
    </w:rPr>
  </w:style>
  <w:style w:type="paragraph" w:customStyle="1" w:styleId="S22">
    <w:name w:val="S_Нумерованный_2"/>
    <w:basedOn w:val="a"/>
    <w:rsid w:val="00CB6675"/>
    <w:pPr>
      <w:shd w:val="clear" w:color="auto" w:fill="FFFFFF"/>
      <w:suppressAutoHyphens/>
      <w:spacing w:after="0" w:line="360" w:lineRule="auto"/>
      <w:ind w:left="-737"/>
      <w:jc w:val="both"/>
    </w:pPr>
    <w:rPr>
      <w:rFonts w:ascii="Times New Roman" w:eastAsia="Times New Roman" w:hAnsi="Times New Roman" w:cs="Arial"/>
      <w:color w:val="000000"/>
      <w:sz w:val="24"/>
      <w:szCs w:val="24"/>
      <w:lang w:eastAsia="ar-SA"/>
    </w:rPr>
  </w:style>
  <w:style w:type="paragraph" w:customStyle="1" w:styleId="S30">
    <w:name w:val="S_Нумерованный_3"/>
    <w:basedOn w:val="ConsNormal0"/>
    <w:rsid w:val="00CB6675"/>
    <w:pPr>
      <w:widowControl/>
      <w:numPr>
        <w:numId w:val="4"/>
      </w:numPr>
      <w:spacing w:line="360" w:lineRule="auto"/>
      <w:ind w:left="-26339" w:firstLine="0"/>
      <w:jc w:val="both"/>
    </w:pPr>
    <w:rPr>
      <w:rFonts w:ascii="Times New Roman" w:hAnsi="Times New Roman" w:cs="Times New Roman"/>
      <w:sz w:val="24"/>
      <w:szCs w:val="24"/>
    </w:rPr>
  </w:style>
  <w:style w:type="paragraph" w:customStyle="1" w:styleId="S3">
    <w:name w:val="S_Заголовок_Текста3"/>
    <w:basedOn w:val="S34"/>
    <w:rsid w:val="00CB6675"/>
    <w:pPr>
      <w:numPr>
        <w:numId w:val="2"/>
      </w:numPr>
      <w:ind w:left="-144"/>
    </w:pPr>
    <w:rPr>
      <w:u w:val="single"/>
    </w:rPr>
  </w:style>
  <w:style w:type="paragraph" w:customStyle="1" w:styleId="Sf0">
    <w:name w:val="S_Список литературы"/>
    <w:basedOn w:val="S8"/>
    <w:rsid w:val="00CB6675"/>
    <w:pPr>
      <w:ind w:left="-19604" w:firstLine="0"/>
    </w:pPr>
    <w:rPr>
      <w:rFonts w:cs="Arial"/>
    </w:rPr>
  </w:style>
  <w:style w:type="paragraph" w:customStyle="1" w:styleId="100">
    <w:name w:val="Оглавление 10"/>
    <w:basedOn w:val="1f6"/>
    <w:rsid w:val="00CB6675"/>
    <w:pPr>
      <w:tabs>
        <w:tab w:val="right" w:leader="dot" w:pos="22372"/>
      </w:tabs>
      <w:ind w:left="2547"/>
    </w:pPr>
  </w:style>
  <w:style w:type="paragraph" w:customStyle="1" w:styleId="affffff6">
    <w:name w:val="Содержимое врезки"/>
    <w:basedOn w:val="a0"/>
    <w:rsid w:val="00CB6675"/>
    <w:pPr>
      <w:spacing w:after="0" w:line="360" w:lineRule="auto"/>
      <w:ind w:right="-8" w:firstLine="709"/>
      <w:jc w:val="both"/>
    </w:pPr>
    <w:rPr>
      <w:sz w:val="28"/>
    </w:rPr>
  </w:style>
  <w:style w:type="paragraph" w:customStyle="1" w:styleId="22">
    <w:name w:val="Маркированный список 22"/>
    <w:basedOn w:val="a"/>
    <w:rsid w:val="00CB6675"/>
    <w:pPr>
      <w:numPr>
        <w:numId w:val="5"/>
      </w:numPr>
      <w:shd w:val="clear" w:color="auto" w:fill="FFFFFF"/>
      <w:tabs>
        <w:tab w:val="left" w:pos="-6600"/>
      </w:tabs>
      <w:suppressAutoHyphens/>
      <w:spacing w:after="0" w:line="240" w:lineRule="auto"/>
      <w:ind w:left="30016" w:firstLine="0"/>
    </w:pPr>
    <w:rPr>
      <w:rFonts w:ascii="Times New Roman" w:eastAsia="Times New Roman" w:hAnsi="Times New Roman" w:cs="Times New Roman"/>
      <w:color w:val="000000"/>
      <w:sz w:val="24"/>
      <w:szCs w:val="24"/>
      <w:lang w:eastAsia="ar-SA"/>
    </w:rPr>
  </w:style>
  <w:style w:type="paragraph" w:customStyle="1" w:styleId="36">
    <w:name w:val="???????? ????? ? ???????? 3"/>
    <w:basedOn w:val="a"/>
    <w:rsid w:val="00CB6675"/>
    <w:pPr>
      <w:shd w:val="clear" w:color="auto" w:fill="FFFFFF"/>
      <w:suppressAutoHyphens/>
      <w:spacing w:after="120" w:line="240" w:lineRule="auto"/>
      <w:ind w:left="283"/>
    </w:pPr>
    <w:rPr>
      <w:rFonts w:ascii="Times New Roman" w:eastAsia="Times New Roman" w:hAnsi="Times New Roman" w:cs="Times New Roman"/>
      <w:color w:val="000000"/>
      <w:sz w:val="16"/>
      <w:szCs w:val="24"/>
      <w:lang w:eastAsia="ar-SA"/>
    </w:rPr>
  </w:style>
  <w:style w:type="paragraph" w:customStyle="1" w:styleId="affffff7">
    <w:name w:val="??????? (???)"/>
    <w:basedOn w:val="a"/>
    <w:rsid w:val="00CB6675"/>
    <w:pPr>
      <w:shd w:val="clear" w:color="auto" w:fill="FFFFFF"/>
      <w:suppressAutoHyphens/>
      <w:spacing w:before="280" w:after="280" w:line="240" w:lineRule="auto"/>
    </w:pPr>
    <w:rPr>
      <w:rFonts w:ascii="Times New Roman" w:eastAsia="Times New Roman" w:hAnsi="Times New Roman" w:cs="Times New Roman"/>
      <w:color w:val="000000"/>
      <w:sz w:val="24"/>
      <w:szCs w:val="24"/>
      <w:lang w:eastAsia="ar-SA"/>
    </w:rPr>
  </w:style>
  <w:style w:type="paragraph" w:customStyle="1" w:styleId="affffff8">
    <w:name w:val="??????"/>
    <w:basedOn w:val="a"/>
    <w:rsid w:val="00CB6675"/>
    <w:pPr>
      <w:shd w:val="clear" w:color="auto" w:fill="FFFFFF"/>
      <w:suppressAutoHyphens/>
      <w:spacing w:before="120" w:after="60" w:line="240" w:lineRule="auto"/>
      <w:ind w:firstLine="720"/>
      <w:jc w:val="both"/>
    </w:pPr>
    <w:rPr>
      <w:rFonts w:ascii="Times New Roman" w:eastAsia="Times New Roman" w:hAnsi="Times New Roman" w:cs="Times New Roman"/>
      <w:color w:val="000000"/>
      <w:sz w:val="24"/>
      <w:szCs w:val="24"/>
      <w:lang w:eastAsia="ar-SA"/>
    </w:rPr>
  </w:style>
  <w:style w:type="paragraph" w:customStyle="1" w:styleId="affffff9">
    <w:name w:val="Текст в заданном формате"/>
    <w:basedOn w:val="a"/>
    <w:rsid w:val="00CB6675"/>
    <w:pPr>
      <w:shd w:val="clear" w:color="auto" w:fill="FFFFFF"/>
      <w:suppressAutoHyphens/>
      <w:spacing w:after="0" w:line="240" w:lineRule="auto"/>
    </w:pPr>
    <w:rPr>
      <w:rFonts w:ascii="Arial" w:eastAsia="Arial" w:hAnsi="Arial" w:cs="Arial"/>
      <w:color w:val="000000"/>
      <w:sz w:val="20"/>
      <w:szCs w:val="20"/>
      <w:lang w:eastAsia="ar-SA"/>
    </w:rPr>
  </w:style>
  <w:style w:type="paragraph" w:customStyle="1" w:styleId="2f">
    <w:name w:val="Красная строка2"/>
    <w:basedOn w:val="a0"/>
    <w:rsid w:val="00CB6675"/>
    <w:pPr>
      <w:ind w:firstLine="283"/>
    </w:pPr>
  </w:style>
  <w:style w:type="paragraph" w:customStyle="1" w:styleId="2f0">
    <w:name w:val="Нумерация 2"/>
    <w:basedOn w:val="aff5"/>
    <w:rsid w:val="00CB6675"/>
    <w:pPr>
      <w:ind w:left="720" w:hanging="360"/>
    </w:pPr>
  </w:style>
  <w:style w:type="paragraph" w:customStyle="1" w:styleId="affffffa">
    <w:name w:val="Обратный отступ"/>
    <w:basedOn w:val="a0"/>
    <w:rsid w:val="00CB6675"/>
    <w:pPr>
      <w:tabs>
        <w:tab w:val="left" w:pos="567"/>
      </w:tabs>
      <w:ind w:left="567" w:hanging="283"/>
    </w:pPr>
  </w:style>
  <w:style w:type="paragraph" w:customStyle="1" w:styleId="320">
    <w:name w:val="Основной текст с отступом 32"/>
    <w:basedOn w:val="a"/>
    <w:rsid w:val="00CB6675"/>
    <w:pPr>
      <w:shd w:val="clear" w:color="auto" w:fill="FFFFFF"/>
      <w:suppressAutoHyphens/>
      <w:spacing w:after="120" w:line="240" w:lineRule="auto"/>
      <w:ind w:left="283"/>
    </w:pPr>
    <w:rPr>
      <w:rFonts w:ascii="Times New Roman" w:eastAsia="Times New Roman" w:hAnsi="Times New Roman" w:cs="Times New Roman"/>
      <w:color w:val="000000"/>
      <w:sz w:val="16"/>
      <w:szCs w:val="16"/>
      <w:lang w:eastAsia="ar-SA"/>
    </w:rPr>
  </w:style>
  <w:style w:type="paragraph" w:customStyle="1" w:styleId="2f1">
    <w:name w:val="Маркированный список2"/>
    <w:basedOn w:val="a"/>
    <w:rsid w:val="00CB6675"/>
    <w:pPr>
      <w:shd w:val="clear" w:color="auto" w:fill="FFFFFF"/>
      <w:tabs>
        <w:tab w:val="left" w:pos="360"/>
      </w:tabs>
      <w:suppressAutoHyphens/>
      <w:spacing w:after="0" w:line="240" w:lineRule="auto"/>
      <w:ind w:left="360" w:hanging="360"/>
    </w:pPr>
    <w:rPr>
      <w:rFonts w:ascii="Times New Roman" w:eastAsia="Times New Roman" w:hAnsi="Times New Roman" w:cs="Times New Roman"/>
      <w:color w:val="000000"/>
      <w:sz w:val="24"/>
      <w:szCs w:val="24"/>
      <w:lang w:eastAsia="ar-SA"/>
    </w:rPr>
  </w:style>
  <w:style w:type="paragraph" w:styleId="affffffb">
    <w:name w:val="List Paragraph"/>
    <w:basedOn w:val="a"/>
    <w:qFormat/>
    <w:rsid w:val="00CB6675"/>
    <w:pPr>
      <w:shd w:val="clear" w:color="auto" w:fill="FFFFFF"/>
      <w:suppressAutoHyphens/>
      <w:spacing w:after="0" w:line="240" w:lineRule="auto"/>
      <w:ind w:left="708"/>
    </w:pPr>
    <w:rPr>
      <w:rFonts w:ascii="Times New Roman" w:eastAsia="Times New Roman" w:hAnsi="Times New Roman" w:cs="Times New Roman"/>
      <w:color w:val="000000"/>
      <w:sz w:val="24"/>
      <w:szCs w:val="24"/>
      <w:lang w:eastAsia="ar-SA"/>
    </w:rPr>
  </w:style>
  <w:style w:type="paragraph" w:customStyle="1" w:styleId="37">
    <w:name w:val="Нумерация 3"/>
    <w:basedOn w:val="aff5"/>
    <w:rsid w:val="00CB6675"/>
    <w:pPr>
      <w:ind w:left="1080" w:hanging="360"/>
    </w:pPr>
  </w:style>
  <w:style w:type="paragraph" w:customStyle="1" w:styleId="Standard">
    <w:name w:val="Standard"/>
    <w:rsid w:val="00CB6675"/>
    <w:pPr>
      <w:suppressAutoHyphens/>
      <w:spacing w:after="0" w:line="240" w:lineRule="auto"/>
      <w:textAlignment w:val="baseline"/>
    </w:pPr>
    <w:rPr>
      <w:rFonts w:ascii="Times New Roman" w:eastAsia="Times New Roman" w:hAnsi="Times New Roman" w:cs="Times New Roman"/>
      <w:kern w:val="1"/>
      <w:sz w:val="24"/>
      <w:szCs w:val="20"/>
      <w:lang w:eastAsia="ar-SA"/>
    </w:rPr>
  </w:style>
  <w:style w:type="paragraph" w:customStyle="1" w:styleId="218">
    <w:name w:val="Заголовок 21"/>
    <w:basedOn w:val="Standard"/>
    <w:next w:val="Standard"/>
    <w:rsid w:val="00CB6675"/>
    <w:pPr>
      <w:keepNext/>
      <w:spacing w:before="240" w:after="60"/>
    </w:pPr>
    <w:rPr>
      <w:rFonts w:ascii="Arial" w:hAnsi="Arial" w:cs="Arial"/>
      <w:b/>
      <w:i/>
      <w:sz w:val="28"/>
    </w:rPr>
  </w:style>
  <w:style w:type="paragraph" w:customStyle="1" w:styleId="Style2">
    <w:name w:val="Style2"/>
    <w:basedOn w:val="a"/>
    <w:rsid w:val="00CB6675"/>
    <w:pPr>
      <w:shd w:val="clear" w:color="auto" w:fill="FFFFFF"/>
      <w:suppressAutoHyphens/>
      <w:autoSpaceDE w:val="0"/>
      <w:spacing w:after="0" w:line="312" w:lineRule="atLeast"/>
      <w:jc w:val="both"/>
    </w:pPr>
    <w:rPr>
      <w:rFonts w:ascii="Times New Roman" w:eastAsia="Times New Roman" w:hAnsi="Times New Roman" w:cs="Times New Roman"/>
      <w:color w:val="000000"/>
      <w:sz w:val="24"/>
      <w:szCs w:val="24"/>
      <w:lang w:eastAsia="ar-SA"/>
    </w:rPr>
  </w:style>
  <w:style w:type="paragraph" w:customStyle="1" w:styleId="113">
    <w:name w:val="Заголовок 11"/>
    <w:basedOn w:val="Standard"/>
    <w:next w:val="Standard"/>
    <w:rsid w:val="00CB6675"/>
    <w:pPr>
      <w:keepNext/>
      <w:spacing w:before="120" w:after="120" w:line="360" w:lineRule="auto"/>
      <w:ind w:firstLine="709"/>
      <w:jc w:val="center"/>
    </w:pPr>
    <w:rPr>
      <w:b/>
    </w:rPr>
  </w:style>
  <w:style w:type="paragraph" w:styleId="affffffc">
    <w:name w:val="footnote text"/>
    <w:basedOn w:val="a"/>
    <w:link w:val="affffffd"/>
    <w:rsid w:val="00CB6675"/>
    <w:pPr>
      <w:suppressLineNumbers/>
      <w:shd w:val="clear" w:color="auto" w:fill="FFFFFF"/>
      <w:suppressAutoHyphens/>
      <w:spacing w:after="0" w:line="240" w:lineRule="auto"/>
      <w:ind w:left="283" w:hanging="283"/>
    </w:pPr>
    <w:rPr>
      <w:rFonts w:ascii="Times New Roman" w:eastAsia="Times New Roman" w:hAnsi="Times New Roman" w:cs="Times New Roman"/>
      <w:color w:val="000000"/>
      <w:sz w:val="20"/>
      <w:szCs w:val="20"/>
      <w:lang w:eastAsia="ar-SA"/>
    </w:rPr>
  </w:style>
  <w:style w:type="character" w:customStyle="1" w:styleId="affffffd">
    <w:name w:val="Текст сноски Знак"/>
    <w:basedOn w:val="a1"/>
    <w:link w:val="affffffc"/>
    <w:rsid w:val="00CB6675"/>
    <w:rPr>
      <w:rFonts w:ascii="Times New Roman" w:eastAsia="Times New Roman" w:hAnsi="Times New Roman" w:cs="Times New Roman"/>
      <w:color w:val="000000"/>
      <w:sz w:val="20"/>
      <w:szCs w:val="20"/>
      <w:shd w:val="clear" w:color="auto" w:fill="FFFFFF"/>
      <w:lang w:eastAsia="ar-SA"/>
    </w:rPr>
  </w:style>
  <w:style w:type="paragraph" w:customStyle="1" w:styleId="Style1">
    <w:name w:val="Style1"/>
    <w:basedOn w:val="a"/>
    <w:rsid w:val="00CB6675"/>
    <w:pPr>
      <w:shd w:val="clear" w:color="auto" w:fill="FFFFFF"/>
      <w:suppressAutoHyphens/>
      <w:autoSpaceDE w:val="0"/>
      <w:spacing w:after="0" w:line="240" w:lineRule="auto"/>
    </w:pPr>
    <w:rPr>
      <w:rFonts w:ascii="Times New Roman" w:eastAsia="Times New Roman" w:hAnsi="Times New Roman" w:cs="Times New Roman"/>
      <w:color w:val="000000"/>
      <w:sz w:val="24"/>
      <w:szCs w:val="24"/>
      <w:lang w:eastAsia="ar-SA"/>
    </w:rPr>
  </w:style>
  <w:style w:type="paragraph" w:customStyle="1" w:styleId="321">
    <w:name w:val="Основной текст 32"/>
    <w:basedOn w:val="a"/>
    <w:rsid w:val="00CB6675"/>
    <w:pPr>
      <w:shd w:val="clear" w:color="auto" w:fill="FFFFFF"/>
      <w:tabs>
        <w:tab w:val="left" w:pos="720"/>
      </w:tabs>
      <w:suppressAutoHyphens/>
      <w:spacing w:after="0" w:line="240" w:lineRule="auto"/>
      <w:jc w:val="both"/>
    </w:pPr>
    <w:rPr>
      <w:rFonts w:ascii="Times New Roman" w:eastAsia="Times New Roman" w:hAnsi="Times New Roman" w:cs="Times New Roman"/>
      <w:color w:val="000000"/>
      <w:sz w:val="28"/>
      <w:szCs w:val="28"/>
      <w:lang w:eastAsia="ar-SA"/>
    </w:rPr>
  </w:style>
  <w:style w:type="paragraph" w:customStyle="1" w:styleId="331">
    <w:name w:val="Основной текст с отступом 33"/>
    <w:basedOn w:val="a"/>
    <w:rsid w:val="00CB6675"/>
    <w:pPr>
      <w:shd w:val="clear" w:color="auto" w:fill="FFFFFF"/>
      <w:suppressAutoHyphens/>
      <w:spacing w:after="120" w:line="240" w:lineRule="auto"/>
      <w:ind w:left="283"/>
    </w:pPr>
    <w:rPr>
      <w:rFonts w:ascii="Times New Roman" w:eastAsia="Times New Roman" w:hAnsi="Times New Roman" w:cs="Times New Roman"/>
      <w:color w:val="000000"/>
      <w:sz w:val="16"/>
      <w:szCs w:val="16"/>
      <w:lang w:eastAsia="ar-SA"/>
    </w:rPr>
  </w:style>
  <w:style w:type="paragraph" w:customStyle="1" w:styleId="1fff">
    <w:name w:val="Верхний колонтитул1"/>
    <w:basedOn w:val="Standard"/>
    <w:rsid w:val="00CB6675"/>
    <w:pPr>
      <w:spacing w:before="60" w:after="60"/>
      <w:ind w:firstLine="709"/>
      <w:jc w:val="both"/>
    </w:pPr>
  </w:style>
  <w:style w:type="paragraph" w:customStyle="1" w:styleId="affffffe">
    <w:name w:val="Альбомный"/>
    <w:basedOn w:val="2"/>
    <w:rsid w:val="00CB6675"/>
  </w:style>
  <w:style w:type="paragraph" w:customStyle="1" w:styleId="2f2">
    <w:name w:val="Текст2"/>
    <w:basedOn w:val="34"/>
    <w:rsid w:val="00CB6675"/>
  </w:style>
  <w:style w:type="paragraph" w:customStyle="1" w:styleId="afffffff">
    <w:name w:val="Основной"/>
    <w:basedOn w:val="a"/>
    <w:rsid w:val="00CB6675"/>
    <w:pPr>
      <w:shd w:val="clear" w:color="auto" w:fill="FFFFFF"/>
      <w:suppressAutoHyphens/>
      <w:overflowPunct w:val="0"/>
      <w:autoSpaceDE w:val="0"/>
      <w:spacing w:after="0" w:line="240" w:lineRule="auto"/>
      <w:ind w:firstLine="709"/>
      <w:jc w:val="both"/>
    </w:pPr>
    <w:rPr>
      <w:rFonts w:ascii="Times New Roman" w:eastAsia="Times New Roman" w:hAnsi="Times New Roman" w:cs="Times New Roman"/>
      <w:color w:val="000000"/>
      <w:sz w:val="24"/>
      <w:szCs w:val="24"/>
      <w:lang w:eastAsia="ar-SA"/>
    </w:rPr>
  </w:style>
  <w:style w:type="paragraph" w:customStyle="1" w:styleId="afffffff0">
    <w:name w:val="Абзац"/>
    <w:basedOn w:val="a"/>
    <w:link w:val="afffffff1"/>
    <w:qFormat/>
    <w:rsid w:val="00CB6675"/>
    <w:pPr>
      <w:spacing w:before="120" w:after="60" w:line="240" w:lineRule="auto"/>
      <w:ind w:firstLine="709"/>
      <w:jc w:val="both"/>
    </w:pPr>
    <w:rPr>
      <w:rFonts w:ascii="Tahoma" w:eastAsia="Times New Roman" w:hAnsi="Tahoma" w:cs="Times New Roman"/>
      <w:sz w:val="24"/>
      <w:szCs w:val="24"/>
      <w:lang w:eastAsia="ru-RU"/>
    </w:rPr>
  </w:style>
  <w:style w:type="character" w:customStyle="1" w:styleId="afffffff1">
    <w:name w:val="Абзац Знак"/>
    <w:link w:val="afffffff0"/>
    <w:rsid w:val="00CB6675"/>
    <w:rPr>
      <w:rFonts w:ascii="Tahoma" w:eastAsia="Times New Roman" w:hAnsi="Tahoma" w:cs="Times New Roman"/>
      <w:sz w:val="24"/>
      <w:szCs w:val="24"/>
      <w:lang w:eastAsia="ru-RU"/>
    </w:rPr>
  </w:style>
  <w:style w:type="paragraph" w:customStyle="1" w:styleId="formattext">
    <w:name w:val="formattext"/>
    <w:basedOn w:val="a"/>
    <w:rsid w:val="00CB66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9">
    <w:name w:val="Normal (Web)"/>
    <w:basedOn w:val="a"/>
    <w:uiPriority w:val="99"/>
    <w:semiHidden/>
    <w:unhideWhenUsed/>
    <w:rsid w:val="00CB6675"/>
    <w:rPr>
      <w:rFonts w:ascii="Times New Roman" w:hAnsi="Times New Roman" w:cs="Times New Roman"/>
      <w:sz w:val="24"/>
      <w:szCs w:val="24"/>
    </w:rPr>
  </w:style>
  <w:style w:type="character" w:styleId="afffffff2">
    <w:name w:val="Unresolved Mention"/>
    <w:basedOn w:val="a1"/>
    <w:uiPriority w:val="99"/>
    <w:semiHidden/>
    <w:unhideWhenUsed/>
    <w:rsid w:val="00AC53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2514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8.xm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8.png"/><Relationship Id="rId11" Type="http://schemas.openxmlformats.org/officeDocument/2006/relationships/footer" Target="footer4.xml"/><Relationship Id="rId24" Type="http://schemas.openxmlformats.org/officeDocument/2006/relationships/footer" Target="footer11.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0.png"/><Relationship Id="rId19" Type="http://schemas.openxmlformats.org/officeDocument/2006/relationships/footer" Target="footer6.xml"/><Relationship Id="rId14" Type="http://schemas.openxmlformats.org/officeDocument/2006/relationships/hyperlink" Target="https://pandia.ru/text/category/organi_mestnogo_samoupravleniya/" TargetMode="External"/><Relationship Id="rId22" Type="http://schemas.openxmlformats.org/officeDocument/2006/relationships/footer" Target="footer9.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8" Type="http://schemas.openxmlformats.org/officeDocument/2006/relationships/footer" Target="footer1.xml"/><Relationship Id="rId51" Type="http://schemas.openxmlformats.org/officeDocument/2006/relationships/image" Target="media/image30.png"/><Relationship Id="rId3" Type="http://schemas.openxmlformats.org/officeDocument/2006/relationships/settings" Target="settings.xml"/><Relationship Id="rId12" Type="http://schemas.openxmlformats.org/officeDocument/2006/relationships/hyperlink" Target="https://pandia.ru/text/category/plani_razvitiya/" TargetMode="External"/><Relationship Id="rId17" Type="http://schemas.openxmlformats.org/officeDocument/2006/relationships/image" Target="media/image4.png"/><Relationship Id="rId25" Type="http://schemas.openxmlformats.org/officeDocument/2006/relationships/footer" Target="footer12.xm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20" Type="http://schemas.openxmlformats.org/officeDocument/2006/relationships/footer" Target="footer7.xm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png"/><Relationship Id="rId23" Type="http://schemas.openxmlformats.org/officeDocument/2006/relationships/footer" Target="footer10.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footer" Target="footer3.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hyperlink" Target="https://pandia.ru/text/category/obtzekti_nedvizhimosti/" TargetMode="External"/><Relationship Id="rId18" Type="http://schemas.openxmlformats.org/officeDocument/2006/relationships/footer" Target="footer5.xml"/><Relationship Id="rId39"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230</TotalTime>
  <Pages>1</Pages>
  <Words>23347</Words>
  <Characters>133081</Characters>
  <Application>Microsoft Office Word</Application>
  <DocSecurity>0</DocSecurity>
  <Lines>1109</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16</cp:revision>
  <cp:lastPrinted>2021-01-29T05:49:00Z</cp:lastPrinted>
  <dcterms:created xsi:type="dcterms:W3CDTF">2021-01-26T12:31:00Z</dcterms:created>
  <dcterms:modified xsi:type="dcterms:W3CDTF">2021-01-29T06:55:00Z</dcterms:modified>
</cp:coreProperties>
</file>